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3384" w14:textId="77777777" w:rsidR="008A625C" w:rsidRPr="004C7D6D" w:rsidRDefault="008A625C" w:rsidP="00B70450">
      <w:pPr>
        <w:pStyle w:val="Szvegtrzs2"/>
        <w:spacing w:after="120"/>
        <w:ind w:left="851" w:hanging="284"/>
        <w:rPr>
          <w:sz w:val="24"/>
          <w:szCs w:val="24"/>
        </w:rPr>
      </w:pPr>
    </w:p>
    <w:p w14:paraId="388119E9" w14:textId="77777777" w:rsidR="00046535" w:rsidRPr="004C7D6D" w:rsidRDefault="00046535" w:rsidP="00B70450">
      <w:pPr>
        <w:pStyle w:val="Szvegtrzs2"/>
        <w:spacing w:after="120"/>
        <w:ind w:left="851" w:hanging="284"/>
        <w:rPr>
          <w:sz w:val="24"/>
          <w:szCs w:val="24"/>
        </w:rPr>
      </w:pPr>
    </w:p>
    <w:p w14:paraId="32584874" w14:textId="6C3D5A40" w:rsidR="007C6490" w:rsidRPr="004C7D6D" w:rsidRDefault="007C6490" w:rsidP="00B70450">
      <w:pPr>
        <w:framePr w:w="5688" w:hSpace="141" w:wrap="around" w:vAnchor="text" w:hAnchor="page" w:x="3402" w:y="1"/>
        <w:tabs>
          <w:tab w:val="left" w:pos="2340"/>
        </w:tabs>
        <w:spacing w:after="120"/>
        <w:jc w:val="both"/>
      </w:pPr>
    </w:p>
    <w:p w14:paraId="4BCBD37D" w14:textId="77777777" w:rsidR="00046535" w:rsidRPr="004C7D6D" w:rsidRDefault="00046535" w:rsidP="00B70450">
      <w:pPr>
        <w:pStyle w:val="Szvegtrzs2"/>
        <w:spacing w:after="120"/>
        <w:ind w:left="851" w:hanging="284"/>
        <w:rPr>
          <w:sz w:val="24"/>
          <w:szCs w:val="24"/>
        </w:rPr>
      </w:pPr>
    </w:p>
    <w:p w14:paraId="657D4610" w14:textId="77777777" w:rsidR="00046535" w:rsidRPr="004C7D6D" w:rsidRDefault="00046535" w:rsidP="00B70450">
      <w:pPr>
        <w:pStyle w:val="Szvegtrzs2"/>
        <w:spacing w:after="120"/>
        <w:ind w:left="851" w:hanging="284"/>
        <w:rPr>
          <w:sz w:val="24"/>
          <w:szCs w:val="24"/>
        </w:rPr>
      </w:pPr>
    </w:p>
    <w:p w14:paraId="11F5C3FC" w14:textId="77777777" w:rsidR="00046535" w:rsidRPr="004C7D6D" w:rsidRDefault="00046535" w:rsidP="00B70450">
      <w:pPr>
        <w:pStyle w:val="Szvegtrzs2"/>
        <w:spacing w:after="120"/>
        <w:ind w:left="851" w:hanging="284"/>
        <w:rPr>
          <w:sz w:val="24"/>
          <w:szCs w:val="24"/>
        </w:rPr>
      </w:pPr>
    </w:p>
    <w:p w14:paraId="1C6C4ACE" w14:textId="77777777" w:rsidR="00046535" w:rsidRPr="004C7D6D" w:rsidRDefault="00046535" w:rsidP="00B70450">
      <w:pPr>
        <w:pStyle w:val="Szvegtrzs2"/>
        <w:spacing w:after="120"/>
        <w:ind w:left="851" w:hanging="284"/>
        <w:rPr>
          <w:sz w:val="24"/>
          <w:szCs w:val="24"/>
        </w:rPr>
      </w:pPr>
    </w:p>
    <w:p w14:paraId="08468D0B" w14:textId="77777777" w:rsidR="003E77F5" w:rsidRPr="004C7D6D" w:rsidRDefault="003E77F5" w:rsidP="00B70450">
      <w:pPr>
        <w:pStyle w:val="Szvegtrzs2"/>
        <w:spacing w:after="120"/>
        <w:jc w:val="center"/>
        <w:rPr>
          <w:b/>
          <w:sz w:val="24"/>
          <w:szCs w:val="24"/>
        </w:rPr>
      </w:pPr>
    </w:p>
    <w:p w14:paraId="223ECAD2" w14:textId="36FD7113" w:rsidR="00383153" w:rsidRDefault="00383153" w:rsidP="00B70450">
      <w:pPr>
        <w:pStyle w:val="Standard"/>
        <w:spacing w:after="120"/>
        <w:jc w:val="center"/>
        <w:rPr>
          <w:b/>
          <w:bCs/>
          <w:sz w:val="52"/>
          <w:szCs w:val="52"/>
        </w:rPr>
      </w:pPr>
      <w:r w:rsidRPr="00B5530E">
        <w:rPr>
          <w:b/>
          <w:bCs/>
          <w:sz w:val="52"/>
          <w:szCs w:val="52"/>
        </w:rPr>
        <w:t>II. Rákóczi Ferenc Általános Iskola</w:t>
      </w:r>
    </w:p>
    <w:p w14:paraId="3C153928" w14:textId="77777777" w:rsidR="00B5530E" w:rsidRPr="004C7D6D" w:rsidRDefault="00B5530E" w:rsidP="00B5530E">
      <w:pPr>
        <w:spacing w:after="120"/>
        <w:jc w:val="center"/>
      </w:pPr>
      <w:r w:rsidRPr="004C7D6D">
        <w:t>Tokaj, Bajcsy-Zsilinszky Endre út 7-9.</w:t>
      </w:r>
    </w:p>
    <w:p w14:paraId="4B44E599" w14:textId="71A9B940" w:rsidR="00B5530E" w:rsidRPr="004C7D6D" w:rsidRDefault="00B5530E" w:rsidP="00B5530E">
      <w:pPr>
        <w:spacing w:after="120"/>
        <w:jc w:val="center"/>
      </w:pPr>
      <w:proofErr w:type="gramStart"/>
      <w:r w:rsidRPr="004C7D6D">
        <w:rPr>
          <w:b/>
        </w:rPr>
        <w:t xml:space="preserve">OM </w:t>
      </w:r>
      <w:r w:rsidR="007A4B72">
        <w:rPr>
          <w:b/>
        </w:rPr>
        <w:t>:</w:t>
      </w:r>
      <w:proofErr w:type="gramEnd"/>
      <w:r w:rsidR="007A4B72">
        <w:rPr>
          <w:b/>
        </w:rPr>
        <w:t xml:space="preserve"> </w:t>
      </w:r>
      <w:r w:rsidRPr="004C7D6D">
        <w:t>028945</w:t>
      </w:r>
    </w:p>
    <w:p w14:paraId="6DF488BD" w14:textId="77777777" w:rsidR="00383153" w:rsidRPr="00B5530E" w:rsidRDefault="00383153" w:rsidP="00B70450">
      <w:pPr>
        <w:pStyle w:val="Standard"/>
        <w:spacing w:after="120"/>
        <w:jc w:val="center"/>
        <w:rPr>
          <w:b/>
          <w:bCs/>
          <w:sz w:val="40"/>
          <w:szCs w:val="40"/>
        </w:rPr>
      </w:pPr>
      <w:r w:rsidRPr="00B5530E">
        <w:rPr>
          <w:b/>
          <w:bCs/>
          <w:sz w:val="40"/>
          <w:szCs w:val="40"/>
        </w:rPr>
        <w:t>Szervezeti és Működési Szabályzata</w:t>
      </w:r>
    </w:p>
    <w:p w14:paraId="2CB2D245" w14:textId="77EB4F16" w:rsidR="007C6490" w:rsidRDefault="00383153" w:rsidP="00B70450">
      <w:pPr>
        <w:spacing w:after="120"/>
        <w:jc w:val="center"/>
        <w:rPr>
          <w:b/>
          <w:color w:val="0070C0"/>
        </w:rPr>
      </w:pPr>
      <w:bookmarkStart w:id="0" w:name="_Toc471997069"/>
      <w:r w:rsidRPr="00847AEC">
        <w:rPr>
          <w:b/>
          <w:color w:val="0070C0"/>
        </w:rPr>
        <w:t>20</w:t>
      </w:r>
      <w:r w:rsidR="00EA47AC" w:rsidRPr="00847AEC">
        <w:rPr>
          <w:b/>
          <w:color w:val="0070C0"/>
        </w:rPr>
        <w:t>21.</w:t>
      </w:r>
      <w:r w:rsidR="00847AEC" w:rsidRPr="00847AEC">
        <w:rPr>
          <w:b/>
          <w:color w:val="0070C0"/>
        </w:rPr>
        <w:t>szeptember 1</w:t>
      </w:r>
      <w:r w:rsidR="00EA47AC" w:rsidRPr="00847AEC">
        <w:rPr>
          <w:b/>
          <w:color w:val="0070C0"/>
        </w:rPr>
        <w:t>-től</w:t>
      </w:r>
    </w:p>
    <w:p w14:paraId="1945EF16" w14:textId="2AF1EEA4" w:rsidR="00B5530E" w:rsidRDefault="00B5530E" w:rsidP="00B70450">
      <w:pPr>
        <w:spacing w:after="120"/>
        <w:jc w:val="center"/>
        <w:rPr>
          <w:b/>
          <w:color w:val="0070C0"/>
        </w:rPr>
      </w:pPr>
    </w:p>
    <w:p w14:paraId="1E5CE6A4" w14:textId="6D08EBFB" w:rsidR="00B5530E" w:rsidRDefault="00B5530E" w:rsidP="00B70450">
      <w:pPr>
        <w:spacing w:after="120"/>
        <w:jc w:val="center"/>
        <w:rPr>
          <w:b/>
          <w:color w:val="0070C0"/>
        </w:rPr>
      </w:pPr>
    </w:p>
    <w:p w14:paraId="0A51E430" w14:textId="02ABBD6A" w:rsidR="00B5530E" w:rsidRDefault="00B5530E" w:rsidP="00B70450">
      <w:pPr>
        <w:spacing w:after="120"/>
        <w:jc w:val="center"/>
        <w:rPr>
          <w:b/>
          <w:color w:val="0070C0"/>
        </w:rPr>
      </w:pPr>
    </w:p>
    <w:p w14:paraId="118E32EC" w14:textId="1744500C" w:rsidR="00B5530E" w:rsidRDefault="00B5530E" w:rsidP="00B70450">
      <w:pPr>
        <w:spacing w:after="120"/>
        <w:jc w:val="center"/>
        <w:rPr>
          <w:b/>
          <w:color w:val="0070C0"/>
        </w:rPr>
      </w:pPr>
    </w:p>
    <w:p w14:paraId="32BF8B57" w14:textId="79515E2C" w:rsidR="00B5530E" w:rsidRDefault="00B5530E" w:rsidP="00B70450">
      <w:pPr>
        <w:spacing w:after="120"/>
        <w:jc w:val="center"/>
        <w:rPr>
          <w:b/>
          <w:color w:val="0070C0"/>
        </w:rPr>
      </w:pPr>
    </w:p>
    <w:p w14:paraId="4196A875" w14:textId="4BC96EB0" w:rsidR="00B5530E" w:rsidRDefault="00B5530E" w:rsidP="00B70450">
      <w:pPr>
        <w:spacing w:after="120"/>
        <w:jc w:val="center"/>
        <w:rPr>
          <w:b/>
          <w:color w:val="0070C0"/>
        </w:rPr>
      </w:pPr>
    </w:p>
    <w:p w14:paraId="09A83C25" w14:textId="161801A1" w:rsidR="00B5530E" w:rsidRDefault="00B5530E" w:rsidP="00B70450">
      <w:pPr>
        <w:spacing w:after="120"/>
        <w:jc w:val="center"/>
        <w:rPr>
          <w:b/>
          <w:color w:val="0070C0"/>
        </w:rPr>
      </w:pPr>
    </w:p>
    <w:p w14:paraId="32033B15" w14:textId="40FE53F2" w:rsidR="00B5530E" w:rsidRDefault="00B5530E" w:rsidP="00B70450">
      <w:pPr>
        <w:spacing w:after="120"/>
        <w:jc w:val="center"/>
        <w:rPr>
          <w:b/>
          <w:color w:val="0070C0"/>
        </w:rPr>
      </w:pPr>
    </w:p>
    <w:p w14:paraId="77E7310B" w14:textId="7B5173CB" w:rsidR="00B5530E" w:rsidRDefault="00B5530E" w:rsidP="00B70450">
      <w:pPr>
        <w:spacing w:after="120"/>
        <w:jc w:val="center"/>
        <w:rPr>
          <w:b/>
          <w:color w:val="0070C0"/>
        </w:rPr>
      </w:pPr>
    </w:p>
    <w:p w14:paraId="7ED43C3C" w14:textId="2F17D5FD" w:rsidR="00B5530E" w:rsidRDefault="00B5530E" w:rsidP="00B70450">
      <w:pPr>
        <w:spacing w:after="120"/>
        <w:jc w:val="center"/>
        <w:rPr>
          <w:b/>
          <w:color w:val="0070C0"/>
        </w:rPr>
      </w:pPr>
    </w:p>
    <w:p w14:paraId="40791F0E" w14:textId="01A93541" w:rsidR="00B5530E" w:rsidRDefault="00B5530E" w:rsidP="00B70450">
      <w:pPr>
        <w:spacing w:after="120"/>
        <w:jc w:val="center"/>
        <w:rPr>
          <w:b/>
          <w:color w:val="0070C0"/>
        </w:rPr>
      </w:pPr>
    </w:p>
    <w:p w14:paraId="536CB7EF" w14:textId="0CD923F2" w:rsidR="00B5530E" w:rsidRDefault="00B5530E" w:rsidP="00B70450">
      <w:pPr>
        <w:spacing w:after="120"/>
        <w:jc w:val="center"/>
        <w:rPr>
          <w:b/>
          <w:color w:val="0070C0"/>
        </w:rPr>
      </w:pPr>
    </w:p>
    <w:p w14:paraId="0144AADF" w14:textId="425BEA14" w:rsidR="00B5530E" w:rsidRDefault="00B5530E" w:rsidP="00B70450">
      <w:pPr>
        <w:spacing w:after="120"/>
        <w:jc w:val="center"/>
        <w:rPr>
          <w:b/>
          <w:color w:val="0070C0"/>
        </w:rPr>
      </w:pPr>
    </w:p>
    <w:p w14:paraId="5B2FDC87" w14:textId="562C157C" w:rsidR="00B5530E" w:rsidRDefault="00B5530E" w:rsidP="00B70450">
      <w:pPr>
        <w:spacing w:after="120"/>
        <w:jc w:val="center"/>
        <w:rPr>
          <w:b/>
          <w:color w:val="0070C0"/>
        </w:rPr>
      </w:pPr>
    </w:p>
    <w:p w14:paraId="74412C35" w14:textId="0349D841" w:rsidR="00B5530E" w:rsidRDefault="00B5530E" w:rsidP="00B70450">
      <w:pPr>
        <w:spacing w:after="120"/>
        <w:jc w:val="center"/>
        <w:rPr>
          <w:b/>
          <w:color w:val="0070C0"/>
        </w:rPr>
      </w:pPr>
    </w:p>
    <w:p w14:paraId="42F9F7C6" w14:textId="0AA34FAF" w:rsidR="00B5530E" w:rsidRDefault="00B5530E" w:rsidP="00B70450">
      <w:pPr>
        <w:spacing w:after="120"/>
        <w:jc w:val="center"/>
        <w:rPr>
          <w:b/>
          <w:color w:val="0070C0"/>
        </w:rPr>
      </w:pPr>
    </w:p>
    <w:p w14:paraId="3634B482" w14:textId="1EFDA117" w:rsidR="00B5530E" w:rsidRDefault="00B5530E" w:rsidP="00B70450">
      <w:pPr>
        <w:spacing w:after="120"/>
        <w:jc w:val="center"/>
        <w:rPr>
          <w:b/>
          <w:color w:val="0070C0"/>
        </w:rPr>
      </w:pPr>
    </w:p>
    <w:p w14:paraId="0319BC3C" w14:textId="0D570B36" w:rsidR="00B5530E" w:rsidRDefault="00B5530E" w:rsidP="00B70450">
      <w:pPr>
        <w:spacing w:after="120"/>
        <w:jc w:val="center"/>
        <w:rPr>
          <w:b/>
          <w:color w:val="0070C0"/>
        </w:rPr>
      </w:pPr>
    </w:p>
    <w:p w14:paraId="00553FF9" w14:textId="6183D4CC" w:rsidR="00B5530E" w:rsidRDefault="00B5530E" w:rsidP="00B70450">
      <w:pPr>
        <w:spacing w:after="120"/>
        <w:jc w:val="center"/>
        <w:rPr>
          <w:b/>
          <w:color w:val="0070C0"/>
        </w:rPr>
      </w:pPr>
    </w:p>
    <w:p w14:paraId="19878FCC" w14:textId="3D524A2D" w:rsidR="00B5530E" w:rsidRPr="00B5530E" w:rsidRDefault="00B5530E" w:rsidP="00B5530E">
      <w:pPr>
        <w:spacing w:after="120"/>
        <w:rPr>
          <w:bCs/>
        </w:rPr>
      </w:pPr>
      <w:proofErr w:type="gramStart"/>
      <w:r w:rsidRPr="00B5530E">
        <w:rPr>
          <w:bCs/>
        </w:rPr>
        <w:t xml:space="preserve">Készítette:   </w:t>
      </w:r>
      <w:proofErr w:type="gramEnd"/>
      <w:r w:rsidRPr="00B5530E">
        <w:rPr>
          <w:bCs/>
        </w:rPr>
        <w:t xml:space="preserve">                                                                              Kovács Zoltán</w:t>
      </w:r>
    </w:p>
    <w:p w14:paraId="18F4649C" w14:textId="05A9D627" w:rsidR="00B5530E" w:rsidRPr="00B5530E" w:rsidRDefault="00B5530E" w:rsidP="00B5530E">
      <w:pPr>
        <w:spacing w:after="120"/>
        <w:rPr>
          <w:bCs/>
        </w:rPr>
      </w:pPr>
      <w:r w:rsidRPr="00B5530E">
        <w:rPr>
          <w:bCs/>
        </w:rPr>
        <w:t xml:space="preserve">                                                                                                 intézményvezető</w:t>
      </w:r>
    </w:p>
    <w:bookmarkStart w:id="1" w:name="_Toc471884653" w:displacedByCustomXml="next"/>
    <w:sdt>
      <w:sdtPr>
        <w:rPr>
          <w:rFonts w:ascii="Times New Roman" w:eastAsia="Times New Roman" w:hAnsi="Times New Roman" w:cs="Times New Roman"/>
          <w:color w:val="auto"/>
          <w:sz w:val="24"/>
          <w:szCs w:val="24"/>
        </w:rPr>
        <w:id w:val="-1174182814"/>
        <w:docPartObj>
          <w:docPartGallery w:val="Table of Contents"/>
          <w:docPartUnique/>
        </w:docPartObj>
      </w:sdtPr>
      <w:sdtEndPr>
        <w:rPr>
          <w:b/>
          <w:bCs/>
        </w:rPr>
      </w:sdtEndPr>
      <w:sdtContent>
        <w:p w14:paraId="681C318C" w14:textId="0765873E" w:rsidR="001F1C68" w:rsidRPr="004C7D6D" w:rsidRDefault="001F1C68" w:rsidP="00B70450">
          <w:pPr>
            <w:pStyle w:val="Tartalomjegyzkcmsora"/>
            <w:spacing w:before="0" w:after="120" w:line="240" w:lineRule="auto"/>
            <w:rPr>
              <w:rFonts w:ascii="Times New Roman" w:hAnsi="Times New Roman" w:cs="Times New Roman"/>
              <w:color w:val="auto"/>
              <w:sz w:val="24"/>
              <w:szCs w:val="24"/>
            </w:rPr>
          </w:pPr>
          <w:r w:rsidRPr="004C7D6D">
            <w:rPr>
              <w:rFonts w:ascii="Times New Roman" w:hAnsi="Times New Roman" w:cs="Times New Roman"/>
              <w:color w:val="auto"/>
              <w:sz w:val="24"/>
              <w:szCs w:val="24"/>
            </w:rPr>
            <w:t>Tartalom</w:t>
          </w:r>
        </w:p>
        <w:p w14:paraId="056861DD" w14:textId="0592E951" w:rsidR="007A4B72" w:rsidRDefault="001F1C68">
          <w:pPr>
            <w:pStyle w:val="TJ3"/>
            <w:tabs>
              <w:tab w:val="right" w:leader="dot" w:pos="9599"/>
            </w:tabs>
            <w:rPr>
              <w:rFonts w:asciiTheme="minorHAnsi" w:eastAsiaTheme="minorEastAsia" w:hAnsiTheme="minorHAnsi" w:cstheme="minorBidi"/>
              <w:noProof/>
              <w:sz w:val="22"/>
              <w:szCs w:val="22"/>
            </w:rPr>
          </w:pPr>
          <w:r w:rsidRPr="004C7D6D">
            <w:fldChar w:fldCharType="begin"/>
          </w:r>
          <w:r w:rsidRPr="004C7D6D">
            <w:instrText xml:space="preserve"> TOC \o "1-3" \h \z \u </w:instrText>
          </w:r>
          <w:r w:rsidRPr="004C7D6D">
            <w:fldChar w:fldCharType="separate"/>
          </w:r>
          <w:hyperlink w:anchor="_Toc79756513" w:history="1">
            <w:r w:rsidR="007A4B72" w:rsidRPr="00EF7E95">
              <w:rPr>
                <w:rStyle w:val="Hiperhivatkozs"/>
                <w:noProof/>
              </w:rPr>
              <w:t>A Szervezeti és Működési Szabályzat (SZMSZ) célja, jogi alapja és hatálya</w:t>
            </w:r>
            <w:r w:rsidR="007A4B72">
              <w:rPr>
                <w:noProof/>
                <w:webHidden/>
              </w:rPr>
              <w:tab/>
            </w:r>
            <w:r w:rsidR="007A4B72">
              <w:rPr>
                <w:noProof/>
                <w:webHidden/>
              </w:rPr>
              <w:fldChar w:fldCharType="begin"/>
            </w:r>
            <w:r w:rsidR="007A4B72">
              <w:rPr>
                <w:noProof/>
                <w:webHidden/>
              </w:rPr>
              <w:instrText xml:space="preserve"> PAGEREF _Toc79756513 \h </w:instrText>
            </w:r>
            <w:r w:rsidR="007A4B72">
              <w:rPr>
                <w:noProof/>
                <w:webHidden/>
              </w:rPr>
            </w:r>
            <w:r w:rsidR="007A4B72">
              <w:rPr>
                <w:noProof/>
                <w:webHidden/>
              </w:rPr>
              <w:fldChar w:fldCharType="separate"/>
            </w:r>
            <w:r w:rsidR="007A4B72">
              <w:rPr>
                <w:noProof/>
                <w:webHidden/>
              </w:rPr>
              <w:t>6</w:t>
            </w:r>
            <w:r w:rsidR="007A4B72">
              <w:rPr>
                <w:noProof/>
                <w:webHidden/>
              </w:rPr>
              <w:fldChar w:fldCharType="end"/>
            </w:r>
          </w:hyperlink>
        </w:p>
        <w:p w14:paraId="107F1EA6" w14:textId="3F7F5F73"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14" w:history="1">
            <w:r w:rsidR="007A4B72" w:rsidRPr="00EF7E95">
              <w:rPr>
                <w:rStyle w:val="Hiperhivatkozs"/>
                <w:noProof/>
              </w:rPr>
              <w:t>Az intézmény alapító okirat szerinti feladatai</w:t>
            </w:r>
            <w:r w:rsidR="007A4B72">
              <w:rPr>
                <w:noProof/>
                <w:webHidden/>
              </w:rPr>
              <w:tab/>
            </w:r>
            <w:r w:rsidR="007A4B72">
              <w:rPr>
                <w:noProof/>
                <w:webHidden/>
              </w:rPr>
              <w:fldChar w:fldCharType="begin"/>
            </w:r>
            <w:r w:rsidR="007A4B72">
              <w:rPr>
                <w:noProof/>
                <w:webHidden/>
              </w:rPr>
              <w:instrText xml:space="preserve"> PAGEREF _Toc79756514 \h </w:instrText>
            </w:r>
            <w:r w:rsidR="007A4B72">
              <w:rPr>
                <w:noProof/>
                <w:webHidden/>
              </w:rPr>
            </w:r>
            <w:r w:rsidR="007A4B72">
              <w:rPr>
                <w:noProof/>
                <w:webHidden/>
              </w:rPr>
              <w:fldChar w:fldCharType="separate"/>
            </w:r>
            <w:r w:rsidR="007A4B72">
              <w:rPr>
                <w:noProof/>
                <w:webHidden/>
              </w:rPr>
              <w:t>8</w:t>
            </w:r>
            <w:r w:rsidR="007A4B72">
              <w:rPr>
                <w:noProof/>
                <w:webHidden/>
              </w:rPr>
              <w:fldChar w:fldCharType="end"/>
            </w:r>
          </w:hyperlink>
        </w:p>
        <w:p w14:paraId="77C78517" w14:textId="672ECAB4"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15" w:history="1">
            <w:r w:rsidR="007A4B72" w:rsidRPr="00EF7E95">
              <w:rPr>
                <w:rStyle w:val="Hiperhivatkozs"/>
                <w:noProof/>
              </w:rPr>
              <w:t>A vezetők és alkalmazottak kinevezési rendjét</w:t>
            </w:r>
            <w:r w:rsidR="007A4B72">
              <w:rPr>
                <w:noProof/>
                <w:webHidden/>
              </w:rPr>
              <w:tab/>
            </w:r>
            <w:r w:rsidR="007A4B72">
              <w:rPr>
                <w:noProof/>
                <w:webHidden/>
              </w:rPr>
              <w:fldChar w:fldCharType="begin"/>
            </w:r>
            <w:r w:rsidR="007A4B72">
              <w:rPr>
                <w:noProof/>
                <w:webHidden/>
              </w:rPr>
              <w:instrText xml:space="preserve"> PAGEREF _Toc79756515 \h </w:instrText>
            </w:r>
            <w:r w:rsidR="007A4B72">
              <w:rPr>
                <w:noProof/>
                <w:webHidden/>
              </w:rPr>
            </w:r>
            <w:r w:rsidR="007A4B72">
              <w:rPr>
                <w:noProof/>
                <w:webHidden/>
              </w:rPr>
              <w:fldChar w:fldCharType="separate"/>
            </w:r>
            <w:r w:rsidR="007A4B72">
              <w:rPr>
                <w:noProof/>
                <w:webHidden/>
              </w:rPr>
              <w:t>9</w:t>
            </w:r>
            <w:r w:rsidR="007A4B72">
              <w:rPr>
                <w:noProof/>
                <w:webHidden/>
              </w:rPr>
              <w:fldChar w:fldCharType="end"/>
            </w:r>
          </w:hyperlink>
        </w:p>
        <w:p w14:paraId="3C49CBCD" w14:textId="5A8ABEEC"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16" w:history="1">
            <w:r w:rsidR="007A4B72" w:rsidRPr="00EF7E95">
              <w:rPr>
                <w:rStyle w:val="Hiperhivatkozs"/>
                <w:noProof/>
              </w:rPr>
              <w:t>Vagyonnyilatkozat tételére kötelezettek köre</w:t>
            </w:r>
            <w:r w:rsidR="007A4B72">
              <w:rPr>
                <w:noProof/>
                <w:webHidden/>
              </w:rPr>
              <w:tab/>
            </w:r>
            <w:r w:rsidR="007A4B72">
              <w:rPr>
                <w:noProof/>
                <w:webHidden/>
              </w:rPr>
              <w:fldChar w:fldCharType="begin"/>
            </w:r>
            <w:r w:rsidR="007A4B72">
              <w:rPr>
                <w:noProof/>
                <w:webHidden/>
              </w:rPr>
              <w:instrText xml:space="preserve"> PAGEREF _Toc79756516 \h </w:instrText>
            </w:r>
            <w:r w:rsidR="007A4B72">
              <w:rPr>
                <w:noProof/>
                <w:webHidden/>
              </w:rPr>
            </w:r>
            <w:r w:rsidR="007A4B72">
              <w:rPr>
                <w:noProof/>
                <w:webHidden/>
              </w:rPr>
              <w:fldChar w:fldCharType="separate"/>
            </w:r>
            <w:r w:rsidR="007A4B72">
              <w:rPr>
                <w:noProof/>
                <w:webHidden/>
              </w:rPr>
              <w:t>10</w:t>
            </w:r>
            <w:r w:rsidR="007A4B72">
              <w:rPr>
                <w:noProof/>
                <w:webHidden/>
              </w:rPr>
              <w:fldChar w:fldCharType="end"/>
            </w:r>
          </w:hyperlink>
        </w:p>
        <w:p w14:paraId="761C4878" w14:textId="64D8584A"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17" w:history="1">
            <w:r w:rsidR="007A4B72" w:rsidRPr="00EF7E95">
              <w:rPr>
                <w:rStyle w:val="Hiperhivatkozs"/>
                <w:noProof/>
              </w:rPr>
              <w:t>Az intézményi bélyegzők felirata és lenyomata</w:t>
            </w:r>
            <w:r w:rsidR="007A4B72">
              <w:rPr>
                <w:noProof/>
                <w:webHidden/>
              </w:rPr>
              <w:tab/>
            </w:r>
            <w:r w:rsidR="007A4B72">
              <w:rPr>
                <w:noProof/>
                <w:webHidden/>
              </w:rPr>
              <w:fldChar w:fldCharType="begin"/>
            </w:r>
            <w:r w:rsidR="007A4B72">
              <w:rPr>
                <w:noProof/>
                <w:webHidden/>
              </w:rPr>
              <w:instrText xml:space="preserve"> PAGEREF _Toc79756517 \h </w:instrText>
            </w:r>
            <w:r w:rsidR="007A4B72">
              <w:rPr>
                <w:noProof/>
                <w:webHidden/>
              </w:rPr>
            </w:r>
            <w:r w:rsidR="007A4B72">
              <w:rPr>
                <w:noProof/>
                <w:webHidden/>
              </w:rPr>
              <w:fldChar w:fldCharType="separate"/>
            </w:r>
            <w:r w:rsidR="007A4B72">
              <w:rPr>
                <w:noProof/>
                <w:webHidden/>
              </w:rPr>
              <w:t>10</w:t>
            </w:r>
            <w:r w:rsidR="007A4B72">
              <w:rPr>
                <w:noProof/>
                <w:webHidden/>
              </w:rPr>
              <w:fldChar w:fldCharType="end"/>
            </w:r>
          </w:hyperlink>
        </w:p>
        <w:p w14:paraId="36150AFF" w14:textId="750F4438"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18" w:history="1">
            <w:r w:rsidR="007A4B72" w:rsidRPr="00EF7E95">
              <w:rPr>
                <w:rStyle w:val="Hiperhivatkozs"/>
                <w:noProof/>
              </w:rPr>
              <w:t>Az intézményi bélyegzők használatára jogosultak köre</w:t>
            </w:r>
            <w:r w:rsidR="007A4B72">
              <w:rPr>
                <w:noProof/>
                <w:webHidden/>
              </w:rPr>
              <w:tab/>
            </w:r>
            <w:r w:rsidR="007A4B72">
              <w:rPr>
                <w:noProof/>
                <w:webHidden/>
              </w:rPr>
              <w:fldChar w:fldCharType="begin"/>
            </w:r>
            <w:r w:rsidR="007A4B72">
              <w:rPr>
                <w:noProof/>
                <w:webHidden/>
              </w:rPr>
              <w:instrText xml:space="preserve"> PAGEREF _Toc79756518 \h </w:instrText>
            </w:r>
            <w:r w:rsidR="007A4B72">
              <w:rPr>
                <w:noProof/>
                <w:webHidden/>
              </w:rPr>
            </w:r>
            <w:r w:rsidR="007A4B72">
              <w:rPr>
                <w:noProof/>
                <w:webHidden/>
              </w:rPr>
              <w:fldChar w:fldCharType="separate"/>
            </w:r>
            <w:r w:rsidR="007A4B72">
              <w:rPr>
                <w:noProof/>
                <w:webHidden/>
              </w:rPr>
              <w:t>10</w:t>
            </w:r>
            <w:r w:rsidR="007A4B72">
              <w:rPr>
                <w:noProof/>
                <w:webHidden/>
              </w:rPr>
              <w:fldChar w:fldCharType="end"/>
            </w:r>
          </w:hyperlink>
        </w:p>
        <w:p w14:paraId="6053A596" w14:textId="4E20F468"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19" w:history="1">
            <w:r w:rsidR="007A4B72" w:rsidRPr="00EF7E95">
              <w:rPr>
                <w:rStyle w:val="Hiperhivatkozs"/>
                <w:noProof/>
              </w:rPr>
              <w:t>Kiadmányozás rendje</w:t>
            </w:r>
            <w:r w:rsidR="007A4B72">
              <w:rPr>
                <w:noProof/>
                <w:webHidden/>
              </w:rPr>
              <w:tab/>
            </w:r>
            <w:r w:rsidR="007A4B72">
              <w:rPr>
                <w:noProof/>
                <w:webHidden/>
              </w:rPr>
              <w:fldChar w:fldCharType="begin"/>
            </w:r>
            <w:r w:rsidR="007A4B72">
              <w:rPr>
                <w:noProof/>
                <w:webHidden/>
              </w:rPr>
              <w:instrText xml:space="preserve"> PAGEREF _Toc79756519 \h </w:instrText>
            </w:r>
            <w:r w:rsidR="007A4B72">
              <w:rPr>
                <w:noProof/>
                <w:webHidden/>
              </w:rPr>
            </w:r>
            <w:r w:rsidR="007A4B72">
              <w:rPr>
                <w:noProof/>
                <w:webHidden/>
              </w:rPr>
              <w:fldChar w:fldCharType="separate"/>
            </w:r>
            <w:r w:rsidR="007A4B72">
              <w:rPr>
                <w:noProof/>
                <w:webHidden/>
              </w:rPr>
              <w:t>11</w:t>
            </w:r>
            <w:r w:rsidR="007A4B72">
              <w:rPr>
                <w:noProof/>
                <w:webHidden/>
              </w:rPr>
              <w:fldChar w:fldCharType="end"/>
            </w:r>
          </w:hyperlink>
        </w:p>
        <w:p w14:paraId="04045A3D" w14:textId="013F819A"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20" w:history="1">
            <w:r w:rsidR="007A4B72" w:rsidRPr="00EF7E95">
              <w:rPr>
                <w:rStyle w:val="Hiperhivatkozs"/>
                <w:noProof/>
              </w:rPr>
              <w:t>Az iskola működési rendjét meghatározó dokumentumok</w:t>
            </w:r>
            <w:r w:rsidR="007A4B72">
              <w:rPr>
                <w:noProof/>
                <w:webHidden/>
              </w:rPr>
              <w:tab/>
            </w:r>
            <w:r w:rsidR="007A4B72">
              <w:rPr>
                <w:noProof/>
                <w:webHidden/>
              </w:rPr>
              <w:fldChar w:fldCharType="begin"/>
            </w:r>
            <w:r w:rsidR="007A4B72">
              <w:rPr>
                <w:noProof/>
                <w:webHidden/>
              </w:rPr>
              <w:instrText xml:space="preserve"> PAGEREF _Toc79756520 \h </w:instrText>
            </w:r>
            <w:r w:rsidR="007A4B72">
              <w:rPr>
                <w:noProof/>
                <w:webHidden/>
              </w:rPr>
            </w:r>
            <w:r w:rsidR="007A4B72">
              <w:rPr>
                <w:noProof/>
                <w:webHidden/>
              </w:rPr>
              <w:fldChar w:fldCharType="separate"/>
            </w:r>
            <w:r w:rsidR="007A4B72">
              <w:rPr>
                <w:noProof/>
                <w:webHidden/>
              </w:rPr>
              <w:t>12</w:t>
            </w:r>
            <w:r w:rsidR="007A4B72">
              <w:rPr>
                <w:noProof/>
                <w:webHidden/>
              </w:rPr>
              <w:fldChar w:fldCharType="end"/>
            </w:r>
          </w:hyperlink>
        </w:p>
        <w:p w14:paraId="36069B78" w14:textId="4DDB2C2C"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21" w:history="1">
            <w:r w:rsidR="007A4B72" w:rsidRPr="00EF7E95">
              <w:rPr>
                <w:rStyle w:val="Hiperhivatkozs"/>
                <w:noProof/>
              </w:rPr>
              <w:t>A pedagógiai programmal kapcsolatos tájékoztatás kérésének rendje</w:t>
            </w:r>
            <w:r w:rsidR="007A4B72">
              <w:rPr>
                <w:noProof/>
                <w:webHidden/>
              </w:rPr>
              <w:tab/>
            </w:r>
            <w:r w:rsidR="007A4B72">
              <w:rPr>
                <w:noProof/>
                <w:webHidden/>
              </w:rPr>
              <w:fldChar w:fldCharType="begin"/>
            </w:r>
            <w:r w:rsidR="007A4B72">
              <w:rPr>
                <w:noProof/>
                <w:webHidden/>
              </w:rPr>
              <w:instrText xml:space="preserve"> PAGEREF _Toc79756521 \h </w:instrText>
            </w:r>
            <w:r w:rsidR="007A4B72">
              <w:rPr>
                <w:noProof/>
                <w:webHidden/>
              </w:rPr>
            </w:r>
            <w:r w:rsidR="007A4B72">
              <w:rPr>
                <w:noProof/>
                <w:webHidden/>
              </w:rPr>
              <w:fldChar w:fldCharType="separate"/>
            </w:r>
            <w:r w:rsidR="007A4B72">
              <w:rPr>
                <w:noProof/>
                <w:webHidden/>
              </w:rPr>
              <w:t>13</w:t>
            </w:r>
            <w:r w:rsidR="007A4B72">
              <w:rPr>
                <w:noProof/>
                <w:webHidden/>
              </w:rPr>
              <w:fldChar w:fldCharType="end"/>
            </w:r>
          </w:hyperlink>
        </w:p>
        <w:p w14:paraId="3687251C" w14:textId="3B5A1A2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22" w:history="1">
            <w:r w:rsidR="007A4B72" w:rsidRPr="00EF7E95">
              <w:rPr>
                <w:rStyle w:val="Hiperhivatkozs"/>
                <w:noProof/>
              </w:rPr>
              <w:t>Az intézmény képviseletére jogosultak</w:t>
            </w:r>
            <w:r w:rsidR="007A4B72">
              <w:rPr>
                <w:noProof/>
                <w:webHidden/>
              </w:rPr>
              <w:tab/>
            </w:r>
            <w:r w:rsidR="007A4B72">
              <w:rPr>
                <w:noProof/>
                <w:webHidden/>
              </w:rPr>
              <w:fldChar w:fldCharType="begin"/>
            </w:r>
            <w:r w:rsidR="007A4B72">
              <w:rPr>
                <w:noProof/>
                <w:webHidden/>
              </w:rPr>
              <w:instrText xml:space="preserve"> PAGEREF _Toc79756522 \h </w:instrText>
            </w:r>
            <w:r w:rsidR="007A4B72">
              <w:rPr>
                <w:noProof/>
                <w:webHidden/>
              </w:rPr>
            </w:r>
            <w:r w:rsidR="007A4B72">
              <w:rPr>
                <w:noProof/>
                <w:webHidden/>
              </w:rPr>
              <w:fldChar w:fldCharType="separate"/>
            </w:r>
            <w:r w:rsidR="007A4B72">
              <w:rPr>
                <w:noProof/>
                <w:webHidden/>
              </w:rPr>
              <w:t>15</w:t>
            </w:r>
            <w:r w:rsidR="007A4B72">
              <w:rPr>
                <w:noProof/>
                <w:webHidden/>
              </w:rPr>
              <w:fldChar w:fldCharType="end"/>
            </w:r>
          </w:hyperlink>
        </w:p>
        <w:p w14:paraId="79A766D4" w14:textId="25BDEE5E"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23" w:history="1">
            <w:r w:rsidR="007A4B72" w:rsidRPr="00EF7E95">
              <w:rPr>
                <w:rStyle w:val="Hiperhivatkozs"/>
                <w:noProof/>
              </w:rPr>
              <w:t>Az intézményvezető közvetlen munkatársai</w:t>
            </w:r>
            <w:r w:rsidR="007A4B72">
              <w:rPr>
                <w:noProof/>
                <w:webHidden/>
              </w:rPr>
              <w:tab/>
            </w:r>
            <w:r w:rsidR="007A4B72">
              <w:rPr>
                <w:noProof/>
                <w:webHidden/>
              </w:rPr>
              <w:fldChar w:fldCharType="begin"/>
            </w:r>
            <w:r w:rsidR="007A4B72">
              <w:rPr>
                <w:noProof/>
                <w:webHidden/>
              </w:rPr>
              <w:instrText xml:space="preserve"> PAGEREF _Toc79756523 \h </w:instrText>
            </w:r>
            <w:r w:rsidR="007A4B72">
              <w:rPr>
                <w:noProof/>
                <w:webHidden/>
              </w:rPr>
            </w:r>
            <w:r w:rsidR="007A4B72">
              <w:rPr>
                <w:noProof/>
                <w:webHidden/>
              </w:rPr>
              <w:fldChar w:fldCharType="separate"/>
            </w:r>
            <w:r w:rsidR="007A4B72">
              <w:rPr>
                <w:noProof/>
                <w:webHidden/>
              </w:rPr>
              <w:t>17</w:t>
            </w:r>
            <w:r w:rsidR="007A4B72">
              <w:rPr>
                <w:noProof/>
                <w:webHidden/>
              </w:rPr>
              <w:fldChar w:fldCharType="end"/>
            </w:r>
          </w:hyperlink>
        </w:p>
        <w:p w14:paraId="2620D40B" w14:textId="345462E4"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24" w:history="1">
            <w:r w:rsidR="007A4B72" w:rsidRPr="00EF7E95">
              <w:rPr>
                <w:rStyle w:val="Hiperhivatkozs"/>
                <w:noProof/>
              </w:rPr>
              <w:t>Intézményvezető-helyettesek és az intézményegység-vezető feladat –és hatásköre</w:t>
            </w:r>
            <w:r w:rsidR="007A4B72">
              <w:rPr>
                <w:noProof/>
                <w:webHidden/>
              </w:rPr>
              <w:tab/>
            </w:r>
            <w:r w:rsidR="007A4B72">
              <w:rPr>
                <w:noProof/>
                <w:webHidden/>
              </w:rPr>
              <w:fldChar w:fldCharType="begin"/>
            </w:r>
            <w:r w:rsidR="007A4B72">
              <w:rPr>
                <w:noProof/>
                <w:webHidden/>
              </w:rPr>
              <w:instrText xml:space="preserve"> PAGEREF _Toc79756524 \h </w:instrText>
            </w:r>
            <w:r w:rsidR="007A4B72">
              <w:rPr>
                <w:noProof/>
                <w:webHidden/>
              </w:rPr>
            </w:r>
            <w:r w:rsidR="007A4B72">
              <w:rPr>
                <w:noProof/>
                <w:webHidden/>
              </w:rPr>
              <w:fldChar w:fldCharType="separate"/>
            </w:r>
            <w:r w:rsidR="007A4B72">
              <w:rPr>
                <w:noProof/>
                <w:webHidden/>
              </w:rPr>
              <w:t>17</w:t>
            </w:r>
            <w:r w:rsidR="007A4B72">
              <w:rPr>
                <w:noProof/>
                <w:webHidden/>
              </w:rPr>
              <w:fldChar w:fldCharType="end"/>
            </w:r>
          </w:hyperlink>
        </w:p>
        <w:p w14:paraId="54737BBE" w14:textId="58C5BE0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25" w:history="1">
            <w:r w:rsidR="007A4B72" w:rsidRPr="00EF7E95">
              <w:rPr>
                <w:rStyle w:val="Hiperhivatkozs"/>
                <w:noProof/>
              </w:rPr>
              <w:t>Az intézményvezető által átadott feladat- és hatáskörök</w:t>
            </w:r>
            <w:r w:rsidR="007A4B72">
              <w:rPr>
                <w:noProof/>
                <w:webHidden/>
              </w:rPr>
              <w:tab/>
            </w:r>
            <w:r w:rsidR="007A4B72">
              <w:rPr>
                <w:noProof/>
                <w:webHidden/>
              </w:rPr>
              <w:fldChar w:fldCharType="begin"/>
            </w:r>
            <w:r w:rsidR="007A4B72">
              <w:rPr>
                <w:noProof/>
                <w:webHidden/>
              </w:rPr>
              <w:instrText xml:space="preserve"> PAGEREF _Toc79756525 \h </w:instrText>
            </w:r>
            <w:r w:rsidR="007A4B72">
              <w:rPr>
                <w:noProof/>
                <w:webHidden/>
              </w:rPr>
            </w:r>
            <w:r w:rsidR="007A4B72">
              <w:rPr>
                <w:noProof/>
                <w:webHidden/>
              </w:rPr>
              <w:fldChar w:fldCharType="separate"/>
            </w:r>
            <w:r w:rsidR="007A4B72">
              <w:rPr>
                <w:noProof/>
                <w:webHidden/>
              </w:rPr>
              <w:t>17</w:t>
            </w:r>
            <w:r w:rsidR="007A4B72">
              <w:rPr>
                <w:noProof/>
                <w:webHidden/>
              </w:rPr>
              <w:fldChar w:fldCharType="end"/>
            </w:r>
          </w:hyperlink>
        </w:p>
        <w:p w14:paraId="6D5F0861" w14:textId="6A23E7AB"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26" w:history="1">
            <w:r w:rsidR="007A4B72" w:rsidRPr="00EF7E95">
              <w:rPr>
                <w:rStyle w:val="Hiperhivatkozs"/>
                <w:noProof/>
              </w:rPr>
              <w:t>A vezetők akadályoztatása esetén a helyettesítés rendje</w:t>
            </w:r>
            <w:r w:rsidR="007A4B72">
              <w:rPr>
                <w:noProof/>
                <w:webHidden/>
              </w:rPr>
              <w:tab/>
            </w:r>
            <w:r w:rsidR="007A4B72">
              <w:rPr>
                <w:noProof/>
                <w:webHidden/>
              </w:rPr>
              <w:fldChar w:fldCharType="begin"/>
            </w:r>
            <w:r w:rsidR="007A4B72">
              <w:rPr>
                <w:noProof/>
                <w:webHidden/>
              </w:rPr>
              <w:instrText xml:space="preserve"> PAGEREF _Toc79756526 \h </w:instrText>
            </w:r>
            <w:r w:rsidR="007A4B72">
              <w:rPr>
                <w:noProof/>
                <w:webHidden/>
              </w:rPr>
            </w:r>
            <w:r w:rsidR="007A4B72">
              <w:rPr>
                <w:noProof/>
                <w:webHidden/>
              </w:rPr>
              <w:fldChar w:fldCharType="separate"/>
            </w:r>
            <w:r w:rsidR="007A4B72">
              <w:rPr>
                <w:noProof/>
                <w:webHidden/>
              </w:rPr>
              <w:t>19</w:t>
            </w:r>
            <w:r w:rsidR="007A4B72">
              <w:rPr>
                <w:noProof/>
                <w:webHidden/>
              </w:rPr>
              <w:fldChar w:fldCharType="end"/>
            </w:r>
          </w:hyperlink>
        </w:p>
        <w:p w14:paraId="71D161B4" w14:textId="0F795DE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27" w:history="1">
            <w:r w:rsidR="007A4B72" w:rsidRPr="00EF7E95">
              <w:rPr>
                <w:rStyle w:val="Hiperhivatkozs"/>
                <w:noProof/>
              </w:rPr>
              <w:t>A vezetők benntartózkodásának rendje</w:t>
            </w:r>
            <w:r w:rsidR="007A4B72">
              <w:rPr>
                <w:noProof/>
                <w:webHidden/>
              </w:rPr>
              <w:tab/>
            </w:r>
            <w:r w:rsidR="007A4B72">
              <w:rPr>
                <w:noProof/>
                <w:webHidden/>
              </w:rPr>
              <w:fldChar w:fldCharType="begin"/>
            </w:r>
            <w:r w:rsidR="007A4B72">
              <w:rPr>
                <w:noProof/>
                <w:webHidden/>
              </w:rPr>
              <w:instrText xml:space="preserve"> PAGEREF _Toc79756527 \h </w:instrText>
            </w:r>
            <w:r w:rsidR="007A4B72">
              <w:rPr>
                <w:noProof/>
                <w:webHidden/>
              </w:rPr>
            </w:r>
            <w:r w:rsidR="007A4B72">
              <w:rPr>
                <w:noProof/>
                <w:webHidden/>
              </w:rPr>
              <w:fldChar w:fldCharType="separate"/>
            </w:r>
            <w:r w:rsidR="007A4B72">
              <w:rPr>
                <w:noProof/>
                <w:webHidden/>
              </w:rPr>
              <w:t>19</w:t>
            </w:r>
            <w:r w:rsidR="007A4B72">
              <w:rPr>
                <w:noProof/>
                <w:webHidden/>
              </w:rPr>
              <w:fldChar w:fldCharType="end"/>
            </w:r>
          </w:hyperlink>
        </w:p>
        <w:p w14:paraId="089E28F6" w14:textId="3875738C"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28" w:history="1">
            <w:r w:rsidR="007A4B72" w:rsidRPr="00EF7E95">
              <w:rPr>
                <w:rStyle w:val="Hiperhivatkozs"/>
                <w:noProof/>
              </w:rPr>
              <w:t>Vezetők kapcsolattartása</w:t>
            </w:r>
            <w:r w:rsidR="007A4B72">
              <w:rPr>
                <w:noProof/>
                <w:webHidden/>
              </w:rPr>
              <w:tab/>
            </w:r>
            <w:r w:rsidR="007A4B72">
              <w:rPr>
                <w:noProof/>
                <w:webHidden/>
              </w:rPr>
              <w:fldChar w:fldCharType="begin"/>
            </w:r>
            <w:r w:rsidR="007A4B72">
              <w:rPr>
                <w:noProof/>
                <w:webHidden/>
              </w:rPr>
              <w:instrText xml:space="preserve"> PAGEREF _Toc79756528 \h </w:instrText>
            </w:r>
            <w:r w:rsidR="007A4B72">
              <w:rPr>
                <w:noProof/>
                <w:webHidden/>
              </w:rPr>
            </w:r>
            <w:r w:rsidR="007A4B72">
              <w:rPr>
                <w:noProof/>
                <w:webHidden/>
              </w:rPr>
              <w:fldChar w:fldCharType="separate"/>
            </w:r>
            <w:r w:rsidR="007A4B72">
              <w:rPr>
                <w:noProof/>
                <w:webHidden/>
              </w:rPr>
              <w:t>20</w:t>
            </w:r>
            <w:r w:rsidR="007A4B72">
              <w:rPr>
                <w:noProof/>
                <w:webHidden/>
              </w:rPr>
              <w:fldChar w:fldCharType="end"/>
            </w:r>
          </w:hyperlink>
        </w:p>
        <w:p w14:paraId="36960E81" w14:textId="63C76C1A"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29" w:history="1">
            <w:r w:rsidR="007A4B72" w:rsidRPr="00EF7E95">
              <w:rPr>
                <w:rStyle w:val="Hiperhivatkozs"/>
                <w:noProof/>
              </w:rPr>
              <w:t>A vezetők és a szervezeti egységek közötti kapcsolattartás rendjét, formáját</w:t>
            </w:r>
            <w:r w:rsidR="007A4B72">
              <w:rPr>
                <w:noProof/>
                <w:webHidden/>
              </w:rPr>
              <w:tab/>
            </w:r>
            <w:r w:rsidR="007A4B72">
              <w:rPr>
                <w:noProof/>
                <w:webHidden/>
              </w:rPr>
              <w:fldChar w:fldCharType="begin"/>
            </w:r>
            <w:r w:rsidR="007A4B72">
              <w:rPr>
                <w:noProof/>
                <w:webHidden/>
              </w:rPr>
              <w:instrText xml:space="preserve"> PAGEREF _Toc79756529 \h </w:instrText>
            </w:r>
            <w:r w:rsidR="007A4B72">
              <w:rPr>
                <w:noProof/>
                <w:webHidden/>
              </w:rPr>
            </w:r>
            <w:r w:rsidR="007A4B72">
              <w:rPr>
                <w:noProof/>
                <w:webHidden/>
              </w:rPr>
              <w:fldChar w:fldCharType="separate"/>
            </w:r>
            <w:r w:rsidR="007A4B72">
              <w:rPr>
                <w:noProof/>
                <w:webHidden/>
              </w:rPr>
              <w:t>20</w:t>
            </w:r>
            <w:r w:rsidR="007A4B72">
              <w:rPr>
                <w:noProof/>
                <w:webHidden/>
              </w:rPr>
              <w:fldChar w:fldCharType="end"/>
            </w:r>
          </w:hyperlink>
        </w:p>
        <w:p w14:paraId="35B739FD" w14:textId="13844427"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30" w:history="1">
            <w:r w:rsidR="007A4B72" w:rsidRPr="00EF7E95">
              <w:rPr>
                <w:rStyle w:val="Hiperhivatkozs"/>
                <w:noProof/>
              </w:rPr>
              <w:t>Az iskola vezetősége</w:t>
            </w:r>
            <w:r w:rsidR="007A4B72">
              <w:rPr>
                <w:noProof/>
                <w:webHidden/>
              </w:rPr>
              <w:tab/>
            </w:r>
            <w:r w:rsidR="007A4B72">
              <w:rPr>
                <w:noProof/>
                <w:webHidden/>
              </w:rPr>
              <w:fldChar w:fldCharType="begin"/>
            </w:r>
            <w:r w:rsidR="007A4B72">
              <w:rPr>
                <w:noProof/>
                <w:webHidden/>
              </w:rPr>
              <w:instrText xml:space="preserve"> PAGEREF _Toc79756530 \h </w:instrText>
            </w:r>
            <w:r w:rsidR="007A4B72">
              <w:rPr>
                <w:noProof/>
                <w:webHidden/>
              </w:rPr>
            </w:r>
            <w:r w:rsidR="007A4B72">
              <w:rPr>
                <w:noProof/>
                <w:webHidden/>
              </w:rPr>
              <w:fldChar w:fldCharType="separate"/>
            </w:r>
            <w:r w:rsidR="007A4B72">
              <w:rPr>
                <w:noProof/>
                <w:webHidden/>
              </w:rPr>
              <w:t>21</w:t>
            </w:r>
            <w:r w:rsidR="007A4B72">
              <w:rPr>
                <w:noProof/>
                <w:webHidden/>
              </w:rPr>
              <w:fldChar w:fldCharType="end"/>
            </w:r>
          </w:hyperlink>
        </w:p>
        <w:p w14:paraId="5138718E" w14:textId="602C462F"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31" w:history="1">
            <w:r w:rsidR="007A4B72" w:rsidRPr="00EF7E95">
              <w:rPr>
                <w:rStyle w:val="Hiperhivatkozs"/>
                <w:noProof/>
              </w:rPr>
              <w:t>Az iskola vezetési szerkezete</w:t>
            </w:r>
            <w:r w:rsidR="007A4B72">
              <w:rPr>
                <w:noProof/>
                <w:webHidden/>
              </w:rPr>
              <w:tab/>
            </w:r>
            <w:r w:rsidR="007A4B72">
              <w:rPr>
                <w:noProof/>
                <w:webHidden/>
              </w:rPr>
              <w:fldChar w:fldCharType="begin"/>
            </w:r>
            <w:r w:rsidR="007A4B72">
              <w:rPr>
                <w:noProof/>
                <w:webHidden/>
              </w:rPr>
              <w:instrText xml:space="preserve"> PAGEREF _Toc79756531 \h </w:instrText>
            </w:r>
            <w:r w:rsidR="007A4B72">
              <w:rPr>
                <w:noProof/>
                <w:webHidden/>
              </w:rPr>
            </w:r>
            <w:r w:rsidR="007A4B72">
              <w:rPr>
                <w:noProof/>
                <w:webHidden/>
              </w:rPr>
              <w:fldChar w:fldCharType="separate"/>
            </w:r>
            <w:r w:rsidR="007A4B72">
              <w:rPr>
                <w:noProof/>
                <w:webHidden/>
              </w:rPr>
              <w:t>21</w:t>
            </w:r>
            <w:r w:rsidR="007A4B72">
              <w:rPr>
                <w:noProof/>
                <w:webHidden/>
              </w:rPr>
              <w:fldChar w:fldCharType="end"/>
            </w:r>
          </w:hyperlink>
        </w:p>
        <w:p w14:paraId="7D693BD5" w14:textId="3CB1AD66"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32" w:history="1">
            <w:r w:rsidR="007A4B72" w:rsidRPr="00EF7E95">
              <w:rPr>
                <w:rStyle w:val="Hiperhivatkozs"/>
                <w:noProof/>
              </w:rPr>
              <w:t>Egyéb munkakörök feladat – és hatáskörei</w:t>
            </w:r>
            <w:r w:rsidR="007A4B72">
              <w:rPr>
                <w:noProof/>
                <w:webHidden/>
              </w:rPr>
              <w:tab/>
            </w:r>
            <w:r w:rsidR="007A4B72">
              <w:rPr>
                <w:noProof/>
                <w:webHidden/>
              </w:rPr>
              <w:fldChar w:fldCharType="begin"/>
            </w:r>
            <w:r w:rsidR="007A4B72">
              <w:rPr>
                <w:noProof/>
                <w:webHidden/>
              </w:rPr>
              <w:instrText xml:space="preserve"> PAGEREF _Toc79756532 \h </w:instrText>
            </w:r>
            <w:r w:rsidR="007A4B72">
              <w:rPr>
                <w:noProof/>
                <w:webHidden/>
              </w:rPr>
            </w:r>
            <w:r w:rsidR="007A4B72">
              <w:rPr>
                <w:noProof/>
                <w:webHidden/>
              </w:rPr>
              <w:fldChar w:fldCharType="separate"/>
            </w:r>
            <w:r w:rsidR="007A4B72">
              <w:rPr>
                <w:noProof/>
                <w:webHidden/>
              </w:rPr>
              <w:t>22</w:t>
            </w:r>
            <w:r w:rsidR="007A4B72">
              <w:rPr>
                <w:noProof/>
                <w:webHidden/>
              </w:rPr>
              <w:fldChar w:fldCharType="end"/>
            </w:r>
          </w:hyperlink>
        </w:p>
        <w:p w14:paraId="4929661F" w14:textId="056E54FA"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33" w:history="1">
            <w:r w:rsidR="007A4B72" w:rsidRPr="00EF7E95">
              <w:rPr>
                <w:rStyle w:val="Hiperhivatkozs"/>
                <w:noProof/>
              </w:rPr>
              <w:t>Iskolatitkár</w:t>
            </w:r>
            <w:r w:rsidR="007A4B72">
              <w:rPr>
                <w:noProof/>
                <w:webHidden/>
              </w:rPr>
              <w:tab/>
            </w:r>
            <w:r w:rsidR="007A4B72">
              <w:rPr>
                <w:noProof/>
                <w:webHidden/>
              </w:rPr>
              <w:fldChar w:fldCharType="begin"/>
            </w:r>
            <w:r w:rsidR="007A4B72">
              <w:rPr>
                <w:noProof/>
                <w:webHidden/>
              </w:rPr>
              <w:instrText xml:space="preserve"> PAGEREF _Toc79756533 \h </w:instrText>
            </w:r>
            <w:r w:rsidR="007A4B72">
              <w:rPr>
                <w:noProof/>
                <w:webHidden/>
              </w:rPr>
            </w:r>
            <w:r w:rsidR="007A4B72">
              <w:rPr>
                <w:noProof/>
                <w:webHidden/>
              </w:rPr>
              <w:fldChar w:fldCharType="separate"/>
            </w:r>
            <w:r w:rsidR="007A4B72">
              <w:rPr>
                <w:noProof/>
                <w:webHidden/>
              </w:rPr>
              <w:t>22</w:t>
            </w:r>
            <w:r w:rsidR="007A4B72">
              <w:rPr>
                <w:noProof/>
                <w:webHidden/>
              </w:rPr>
              <w:fldChar w:fldCharType="end"/>
            </w:r>
          </w:hyperlink>
        </w:p>
        <w:p w14:paraId="543F83F5" w14:textId="6FA7677C"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34" w:history="1">
            <w:r w:rsidR="007A4B72" w:rsidRPr="00EF7E95">
              <w:rPr>
                <w:rStyle w:val="Hiperhivatkozs"/>
                <w:noProof/>
              </w:rPr>
              <w:t>Pedagógiai asszisztens</w:t>
            </w:r>
            <w:r w:rsidR="007A4B72">
              <w:rPr>
                <w:noProof/>
                <w:webHidden/>
              </w:rPr>
              <w:tab/>
            </w:r>
            <w:r w:rsidR="007A4B72">
              <w:rPr>
                <w:noProof/>
                <w:webHidden/>
              </w:rPr>
              <w:fldChar w:fldCharType="begin"/>
            </w:r>
            <w:r w:rsidR="007A4B72">
              <w:rPr>
                <w:noProof/>
                <w:webHidden/>
              </w:rPr>
              <w:instrText xml:space="preserve"> PAGEREF _Toc79756534 \h </w:instrText>
            </w:r>
            <w:r w:rsidR="007A4B72">
              <w:rPr>
                <w:noProof/>
                <w:webHidden/>
              </w:rPr>
            </w:r>
            <w:r w:rsidR="007A4B72">
              <w:rPr>
                <w:noProof/>
                <w:webHidden/>
              </w:rPr>
              <w:fldChar w:fldCharType="separate"/>
            </w:r>
            <w:r w:rsidR="007A4B72">
              <w:rPr>
                <w:noProof/>
                <w:webHidden/>
              </w:rPr>
              <w:t>22</w:t>
            </w:r>
            <w:r w:rsidR="007A4B72">
              <w:rPr>
                <w:noProof/>
                <w:webHidden/>
              </w:rPr>
              <w:fldChar w:fldCharType="end"/>
            </w:r>
          </w:hyperlink>
        </w:p>
        <w:p w14:paraId="23B63FE6" w14:textId="35BA1D91"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35" w:history="1">
            <w:r w:rsidR="007A4B72" w:rsidRPr="00EF7E95">
              <w:rPr>
                <w:rStyle w:val="Hiperhivatkozs"/>
                <w:noProof/>
              </w:rPr>
              <w:t>Technikai dolgozók feladat és hatásköre</w:t>
            </w:r>
            <w:r w:rsidR="007A4B72">
              <w:rPr>
                <w:noProof/>
                <w:webHidden/>
              </w:rPr>
              <w:tab/>
            </w:r>
            <w:r w:rsidR="007A4B72">
              <w:rPr>
                <w:noProof/>
                <w:webHidden/>
              </w:rPr>
              <w:fldChar w:fldCharType="begin"/>
            </w:r>
            <w:r w:rsidR="007A4B72">
              <w:rPr>
                <w:noProof/>
                <w:webHidden/>
              </w:rPr>
              <w:instrText xml:space="preserve"> PAGEREF _Toc79756535 \h </w:instrText>
            </w:r>
            <w:r w:rsidR="007A4B72">
              <w:rPr>
                <w:noProof/>
                <w:webHidden/>
              </w:rPr>
            </w:r>
            <w:r w:rsidR="007A4B72">
              <w:rPr>
                <w:noProof/>
                <w:webHidden/>
              </w:rPr>
              <w:fldChar w:fldCharType="separate"/>
            </w:r>
            <w:r w:rsidR="007A4B72">
              <w:rPr>
                <w:noProof/>
                <w:webHidden/>
              </w:rPr>
              <w:t>23</w:t>
            </w:r>
            <w:r w:rsidR="007A4B72">
              <w:rPr>
                <w:noProof/>
                <w:webHidden/>
              </w:rPr>
              <w:fldChar w:fldCharType="end"/>
            </w:r>
          </w:hyperlink>
        </w:p>
        <w:p w14:paraId="21BE11A1" w14:textId="229C1D85"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36" w:history="1">
            <w:r w:rsidR="007A4B72" w:rsidRPr="00EF7E95">
              <w:rPr>
                <w:rStyle w:val="Hiperhivatkozs"/>
                <w:noProof/>
              </w:rPr>
              <w:t>Karbantartó</w:t>
            </w:r>
            <w:r w:rsidR="007A4B72">
              <w:rPr>
                <w:noProof/>
                <w:webHidden/>
              </w:rPr>
              <w:tab/>
            </w:r>
            <w:r w:rsidR="007A4B72">
              <w:rPr>
                <w:noProof/>
                <w:webHidden/>
              </w:rPr>
              <w:fldChar w:fldCharType="begin"/>
            </w:r>
            <w:r w:rsidR="007A4B72">
              <w:rPr>
                <w:noProof/>
                <w:webHidden/>
              </w:rPr>
              <w:instrText xml:space="preserve"> PAGEREF _Toc79756536 \h </w:instrText>
            </w:r>
            <w:r w:rsidR="007A4B72">
              <w:rPr>
                <w:noProof/>
                <w:webHidden/>
              </w:rPr>
            </w:r>
            <w:r w:rsidR="007A4B72">
              <w:rPr>
                <w:noProof/>
                <w:webHidden/>
              </w:rPr>
              <w:fldChar w:fldCharType="separate"/>
            </w:r>
            <w:r w:rsidR="007A4B72">
              <w:rPr>
                <w:noProof/>
                <w:webHidden/>
              </w:rPr>
              <w:t>23</w:t>
            </w:r>
            <w:r w:rsidR="007A4B72">
              <w:rPr>
                <w:noProof/>
                <w:webHidden/>
              </w:rPr>
              <w:fldChar w:fldCharType="end"/>
            </w:r>
          </w:hyperlink>
        </w:p>
        <w:p w14:paraId="13B71460" w14:textId="26BAA265"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37" w:history="1">
            <w:r w:rsidR="007A4B72" w:rsidRPr="00EF7E95">
              <w:rPr>
                <w:rStyle w:val="Hiperhivatkozs"/>
                <w:noProof/>
              </w:rPr>
              <w:t>Takarítók feladat és hatásköre</w:t>
            </w:r>
            <w:r w:rsidR="007A4B72">
              <w:rPr>
                <w:noProof/>
                <w:webHidden/>
              </w:rPr>
              <w:tab/>
            </w:r>
            <w:r w:rsidR="007A4B72">
              <w:rPr>
                <w:noProof/>
                <w:webHidden/>
              </w:rPr>
              <w:fldChar w:fldCharType="begin"/>
            </w:r>
            <w:r w:rsidR="007A4B72">
              <w:rPr>
                <w:noProof/>
                <w:webHidden/>
              </w:rPr>
              <w:instrText xml:space="preserve"> PAGEREF _Toc79756537 \h </w:instrText>
            </w:r>
            <w:r w:rsidR="007A4B72">
              <w:rPr>
                <w:noProof/>
                <w:webHidden/>
              </w:rPr>
            </w:r>
            <w:r w:rsidR="007A4B72">
              <w:rPr>
                <w:noProof/>
                <w:webHidden/>
              </w:rPr>
              <w:fldChar w:fldCharType="separate"/>
            </w:r>
            <w:r w:rsidR="007A4B72">
              <w:rPr>
                <w:noProof/>
                <w:webHidden/>
              </w:rPr>
              <w:t>23</w:t>
            </w:r>
            <w:r w:rsidR="007A4B72">
              <w:rPr>
                <w:noProof/>
                <w:webHidden/>
              </w:rPr>
              <w:fldChar w:fldCharType="end"/>
            </w:r>
          </w:hyperlink>
        </w:p>
        <w:p w14:paraId="719553E7" w14:textId="2DD452A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38" w:history="1">
            <w:r w:rsidR="007A4B72" w:rsidRPr="00EF7E95">
              <w:rPr>
                <w:rStyle w:val="Hiperhivatkozs"/>
                <w:noProof/>
              </w:rPr>
              <w:t>Egyéb megbízásokat végzők feladat-és hatásköre</w:t>
            </w:r>
            <w:r w:rsidR="007A4B72">
              <w:rPr>
                <w:noProof/>
                <w:webHidden/>
              </w:rPr>
              <w:tab/>
            </w:r>
            <w:r w:rsidR="007A4B72">
              <w:rPr>
                <w:noProof/>
                <w:webHidden/>
              </w:rPr>
              <w:fldChar w:fldCharType="begin"/>
            </w:r>
            <w:r w:rsidR="007A4B72">
              <w:rPr>
                <w:noProof/>
                <w:webHidden/>
              </w:rPr>
              <w:instrText xml:space="preserve"> PAGEREF _Toc79756538 \h </w:instrText>
            </w:r>
            <w:r w:rsidR="007A4B72">
              <w:rPr>
                <w:noProof/>
                <w:webHidden/>
              </w:rPr>
            </w:r>
            <w:r w:rsidR="007A4B72">
              <w:rPr>
                <w:noProof/>
                <w:webHidden/>
              </w:rPr>
              <w:fldChar w:fldCharType="separate"/>
            </w:r>
            <w:r w:rsidR="007A4B72">
              <w:rPr>
                <w:noProof/>
                <w:webHidden/>
              </w:rPr>
              <w:t>23</w:t>
            </w:r>
            <w:r w:rsidR="007A4B72">
              <w:rPr>
                <w:noProof/>
                <w:webHidden/>
              </w:rPr>
              <w:fldChar w:fldCharType="end"/>
            </w:r>
          </w:hyperlink>
        </w:p>
        <w:p w14:paraId="08C0CB7E" w14:textId="55E8F933"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39" w:history="1">
            <w:r w:rsidR="007A4B72" w:rsidRPr="00EF7E95">
              <w:rPr>
                <w:rStyle w:val="Hiperhivatkozs"/>
                <w:noProof/>
              </w:rPr>
              <w:t>DÖK vezetőjének feladata</w:t>
            </w:r>
            <w:r w:rsidR="007A4B72">
              <w:rPr>
                <w:noProof/>
                <w:webHidden/>
              </w:rPr>
              <w:tab/>
            </w:r>
            <w:r w:rsidR="007A4B72">
              <w:rPr>
                <w:noProof/>
                <w:webHidden/>
              </w:rPr>
              <w:fldChar w:fldCharType="begin"/>
            </w:r>
            <w:r w:rsidR="007A4B72">
              <w:rPr>
                <w:noProof/>
                <w:webHidden/>
              </w:rPr>
              <w:instrText xml:space="preserve"> PAGEREF _Toc79756539 \h </w:instrText>
            </w:r>
            <w:r w:rsidR="007A4B72">
              <w:rPr>
                <w:noProof/>
                <w:webHidden/>
              </w:rPr>
            </w:r>
            <w:r w:rsidR="007A4B72">
              <w:rPr>
                <w:noProof/>
                <w:webHidden/>
              </w:rPr>
              <w:fldChar w:fldCharType="separate"/>
            </w:r>
            <w:r w:rsidR="007A4B72">
              <w:rPr>
                <w:noProof/>
                <w:webHidden/>
              </w:rPr>
              <w:t>23</w:t>
            </w:r>
            <w:r w:rsidR="007A4B72">
              <w:rPr>
                <w:noProof/>
                <w:webHidden/>
              </w:rPr>
              <w:fldChar w:fldCharType="end"/>
            </w:r>
          </w:hyperlink>
        </w:p>
        <w:p w14:paraId="674B5CF0" w14:textId="7E5E5F17"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40" w:history="1">
            <w:r w:rsidR="007A4B72" w:rsidRPr="00EF7E95">
              <w:rPr>
                <w:rStyle w:val="Hiperhivatkozs"/>
                <w:noProof/>
              </w:rPr>
              <w:t>Munkavédelmi és tűzvédelmi felelős feladata (megléte esetén)</w:t>
            </w:r>
            <w:r w:rsidR="007A4B72">
              <w:rPr>
                <w:noProof/>
                <w:webHidden/>
              </w:rPr>
              <w:tab/>
            </w:r>
            <w:r w:rsidR="007A4B72">
              <w:rPr>
                <w:noProof/>
                <w:webHidden/>
              </w:rPr>
              <w:fldChar w:fldCharType="begin"/>
            </w:r>
            <w:r w:rsidR="007A4B72">
              <w:rPr>
                <w:noProof/>
                <w:webHidden/>
              </w:rPr>
              <w:instrText xml:space="preserve"> PAGEREF _Toc79756540 \h </w:instrText>
            </w:r>
            <w:r w:rsidR="007A4B72">
              <w:rPr>
                <w:noProof/>
                <w:webHidden/>
              </w:rPr>
            </w:r>
            <w:r w:rsidR="007A4B72">
              <w:rPr>
                <w:noProof/>
                <w:webHidden/>
              </w:rPr>
              <w:fldChar w:fldCharType="separate"/>
            </w:r>
            <w:r w:rsidR="007A4B72">
              <w:rPr>
                <w:noProof/>
                <w:webHidden/>
              </w:rPr>
              <w:t>24</w:t>
            </w:r>
            <w:r w:rsidR="007A4B72">
              <w:rPr>
                <w:noProof/>
                <w:webHidden/>
              </w:rPr>
              <w:fldChar w:fldCharType="end"/>
            </w:r>
          </w:hyperlink>
        </w:p>
        <w:p w14:paraId="51395DEB" w14:textId="7BBB8C38"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41" w:history="1">
            <w:r w:rsidR="007A4B72" w:rsidRPr="00EF7E95">
              <w:rPr>
                <w:rStyle w:val="Hiperhivatkozs"/>
                <w:noProof/>
              </w:rPr>
              <w:t>Gyermek és ifjúságvédelmi feladatokat ellátó pedagógus feladatai</w:t>
            </w:r>
            <w:r w:rsidR="007A4B72">
              <w:rPr>
                <w:noProof/>
                <w:webHidden/>
              </w:rPr>
              <w:tab/>
            </w:r>
            <w:r w:rsidR="007A4B72">
              <w:rPr>
                <w:noProof/>
                <w:webHidden/>
              </w:rPr>
              <w:fldChar w:fldCharType="begin"/>
            </w:r>
            <w:r w:rsidR="007A4B72">
              <w:rPr>
                <w:noProof/>
                <w:webHidden/>
              </w:rPr>
              <w:instrText xml:space="preserve"> PAGEREF _Toc79756541 \h </w:instrText>
            </w:r>
            <w:r w:rsidR="007A4B72">
              <w:rPr>
                <w:noProof/>
                <w:webHidden/>
              </w:rPr>
            </w:r>
            <w:r w:rsidR="007A4B72">
              <w:rPr>
                <w:noProof/>
                <w:webHidden/>
              </w:rPr>
              <w:fldChar w:fldCharType="separate"/>
            </w:r>
            <w:r w:rsidR="007A4B72">
              <w:rPr>
                <w:noProof/>
                <w:webHidden/>
              </w:rPr>
              <w:t>24</w:t>
            </w:r>
            <w:r w:rsidR="007A4B72">
              <w:rPr>
                <w:noProof/>
                <w:webHidden/>
              </w:rPr>
              <w:fldChar w:fldCharType="end"/>
            </w:r>
          </w:hyperlink>
        </w:p>
        <w:p w14:paraId="20D4EE71" w14:textId="11AC084B"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42" w:history="1">
            <w:r w:rsidR="007A4B72" w:rsidRPr="00EF7E95">
              <w:rPr>
                <w:rStyle w:val="Hiperhivatkozs"/>
                <w:noProof/>
              </w:rPr>
              <w:t>Közalkalmazotti tanács elnöke</w:t>
            </w:r>
            <w:r w:rsidR="007A4B72">
              <w:rPr>
                <w:noProof/>
                <w:webHidden/>
              </w:rPr>
              <w:tab/>
            </w:r>
            <w:r w:rsidR="007A4B72">
              <w:rPr>
                <w:noProof/>
                <w:webHidden/>
              </w:rPr>
              <w:fldChar w:fldCharType="begin"/>
            </w:r>
            <w:r w:rsidR="007A4B72">
              <w:rPr>
                <w:noProof/>
                <w:webHidden/>
              </w:rPr>
              <w:instrText xml:space="preserve"> PAGEREF _Toc79756542 \h </w:instrText>
            </w:r>
            <w:r w:rsidR="007A4B72">
              <w:rPr>
                <w:noProof/>
                <w:webHidden/>
              </w:rPr>
            </w:r>
            <w:r w:rsidR="007A4B72">
              <w:rPr>
                <w:noProof/>
                <w:webHidden/>
              </w:rPr>
              <w:fldChar w:fldCharType="separate"/>
            </w:r>
            <w:r w:rsidR="007A4B72">
              <w:rPr>
                <w:noProof/>
                <w:webHidden/>
              </w:rPr>
              <w:t>24</w:t>
            </w:r>
            <w:r w:rsidR="007A4B72">
              <w:rPr>
                <w:noProof/>
                <w:webHidden/>
              </w:rPr>
              <w:fldChar w:fldCharType="end"/>
            </w:r>
          </w:hyperlink>
        </w:p>
        <w:p w14:paraId="23CC3860" w14:textId="75144BC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43" w:history="1">
            <w:r w:rsidR="007A4B72" w:rsidRPr="00EF7E95">
              <w:rPr>
                <w:rStyle w:val="Hiperhivatkozs"/>
                <w:noProof/>
              </w:rPr>
              <w:t>Alkalmi feladatokra alakult munkacsoportok</w:t>
            </w:r>
            <w:r w:rsidR="007A4B72">
              <w:rPr>
                <w:noProof/>
                <w:webHidden/>
              </w:rPr>
              <w:tab/>
            </w:r>
            <w:r w:rsidR="007A4B72">
              <w:rPr>
                <w:noProof/>
                <w:webHidden/>
              </w:rPr>
              <w:fldChar w:fldCharType="begin"/>
            </w:r>
            <w:r w:rsidR="007A4B72">
              <w:rPr>
                <w:noProof/>
                <w:webHidden/>
              </w:rPr>
              <w:instrText xml:space="preserve"> PAGEREF _Toc79756543 \h </w:instrText>
            </w:r>
            <w:r w:rsidR="007A4B72">
              <w:rPr>
                <w:noProof/>
                <w:webHidden/>
              </w:rPr>
            </w:r>
            <w:r w:rsidR="007A4B72">
              <w:rPr>
                <w:noProof/>
                <w:webHidden/>
              </w:rPr>
              <w:fldChar w:fldCharType="separate"/>
            </w:r>
            <w:r w:rsidR="007A4B72">
              <w:rPr>
                <w:noProof/>
                <w:webHidden/>
              </w:rPr>
              <w:t>24</w:t>
            </w:r>
            <w:r w:rsidR="007A4B72">
              <w:rPr>
                <w:noProof/>
                <w:webHidden/>
              </w:rPr>
              <w:fldChar w:fldCharType="end"/>
            </w:r>
          </w:hyperlink>
        </w:p>
        <w:p w14:paraId="6C9B6DC0" w14:textId="41F2EE3E"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44" w:history="1">
            <w:r w:rsidR="007A4B72" w:rsidRPr="00EF7E95">
              <w:rPr>
                <w:rStyle w:val="Hiperhivatkozs"/>
                <w:noProof/>
              </w:rPr>
              <w:t>Az intézményi közösségek és a kapcsolattartás formái és rendje</w:t>
            </w:r>
            <w:r w:rsidR="007A4B72">
              <w:rPr>
                <w:noProof/>
                <w:webHidden/>
              </w:rPr>
              <w:tab/>
            </w:r>
            <w:r w:rsidR="007A4B72">
              <w:rPr>
                <w:noProof/>
                <w:webHidden/>
              </w:rPr>
              <w:fldChar w:fldCharType="begin"/>
            </w:r>
            <w:r w:rsidR="007A4B72">
              <w:rPr>
                <w:noProof/>
                <w:webHidden/>
              </w:rPr>
              <w:instrText xml:space="preserve"> PAGEREF _Toc79756544 \h </w:instrText>
            </w:r>
            <w:r w:rsidR="007A4B72">
              <w:rPr>
                <w:noProof/>
                <w:webHidden/>
              </w:rPr>
            </w:r>
            <w:r w:rsidR="007A4B72">
              <w:rPr>
                <w:noProof/>
                <w:webHidden/>
              </w:rPr>
              <w:fldChar w:fldCharType="separate"/>
            </w:r>
            <w:r w:rsidR="007A4B72">
              <w:rPr>
                <w:noProof/>
                <w:webHidden/>
              </w:rPr>
              <w:t>25</w:t>
            </w:r>
            <w:r w:rsidR="007A4B72">
              <w:rPr>
                <w:noProof/>
                <w:webHidden/>
              </w:rPr>
              <w:fldChar w:fldCharType="end"/>
            </w:r>
          </w:hyperlink>
        </w:p>
        <w:p w14:paraId="21CE4567" w14:textId="2A67F57D"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45" w:history="1">
            <w:r w:rsidR="007A4B72" w:rsidRPr="00EF7E95">
              <w:rPr>
                <w:rStyle w:val="Hiperhivatkozs"/>
                <w:noProof/>
              </w:rPr>
              <w:t>Az közalkalmazotti közösség jogai</w:t>
            </w:r>
            <w:r w:rsidR="007A4B72">
              <w:rPr>
                <w:noProof/>
                <w:webHidden/>
              </w:rPr>
              <w:tab/>
            </w:r>
            <w:r w:rsidR="007A4B72">
              <w:rPr>
                <w:noProof/>
                <w:webHidden/>
              </w:rPr>
              <w:fldChar w:fldCharType="begin"/>
            </w:r>
            <w:r w:rsidR="007A4B72">
              <w:rPr>
                <w:noProof/>
                <w:webHidden/>
              </w:rPr>
              <w:instrText xml:space="preserve"> PAGEREF _Toc79756545 \h </w:instrText>
            </w:r>
            <w:r w:rsidR="007A4B72">
              <w:rPr>
                <w:noProof/>
                <w:webHidden/>
              </w:rPr>
            </w:r>
            <w:r w:rsidR="007A4B72">
              <w:rPr>
                <w:noProof/>
                <w:webHidden/>
              </w:rPr>
              <w:fldChar w:fldCharType="separate"/>
            </w:r>
            <w:r w:rsidR="007A4B72">
              <w:rPr>
                <w:noProof/>
                <w:webHidden/>
              </w:rPr>
              <w:t>25</w:t>
            </w:r>
            <w:r w:rsidR="007A4B72">
              <w:rPr>
                <w:noProof/>
                <w:webHidden/>
              </w:rPr>
              <w:fldChar w:fldCharType="end"/>
            </w:r>
          </w:hyperlink>
        </w:p>
        <w:p w14:paraId="01495491" w14:textId="0CE94ACF"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46" w:history="1">
            <w:r w:rsidR="007A4B72" w:rsidRPr="00EF7E95">
              <w:rPr>
                <w:rStyle w:val="Hiperhivatkozs"/>
                <w:noProof/>
              </w:rPr>
              <w:t>A közalkalmazotti közösség kapcsolattartásának rendje</w:t>
            </w:r>
            <w:r w:rsidR="007A4B72">
              <w:rPr>
                <w:noProof/>
                <w:webHidden/>
              </w:rPr>
              <w:tab/>
            </w:r>
            <w:r w:rsidR="007A4B72">
              <w:rPr>
                <w:noProof/>
                <w:webHidden/>
              </w:rPr>
              <w:fldChar w:fldCharType="begin"/>
            </w:r>
            <w:r w:rsidR="007A4B72">
              <w:rPr>
                <w:noProof/>
                <w:webHidden/>
              </w:rPr>
              <w:instrText xml:space="preserve"> PAGEREF _Toc79756546 \h </w:instrText>
            </w:r>
            <w:r w:rsidR="007A4B72">
              <w:rPr>
                <w:noProof/>
                <w:webHidden/>
              </w:rPr>
            </w:r>
            <w:r w:rsidR="007A4B72">
              <w:rPr>
                <w:noProof/>
                <w:webHidden/>
              </w:rPr>
              <w:fldChar w:fldCharType="separate"/>
            </w:r>
            <w:r w:rsidR="007A4B72">
              <w:rPr>
                <w:noProof/>
                <w:webHidden/>
              </w:rPr>
              <w:t>25</w:t>
            </w:r>
            <w:r w:rsidR="007A4B72">
              <w:rPr>
                <w:noProof/>
                <w:webHidden/>
              </w:rPr>
              <w:fldChar w:fldCharType="end"/>
            </w:r>
          </w:hyperlink>
        </w:p>
        <w:p w14:paraId="753DF179" w14:textId="5B1F6AAA"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47" w:history="1">
            <w:r w:rsidR="007A4B72" w:rsidRPr="00EF7E95">
              <w:rPr>
                <w:rStyle w:val="Hiperhivatkozs"/>
                <w:noProof/>
              </w:rPr>
              <w:t>Szakmai feladatokat ellátók felelőssége és feladatai</w:t>
            </w:r>
            <w:r w:rsidR="007A4B72">
              <w:rPr>
                <w:noProof/>
                <w:webHidden/>
              </w:rPr>
              <w:tab/>
            </w:r>
            <w:r w:rsidR="007A4B72">
              <w:rPr>
                <w:noProof/>
                <w:webHidden/>
              </w:rPr>
              <w:fldChar w:fldCharType="begin"/>
            </w:r>
            <w:r w:rsidR="007A4B72">
              <w:rPr>
                <w:noProof/>
                <w:webHidden/>
              </w:rPr>
              <w:instrText xml:space="preserve"> PAGEREF _Toc79756547 \h </w:instrText>
            </w:r>
            <w:r w:rsidR="007A4B72">
              <w:rPr>
                <w:noProof/>
                <w:webHidden/>
              </w:rPr>
            </w:r>
            <w:r w:rsidR="007A4B72">
              <w:rPr>
                <w:noProof/>
                <w:webHidden/>
              </w:rPr>
              <w:fldChar w:fldCharType="separate"/>
            </w:r>
            <w:r w:rsidR="007A4B72">
              <w:rPr>
                <w:noProof/>
                <w:webHidden/>
              </w:rPr>
              <w:t>25</w:t>
            </w:r>
            <w:r w:rsidR="007A4B72">
              <w:rPr>
                <w:noProof/>
                <w:webHidden/>
              </w:rPr>
              <w:fldChar w:fldCharType="end"/>
            </w:r>
          </w:hyperlink>
        </w:p>
        <w:p w14:paraId="6465B501" w14:textId="045D287A"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48" w:history="1">
            <w:r w:rsidR="007A4B72" w:rsidRPr="00EF7E95">
              <w:rPr>
                <w:rStyle w:val="Hiperhivatkozs"/>
                <w:noProof/>
              </w:rPr>
              <w:t>Munkaközösség-vezető</w:t>
            </w:r>
            <w:r w:rsidR="007A4B72">
              <w:rPr>
                <w:noProof/>
                <w:webHidden/>
              </w:rPr>
              <w:tab/>
            </w:r>
            <w:r w:rsidR="007A4B72">
              <w:rPr>
                <w:noProof/>
                <w:webHidden/>
              </w:rPr>
              <w:fldChar w:fldCharType="begin"/>
            </w:r>
            <w:r w:rsidR="007A4B72">
              <w:rPr>
                <w:noProof/>
                <w:webHidden/>
              </w:rPr>
              <w:instrText xml:space="preserve"> PAGEREF _Toc79756548 \h </w:instrText>
            </w:r>
            <w:r w:rsidR="007A4B72">
              <w:rPr>
                <w:noProof/>
                <w:webHidden/>
              </w:rPr>
            </w:r>
            <w:r w:rsidR="007A4B72">
              <w:rPr>
                <w:noProof/>
                <w:webHidden/>
              </w:rPr>
              <w:fldChar w:fldCharType="separate"/>
            </w:r>
            <w:r w:rsidR="007A4B72">
              <w:rPr>
                <w:noProof/>
                <w:webHidden/>
              </w:rPr>
              <w:t>25</w:t>
            </w:r>
            <w:r w:rsidR="007A4B72">
              <w:rPr>
                <w:noProof/>
                <w:webHidden/>
              </w:rPr>
              <w:fldChar w:fldCharType="end"/>
            </w:r>
          </w:hyperlink>
        </w:p>
        <w:p w14:paraId="2CDDCB18" w14:textId="26C7D01F"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49" w:history="1">
            <w:r w:rsidR="007A4B72" w:rsidRPr="00EF7E95">
              <w:rPr>
                <w:rStyle w:val="Hiperhivatkozs"/>
                <w:noProof/>
              </w:rPr>
              <w:t>A szakmai munkaközösség-vezető jogai és feladatai</w:t>
            </w:r>
            <w:r w:rsidR="007A4B72">
              <w:rPr>
                <w:noProof/>
                <w:webHidden/>
              </w:rPr>
              <w:tab/>
            </w:r>
            <w:r w:rsidR="007A4B72">
              <w:rPr>
                <w:noProof/>
                <w:webHidden/>
              </w:rPr>
              <w:fldChar w:fldCharType="begin"/>
            </w:r>
            <w:r w:rsidR="007A4B72">
              <w:rPr>
                <w:noProof/>
                <w:webHidden/>
              </w:rPr>
              <w:instrText xml:space="preserve"> PAGEREF _Toc79756549 \h </w:instrText>
            </w:r>
            <w:r w:rsidR="007A4B72">
              <w:rPr>
                <w:noProof/>
                <w:webHidden/>
              </w:rPr>
            </w:r>
            <w:r w:rsidR="007A4B72">
              <w:rPr>
                <w:noProof/>
                <w:webHidden/>
              </w:rPr>
              <w:fldChar w:fldCharType="separate"/>
            </w:r>
            <w:r w:rsidR="007A4B72">
              <w:rPr>
                <w:noProof/>
                <w:webHidden/>
              </w:rPr>
              <w:t>26</w:t>
            </w:r>
            <w:r w:rsidR="007A4B72">
              <w:rPr>
                <w:noProof/>
                <w:webHidden/>
              </w:rPr>
              <w:fldChar w:fldCharType="end"/>
            </w:r>
          </w:hyperlink>
        </w:p>
        <w:p w14:paraId="53C5287E" w14:textId="530C6CB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50" w:history="1">
            <w:r w:rsidR="007A4B72" w:rsidRPr="00EF7E95">
              <w:rPr>
                <w:rStyle w:val="Hiperhivatkozs"/>
                <w:noProof/>
              </w:rPr>
              <w:t>Az osztályfőnök feladat- és hatásköre</w:t>
            </w:r>
            <w:r w:rsidR="007A4B72">
              <w:rPr>
                <w:noProof/>
                <w:webHidden/>
              </w:rPr>
              <w:tab/>
            </w:r>
            <w:r w:rsidR="007A4B72">
              <w:rPr>
                <w:noProof/>
                <w:webHidden/>
              </w:rPr>
              <w:fldChar w:fldCharType="begin"/>
            </w:r>
            <w:r w:rsidR="007A4B72">
              <w:rPr>
                <w:noProof/>
                <w:webHidden/>
              </w:rPr>
              <w:instrText xml:space="preserve"> PAGEREF _Toc79756550 \h </w:instrText>
            </w:r>
            <w:r w:rsidR="007A4B72">
              <w:rPr>
                <w:noProof/>
                <w:webHidden/>
              </w:rPr>
            </w:r>
            <w:r w:rsidR="007A4B72">
              <w:rPr>
                <w:noProof/>
                <w:webHidden/>
              </w:rPr>
              <w:fldChar w:fldCharType="separate"/>
            </w:r>
            <w:r w:rsidR="007A4B72">
              <w:rPr>
                <w:noProof/>
                <w:webHidden/>
              </w:rPr>
              <w:t>26</w:t>
            </w:r>
            <w:r w:rsidR="007A4B72">
              <w:rPr>
                <w:noProof/>
                <w:webHidden/>
              </w:rPr>
              <w:fldChar w:fldCharType="end"/>
            </w:r>
          </w:hyperlink>
        </w:p>
        <w:p w14:paraId="4DAF3C45" w14:textId="0B8F72B0"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51" w:history="1">
            <w:r w:rsidR="007A4B72" w:rsidRPr="00EF7E95">
              <w:rPr>
                <w:rStyle w:val="Hiperhivatkozs"/>
                <w:noProof/>
              </w:rPr>
              <w:t>Pedagógusok feladat – és hatásköre</w:t>
            </w:r>
            <w:r w:rsidR="007A4B72">
              <w:rPr>
                <w:noProof/>
                <w:webHidden/>
              </w:rPr>
              <w:tab/>
            </w:r>
            <w:r w:rsidR="007A4B72">
              <w:rPr>
                <w:noProof/>
                <w:webHidden/>
              </w:rPr>
              <w:fldChar w:fldCharType="begin"/>
            </w:r>
            <w:r w:rsidR="007A4B72">
              <w:rPr>
                <w:noProof/>
                <w:webHidden/>
              </w:rPr>
              <w:instrText xml:space="preserve"> PAGEREF _Toc79756551 \h </w:instrText>
            </w:r>
            <w:r w:rsidR="007A4B72">
              <w:rPr>
                <w:noProof/>
                <w:webHidden/>
              </w:rPr>
            </w:r>
            <w:r w:rsidR="007A4B72">
              <w:rPr>
                <w:noProof/>
                <w:webHidden/>
              </w:rPr>
              <w:fldChar w:fldCharType="separate"/>
            </w:r>
            <w:r w:rsidR="007A4B72">
              <w:rPr>
                <w:noProof/>
                <w:webHidden/>
              </w:rPr>
              <w:t>27</w:t>
            </w:r>
            <w:r w:rsidR="007A4B72">
              <w:rPr>
                <w:noProof/>
                <w:webHidden/>
              </w:rPr>
              <w:fldChar w:fldCharType="end"/>
            </w:r>
          </w:hyperlink>
        </w:p>
        <w:p w14:paraId="56A7FC61" w14:textId="5824885A"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52" w:history="1">
            <w:r w:rsidR="007A4B72" w:rsidRPr="00EF7E95">
              <w:rPr>
                <w:rStyle w:val="Hiperhivatkozs"/>
                <w:noProof/>
              </w:rPr>
              <w:t>Az intézmény szakmai közösségei</w:t>
            </w:r>
            <w:r w:rsidR="007A4B72">
              <w:rPr>
                <w:noProof/>
                <w:webHidden/>
              </w:rPr>
              <w:tab/>
            </w:r>
            <w:r w:rsidR="007A4B72">
              <w:rPr>
                <w:noProof/>
                <w:webHidden/>
              </w:rPr>
              <w:fldChar w:fldCharType="begin"/>
            </w:r>
            <w:r w:rsidR="007A4B72">
              <w:rPr>
                <w:noProof/>
                <w:webHidden/>
              </w:rPr>
              <w:instrText xml:space="preserve"> PAGEREF _Toc79756552 \h </w:instrText>
            </w:r>
            <w:r w:rsidR="007A4B72">
              <w:rPr>
                <w:noProof/>
                <w:webHidden/>
              </w:rPr>
            </w:r>
            <w:r w:rsidR="007A4B72">
              <w:rPr>
                <w:noProof/>
                <w:webHidden/>
              </w:rPr>
              <w:fldChar w:fldCharType="separate"/>
            </w:r>
            <w:r w:rsidR="007A4B72">
              <w:rPr>
                <w:noProof/>
                <w:webHidden/>
              </w:rPr>
              <w:t>28</w:t>
            </w:r>
            <w:r w:rsidR="007A4B72">
              <w:rPr>
                <w:noProof/>
                <w:webHidden/>
              </w:rPr>
              <w:fldChar w:fldCharType="end"/>
            </w:r>
          </w:hyperlink>
        </w:p>
        <w:p w14:paraId="058A02DD" w14:textId="1D28CDFF"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53" w:history="1">
            <w:r w:rsidR="007A4B72" w:rsidRPr="00EF7E95">
              <w:rPr>
                <w:rStyle w:val="Hiperhivatkozs"/>
                <w:noProof/>
              </w:rPr>
              <w:t>A nevelőtestület</w:t>
            </w:r>
            <w:r w:rsidR="007A4B72">
              <w:rPr>
                <w:noProof/>
                <w:webHidden/>
              </w:rPr>
              <w:tab/>
            </w:r>
            <w:r w:rsidR="007A4B72">
              <w:rPr>
                <w:noProof/>
                <w:webHidden/>
              </w:rPr>
              <w:fldChar w:fldCharType="begin"/>
            </w:r>
            <w:r w:rsidR="007A4B72">
              <w:rPr>
                <w:noProof/>
                <w:webHidden/>
              </w:rPr>
              <w:instrText xml:space="preserve"> PAGEREF _Toc79756553 \h </w:instrText>
            </w:r>
            <w:r w:rsidR="007A4B72">
              <w:rPr>
                <w:noProof/>
                <w:webHidden/>
              </w:rPr>
            </w:r>
            <w:r w:rsidR="007A4B72">
              <w:rPr>
                <w:noProof/>
                <w:webHidden/>
              </w:rPr>
              <w:fldChar w:fldCharType="separate"/>
            </w:r>
            <w:r w:rsidR="007A4B72">
              <w:rPr>
                <w:noProof/>
                <w:webHidden/>
              </w:rPr>
              <w:t>28</w:t>
            </w:r>
            <w:r w:rsidR="007A4B72">
              <w:rPr>
                <w:noProof/>
                <w:webHidden/>
              </w:rPr>
              <w:fldChar w:fldCharType="end"/>
            </w:r>
          </w:hyperlink>
        </w:p>
        <w:p w14:paraId="1A9C81CC" w14:textId="58C1F98D"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54" w:history="1">
            <w:r w:rsidR="007A4B72" w:rsidRPr="00EF7E95">
              <w:rPr>
                <w:rStyle w:val="Hiperhivatkozs"/>
                <w:noProof/>
              </w:rPr>
              <w:t>A nevelőtestület feladatkörébe tartozó feladatok átruházására vonatkozó rendelkezések</w:t>
            </w:r>
            <w:r w:rsidR="007A4B72">
              <w:rPr>
                <w:noProof/>
                <w:webHidden/>
              </w:rPr>
              <w:tab/>
            </w:r>
            <w:r w:rsidR="007A4B72">
              <w:rPr>
                <w:noProof/>
                <w:webHidden/>
              </w:rPr>
              <w:fldChar w:fldCharType="begin"/>
            </w:r>
            <w:r w:rsidR="007A4B72">
              <w:rPr>
                <w:noProof/>
                <w:webHidden/>
              </w:rPr>
              <w:instrText xml:space="preserve"> PAGEREF _Toc79756554 \h </w:instrText>
            </w:r>
            <w:r w:rsidR="007A4B72">
              <w:rPr>
                <w:noProof/>
                <w:webHidden/>
              </w:rPr>
            </w:r>
            <w:r w:rsidR="007A4B72">
              <w:rPr>
                <w:noProof/>
                <w:webHidden/>
              </w:rPr>
              <w:fldChar w:fldCharType="separate"/>
            </w:r>
            <w:r w:rsidR="007A4B72">
              <w:rPr>
                <w:noProof/>
                <w:webHidden/>
              </w:rPr>
              <w:t>31</w:t>
            </w:r>
            <w:r w:rsidR="007A4B72">
              <w:rPr>
                <w:noProof/>
                <w:webHidden/>
              </w:rPr>
              <w:fldChar w:fldCharType="end"/>
            </w:r>
          </w:hyperlink>
        </w:p>
        <w:p w14:paraId="012C3AB7" w14:textId="0431AA6E"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55" w:history="1">
            <w:r w:rsidR="007A4B72" w:rsidRPr="00EF7E95">
              <w:rPr>
                <w:rStyle w:val="Hiperhivatkozs"/>
                <w:noProof/>
              </w:rPr>
              <w:t>Az átruházott hatáskörrel kapcsolatos jogok és kötelezettségek</w:t>
            </w:r>
            <w:r w:rsidR="007A4B72">
              <w:rPr>
                <w:noProof/>
                <w:webHidden/>
              </w:rPr>
              <w:tab/>
            </w:r>
            <w:r w:rsidR="007A4B72">
              <w:rPr>
                <w:noProof/>
                <w:webHidden/>
              </w:rPr>
              <w:fldChar w:fldCharType="begin"/>
            </w:r>
            <w:r w:rsidR="007A4B72">
              <w:rPr>
                <w:noProof/>
                <w:webHidden/>
              </w:rPr>
              <w:instrText xml:space="preserve"> PAGEREF _Toc79756555 \h </w:instrText>
            </w:r>
            <w:r w:rsidR="007A4B72">
              <w:rPr>
                <w:noProof/>
                <w:webHidden/>
              </w:rPr>
            </w:r>
            <w:r w:rsidR="007A4B72">
              <w:rPr>
                <w:noProof/>
                <w:webHidden/>
              </w:rPr>
              <w:fldChar w:fldCharType="separate"/>
            </w:r>
            <w:r w:rsidR="007A4B72">
              <w:rPr>
                <w:noProof/>
                <w:webHidden/>
              </w:rPr>
              <w:t>32</w:t>
            </w:r>
            <w:r w:rsidR="007A4B72">
              <w:rPr>
                <w:noProof/>
                <w:webHidden/>
              </w:rPr>
              <w:fldChar w:fldCharType="end"/>
            </w:r>
          </w:hyperlink>
        </w:p>
        <w:p w14:paraId="18D53C86" w14:textId="2B2BD34F"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56" w:history="1">
            <w:r w:rsidR="007A4B72" w:rsidRPr="00EF7E95">
              <w:rPr>
                <w:rStyle w:val="Hiperhivatkozs"/>
                <w:noProof/>
              </w:rPr>
              <w:t>A beszámolásra vonatkozó szabályok</w:t>
            </w:r>
            <w:r w:rsidR="007A4B72">
              <w:rPr>
                <w:noProof/>
                <w:webHidden/>
              </w:rPr>
              <w:tab/>
            </w:r>
            <w:r w:rsidR="007A4B72">
              <w:rPr>
                <w:noProof/>
                <w:webHidden/>
              </w:rPr>
              <w:fldChar w:fldCharType="begin"/>
            </w:r>
            <w:r w:rsidR="007A4B72">
              <w:rPr>
                <w:noProof/>
                <w:webHidden/>
              </w:rPr>
              <w:instrText xml:space="preserve"> PAGEREF _Toc79756556 \h </w:instrText>
            </w:r>
            <w:r w:rsidR="007A4B72">
              <w:rPr>
                <w:noProof/>
                <w:webHidden/>
              </w:rPr>
            </w:r>
            <w:r w:rsidR="007A4B72">
              <w:rPr>
                <w:noProof/>
                <w:webHidden/>
              </w:rPr>
              <w:fldChar w:fldCharType="separate"/>
            </w:r>
            <w:r w:rsidR="007A4B72">
              <w:rPr>
                <w:noProof/>
                <w:webHidden/>
              </w:rPr>
              <w:t>32</w:t>
            </w:r>
            <w:r w:rsidR="007A4B72">
              <w:rPr>
                <w:noProof/>
                <w:webHidden/>
              </w:rPr>
              <w:fldChar w:fldCharType="end"/>
            </w:r>
          </w:hyperlink>
        </w:p>
        <w:p w14:paraId="477FA371" w14:textId="1B3CD676"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57" w:history="1">
            <w:r w:rsidR="007A4B72" w:rsidRPr="00EF7E95">
              <w:rPr>
                <w:rStyle w:val="Hiperhivatkozs"/>
                <w:noProof/>
              </w:rPr>
              <w:t>A szakmai munkaközösségek együttműködését, kapcsolattartásának rendjét, részvételét a pedagógusok munkájának segítésében</w:t>
            </w:r>
            <w:r w:rsidR="007A4B72">
              <w:rPr>
                <w:noProof/>
                <w:webHidden/>
              </w:rPr>
              <w:tab/>
            </w:r>
            <w:r w:rsidR="007A4B72">
              <w:rPr>
                <w:noProof/>
                <w:webHidden/>
              </w:rPr>
              <w:fldChar w:fldCharType="begin"/>
            </w:r>
            <w:r w:rsidR="007A4B72">
              <w:rPr>
                <w:noProof/>
                <w:webHidden/>
              </w:rPr>
              <w:instrText xml:space="preserve"> PAGEREF _Toc79756557 \h </w:instrText>
            </w:r>
            <w:r w:rsidR="007A4B72">
              <w:rPr>
                <w:noProof/>
                <w:webHidden/>
              </w:rPr>
            </w:r>
            <w:r w:rsidR="007A4B72">
              <w:rPr>
                <w:noProof/>
                <w:webHidden/>
              </w:rPr>
              <w:fldChar w:fldCharType="separate"/>
            </w:r>
            <w:r w:rsidR="007A4B72">
              <w:rPr>
                <w:noProof/>
                <w:webHidden/>
              </w:rPr>
              <w:t>32</w:t>
            </w:r>
            <w:r w:rsidR="007A4B72">
              <w:rPr>
                <w:noProof/>
                <w:webHidden/>
              </w:rPr>
              <w:fldChar w:fldCharType="end"/>
            </w:r>
          </w:hyperlink>
        </w:p>
        <w:p w14:paraId="06AE0553" w14:textId="21F23B74"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58" w:history="1">
            <w:r w:rsidR="007A4B72" w:rsidRPr="00EF7E95">
              <w:rPr>
                <w:rStyle w:val="Hiperhivatkozs"/>
                <w:noProof/>
              </w:rPr>
              <w:t>A munkaközösségek közötti kapcsolattartás</w:t>
            </w:r>
            <w:r w:rsidR="007A4B72">
              <w:rPr>
                <w:noProof/>
                <w:webHidden/>
              </w:rPr>
              <w:tab/>
            </w:r>
            <w:r w:rsidR="007A4B72">
              <w:rPr>
                <w:noProof/>
                <w:webHidden/>
              </w:rPr>
              <w:fldChar w:fldCharType="begin"/>
            </w:r>
            <w:r w:rsidR="007A4B72">
              <w:rPr>
                <w:noProof/>
                <w:webHidden/>
              </w:rPr>
              <w:instrText xml:space="preserve"> PAGEREF _Toc79756558 \h </w:instrText>
            </w:r>
            <w:r w:rsidR="007A4B72">
              <w:rPr>
                <w:noProof/>
                <w:webHidden/>
              </w:rPr>
            </w:r>
            <w:r w:rsidR="007A4B72">
              <w:rPr>
                <w:noProof/>
                <w:webHidden/>
              </w:rPr>
              <w:fldChar w:fldCharType="separate"/>
            </w:r>
            <w:r w:rsidR="007A4B72">
              <w:rPr>
                <w:noProof/>
                <w:webHidden/>
              </w:rPr>
              <w:t>33</w:t>
            </w:r>
            <w:r w:rsidR="007A4B72">
              <w:rPr>
                <w:noProof/>
                <w:webHidden/>
              </w:rPr>
              <w:fldChar w:fldCharType="end"/>
            </w:r>
          </w:hyperlink>
        </w:p>
        <w:p w14:paraId="5D0F0616" w14:textId="30654C2A"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59" w:history="1">
            <w:r w:rsidR="007A4B72" w:rsidRPr="00EF7E95">
              <w:rPr>
                <w:rStyle w:val="Hiperhivatkozs"/>
                <w:noProof/>
              </w:rPr>
              <w:t>A pedagógusok munkájának segítése</w:t>
            </w:r>
            <w:r w:rsidR="007A4B72">
              <w:rPr>
                <w:noProof/>
                <w:webHidden/>
              </w:rPr>
              <w:tab/>
            </w:r>
            <w:r w:rsidR="007A4B72">
              <w:rPr>
                <w:noProof/>
                <w:webHidden/>
              </w:rPr>
              <w:fldChar w:fldCharType="begin"/>
            </w:r>
            <w:r w:rsidR="007A4B72">
              <w:rPr>
                <w:noProof/>
                <w:webHidden/>
              </w:rPr>
              <w:instrText xml:space="preserve"> PAGEREF _Toc79756559 \h </w:instrText>
            </w:r>
            <w:r w:rsidR="007A4B72">
              <w:rPr>
                <w:noProof/>
                <w:webHidden/>
              </w:rPr>
            </w:r>
            <w:r w:rsidR="007A4B72">
              <w:rPr>
                <w:noProof/>
                <w:webHidden/>
              </w:rPr>
              <w:fldChar w:fldCharType="separate"/>
            </w:r>
            <w:r w:rsidR="007A4B72">
              <w:rPr>
                <w:noProof/>
                <w:webHidden/>
              </w:rPr>
              <w:t>34</w:t>
            </w:r>
            <w:r w:rsidR="007A4B72">
              <w:rPr>
                <w:noProof/>
                <w:webHidden/>
              </w:rPr>
              <w:fldChar w:fldCharType="end"/>
            </w:r>
          </w:hyperlink>
        </w:p>
        <w:p w14:paraId="24695807" w14:textId="147270CA" w:rsidR="007A4B72" w:rsidRDefault="00503F98">
          <w:pPr>
            <w:pStyle w:val="TJ2"/>
            <w:rPr>
              <w:rFonts w:asciiTheme="minorHAnsi" w:eastAsiaTheme="minorEastAsia" w:hAnsiTheme="minorHAnsi" w:cstheme="minorBidi"/>
              <w:noProof/>
              <w:sz w:val="22"/>
              <w:szCs w:val="22"/>
            </w:rPr>
          </w:pPr>
          <w:hyperlink w:anchor="_Toc79756560" w:history="1">
            <w:r w:rsidR="007A4B72" w:rsidRPr="00EF7E95">
              <w:rPr>
                <w:rStyle w:val="Hiperhivatkozs"/>
                <w:noProof/>
              </w:rPr>
              <w:t>Referenciaintézményi fejlesztést irányító és ellátó team feladatai:</w:t>
            </w:r>
            <w:r w:rsidR="007A4B72">
              <w:rPr>
                <w:noProof/>
                <w:webHidden/>
              </w:rPr>
              <w:tab/>
            </w:r>
            <w:r w:rsidR="007A4B72">
              <w:rPr>
                <w:noProof/>
                <w:webHidden/>
              </w:rPr>
              <w:fldChar w:fldCharType="begin"/>
            </w:r>
            <w:r w:rsidR="007A4B72">
              <w:rPr>
                <w:noProof/>
                <w:webHidden/>
              </w:rPr>
              <w:instrText xml:space="preserve"> PAGEREF _Toc79756560 \h </w:instrText>
            </w:r>
            <w:r w:rsidR="007A4B72">
              <w:rPr>
                <w:noProof/>
                <w:webHidden/>
              </w:rPr>
            </w:r>
            <w:r w:rsidR="007A4B72">
              <w:rPr>
                <w:noProof/>
                <w:webHidden/>
              </w:rPr>
              <w:fldChar w:fldCharType="separate"/>
            </w:r>
            <w:r w:rsidR="007A4B72">
              <w:rPr>
                <w:noProof/>
                <w:webHidden/>
              </w:rPr>
              <w:t>34</w:t>
            </w:r>
            <w:r w:rsidR="007A4B72">
              <w:rPr>
                <w:noProof/>
                <w:webHidden/>
              </w:rPr>
              <w:fldChar w:fldCharType="end"/>
            </w:r>
          </w:hyperlink>
        </w:p>
        <w:p w14:paraId="7862DCCE" w14:textId="1E4A257A"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61" w:history="1">
            <w:r w:rsidR="007A4B72" w:rsidRPr="00EF7E95">
              <w:rPr>
                <w:rStyle w:val="Hiperhivatkozs"/>
                <w:noProof/>
              </w:rPr>
              <w:t>A diákönkormányzat, a diákképviselők, valamint az iskolai vezetők közötti kapcsolattartás formáját és rendjét, a diákönkormányzat működéséhez szükséges feltételeket</w:t>
            </w:r>
            <w:r w:rsidR="007A4B72">
              <w:rPr>
                <w:noProof/>
                <w:webHidden/>
              </w:rPr>
              <w:tab/>
            </w:r>
            <w:r w:rsidR="007A4B72">
              <w:rPr>
                <w:noProof/>
                <w:webHidden/>
              </w:rPr>
              <w:fldChar w:fldCharType="begin"/>
            </w:r>
            <w:r w:rsidR="007A4B72">
              <w:rPr>
                <w:noProof/>
                <w:webHidden/>
              </w:rPr>
              <w:instrText xml:space="preserve"> PAGEREF _Toc79756561 \h </w:instrText>
            </w:r>
            <w:r w:rsidR="007A4B72">
              <w:rPr>
                <w:noProof/>
                <w:webHidden/>
              </w:rPr>
            </w:r>
            <w:r w:rsidR="007A4B72">
              <w:rPr>
                <w:noProof/>
                <w:webHidden/>
              </w:rPr>
              <w:fldChar w:fldCharType="separate"/>
            </w:r>
            <w:r w:rsidR="007A4B72">
              <w:rPr>
                <w:noProof/>
                <w:webHidden/>
              </w:rPr>
              <w:t>34</w:t>
            </w:r>
            <w:r w:rsidR="007A4B72">
              <w:rPr>
                <w:noProof/>
                <w:webHidden/>
              </w:rPr>
              <w:fldChar w:fldCharType="end"/>
            </w:r>
          </w:hyperlink>
        </w:p>
        <w:p w14:paraId="03BDC9FE" w14:textId="2C6C734E"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62" w:history="1">
            <w:r w:rsidR="007A4B72" w:rsidRPr="00EF7E95">
              <w:rPr>
                <w:rStyle w:val="Hiperhivatkozs"/>
                <w:noProof/>
              </w:rPr>
              <w:t>Diákönkormányzat</w:t>
            </w:r>
            <w:r w:rsidR="007A4B72">
              <w:rPr>
                <w:noProof/>
                <w:webHidden/>
              </w:rPr>
              <w:tab/>
            </w:r>
            <w:r w:rsidR="007A4B72">
              <w:rPr>
                <w:noProof/>
                <w:webHidden/>
              </w:rPr>
              <w:fldChar w:fldCharType="begin"/>
            </w:r>
            <w:r w:rsidR="007A4B72">
              <w:rPr>
                <w:noProof/>
                <w:webHidden/>
              </w:rPr>
              <w:instrText xml:space="preserve"> PAGEREF _Toc79756562 \h </w:instrText>
            </w:r>
            <w:r w:rsidR="007A4B72">
              <w:rPr>
                <w:noProof/>
                <w:webHidden/>
              </w:rPr>
            </w:r>
            <w:r w:rsidR="007A4B72">
              <w:rPr>
                <w:noProof/>
                <w:webHidden/>
              </w:rPr>
              <w:fldChar w:fldCharType="separate"/>
            </w:r>
            <w:r w:rsidR="007A4B72">
              <w:rPr>
                <w:noProof/>
                <w:webHidden/>
              </w:rPr>
              <w:t>34</w:t>
            </w:r>
            <w:r w:rsidR="007A4B72">
              <w:rPr>
                <w:noProof/>
                <w:webHidden/>
              </w:rPr>
              <w:fldChar w:fldCharType="end"/>
            </w:r>
          </w:hyperlink>
        </w:p>
        <w:p w14:paraId="22FAD231" w14:textId="34CCA9B9"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63" w:history="1">
            <w:r w:rsidR="007A4B72" w:rsidRPr="00EF7E95">
              <w:rPr>
                <w:rStyle w:val="Hiperhivatkozs"/>
                <w:noProof/>
              </w:rPr>
              <w:t>A diákönkormányzat működéséhez szükséges feltételek biztosítása</w:t>
            </w:r>
            <w:r w:rsidR="007A4B72">
              <w:rPr>
                <w:noProof/>
                <w:webHidden/>
              </w:rPr>
              <w:tab/>
            </w:r>
            <w:r w:rsidR="007A4B72">
              <w:rPr>
                <w:noProof/>
                <w:webHidden/>
              </w:rPr>
              <w:fldChar w:fldCharType="begin"/>
            </w:r>
            <w:r w:rsidR="007A4B72">
              <w:rPr>
                <w:noProof/>
                <w:webHidden/>
              </w:rPr>
              <w:instrText xml:space="preserve"> PAGEREF _Toc79756563 \h </w:instrText>
            </w:r>
            <w:r w:rsidR="007A4B72">
              <w:rPr>
                <w:noProof/>
                <w:webHidden/>
              </w:rPr>
            </w:r>
            <w:r w:rsidR="007A4B72">
              <w:rPr>
                <w:noProof/>
                <w:webHidden/>
              </w:rPr>
              <w:fldChar w:fldCharType="separate"/>
            </w:r>
            <w:r w:rsidR="007A4B72">
              <w:rPr>
                <w:noProof/>
                <w:webHidden/>
              </w:rPr>
              <w:t>36</w:t>
            </w:r>
            <w:r w:rsidR="007A4B72">
              <w:rPr>
                <w:noProof/>
                <w:webHidden/>
              </w:rPr>
              <w:fldChar w:fldCharType="end"/>
            </w:r>
          </w:hyperlink>
        </w:p>
        <w:p w14:paraId="0B5E6F21" w14:textId="67249F06"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64" w:history="1">
            <w:r w:rsidR="007A4B72" w:rsidRPr="00EF7E95">
              <w:rPr>
                <w:rStyle w:val="Hiperhivatkozs"/>
                <w:noProof/>
              </w:rPr>
              <w:t>Osztályközösségek</w:t>
            </w:r>
            <w:r w:rsidR="007A4B72">
              <w:rPr>
                <w:noProof/>
                <w:webHidden/>
              </w:rPr>
              <w:tab/>
            </w:r>
            <w:r w:rsidR="007A4B72">
              <w:rPr>
                <w:noProof/>
                <w:webHidden/>
              </w:rPr>
              <w:fldChar w:fldCharType="begin"/>
            </w:r>
            <w:r w:rsidR="007A4B72">
              <w:rPr>
                <w:noProof/>
                <w:webHidden/>
              </w:rPr>
              <w:instrText xml:space="preserve"> PAGEREF _Toc79756564 \h </w:instrText>
            </w:r>
            <w:r w:rsidR="007A4B72">
              <w:rPr>
                <w:noProof/>
                <w:webHidden/>
              </w:rPr>
            </w:r>
            <w:r w:rsidR="007A4B72">
              <w:rPr>
                <w:noProof/>
                <w:webHidden/>
              </w:rPr>
              <w:fldChar w:fldCharType="separate"/>
            </w:r>
            <w:r w:rsidR="007A4B72">
              <w:rPr>
                <w:noProof/>
                <w:webHidden/>
              </w:rPr>
              <w:t>36</w:t>
            </w:r>
            <w:r w:rsidR="007A4B72">
              <w:rPr>
                <w:noProof/>
                <w:webHidden/>
              </w:rPr>
              <w:fldChar w:fldCharType="end"/>
            </w:r>
          </w:hyperlink>
        </w:p>
        <w:p w14:paraId="40DA09D9" w14:textId="4D544C3C"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65" w:history="1">
            <w:r w:rsidR="007A4B72" w:rsidRPr="00EF7E95">
              <w:rPr>
                <w:rStyle w:val="Hiperhivatkozs"/>
                <w:noProof/>
              </w:rPr>
              <w:t>A vezetők az intézményi tanács, valamint az iskola szülői szervezet, közösség közötti kapcsolattartás formáját, rendjét</w:t>
            </w:r>
            <w:r w:rsidR="007A4B72">
              <w:rPr>
                <w:noProof/>
                <w:webHidden/>
              </w:rPr>
              <w:tab/>
            </w:r>
            <w:r w:rsidR="007A4B72">
              <w:rPr>
                <w:noProof/>
                <w:webHidden/>
              </w:rPr>
              <w:fldChar w:fldCharType="begin"/>
            </w:r>
            <w:r w:rsidR="007A4B72">
              <w:rPr>
                <w:noProof/>
                <w:webHidden/>
              </w:rPr>
              <w:instrText xml:space="preserve"> PAGEREF _Toc79756565 \h </w:instrText>
            </w:r>
            <w:r w:rsidR="007A4B72">
              <w:rPr>
                <w:noProof/>
                <w:webHidden/>
              </w:rPr>
            </w:r>
            <w:r w:rsidR="007A4B72">
              <w:rPr>
                <w:noProof/>
                <w:webHidden/>
              </w:rPr>
              <w:fldChar w:fldCharType="separate"/>
            </w:r>
            <w:r w:rsidR="007A4B72">
              <w:rPr>
                <w:noProof/>
                <w:webHidden/>
              </w:rPr>
              <w:t>37</w:t>
            </w:r>
            <w:r w:rsidR="007A4B72">
              <w:rPr>
                <w:noProof/>
                <w:webHidden/>
              </w:rPr>
              <w:fldChar w:fldCharType="end"/>
            </w:r>
          </w:hyperlink>
        </w:p>
        <w:p w14:paraId="07B8A0E7" w14:textId="5F4B500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66" w:history="1">
            <w:r w:rsidR="007A4B72" w:rsidRPr="00EF7E95">
              <w:rPr>
                <w:rStyle w:val="Hiperhivatkozs"/>
                <w:noProof/>
              </w:rPr>
              <w:t>Tájékoztatás, a szülő értesítése a tanuló mulasztásával kapcsolatos intézményi feladatok</w:t>
            </w:r>
            <w:r w:rsidR="007A4B72">
              <w:rPr>
                <w:noProof/>
                <w:webHidden/>
              </w:rPr>
              <w:tab/>
            </w:r>
            <w:r w:rsidR="007A4B72">
              <w:rPr>
                <w:noProof/>
                <w:webHidden/>
              </w:rPr>
              <w:fldChar w:fldCharType="begin"/>
            </w:r>
            <w:r w:rsidR="007A4B72">
              <w:rPr>
                <w:noProof/>
                <w:webHidden/>
              </w:rPr>
              <w:instrText xml:space="preserve"> PAGEREF _Toc79756566 \h </w:instrText>
            </w:r>
            <w:r w:rsidR="007A4B72">
              <w:rPr>
                <w:noProof/>
                <w:webHidden/>
              </w:rPr>
            </w:r>
            <w:r w:rsidR="007A4B72">
              <w:rPr>
                <w:noProof/>
                <w:webHidden/>
              </w:rPr>
              <w:fldChar w:fldCharType="separate"/>
            </w:r>
            <w:r w:rsidR="007A4B72">
              <w:rPr>
                <w:noProof/>
                <w:webHidden/>
              </w:rPr>
              <w:t>38</w:t>
            </w:r>
            <w:r w:rsidR="007A4B72">
              <w:rPr>
                <w:noProof/>
                <w:webHidden/>
              </w:rPr>
              <w:fldChar w:fldCharType="end"/>
            </w:r>
          </w:hyperlink>
        </w:p>
        <w:p w14:paraId="510173F1" w14:textId="35346F6D"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67" w:history="1">
            <w:r w:rsidR="007A4B72" w:rsidRPr="00EF7E95">
              <w:rPr>
                <w:rStyle w:val="Hiperhivatkozs"/>
                <w:iCs/>
                <w:noProof/>
              </w:rPr>
              <w:t>A</w:t>
            </w:r>
            <w:r w:rsidR="007A4B72" w:rsidRPr="00EF7E95">
              <w:rPr>
                <w:rStyle w:val="Hiperhivatkozs"/>
                <w:noProof/>
              </w:rPr>
              <w:t>z iskolai sportkör, valamint az iskola vezetése közötti kapcsolattartás formái és rendje</w:t>
            </w:r>
            <w:r w:rsidR="007A4B72">
              <w:rPr>
                <w:noProof/>
                <w:webHidden/>
              </w:rPr>
              <w:tab/>
            </w:r>
            <w:r w:rsidR="007A4B72">
              <w:rPr>
                <w:noProof/>
                <w:webHidden/>
              </w:rPr>
              <w:fldChar w:fldCharType="begin"/>
            </w:r>
            <w:r w:rsidR="007A4B72">
              <w:rPr>
                <w:noProof/>
                <w:webHidden/>
              </w:rPr>
              <w:instrText xml:space="preserve"> PAGEREF _Toc79756567 \h </w:instrText>
            </w:r>
            <w:r w:rsidR="007A4B72">
              <w:rPr>
                <w:noProof/>
                <w:webHidden/>
              </w:rPr>
            </w:r>
            <w:r w:rsidR="007A4B72">
              <w:rPr>
                <w:noProof/>
                <w:webHidden/>
              </w:rPr>
              <w:fldChar w:fldCharType="separate"/>
            </w:r>
            <w:r w:rsidR="007A4B72">
              <w:rPr>
                <w:noProof/>
                <w:webHidden/>
              </w:rPr>
              <w:t>39</w:t>
            </w:r>
            <w:r w:rsidR="007A4B72">
              <w:rPr>
                <w:noProof/>
                <w:webHidden/>
              </w:rPr>
              <w:fldChar w:fldCharType="end"/>
            </w:r>
          </w:hyperlink>
        </w:p>
        <w:p w14:paraId="3FC9BCF7" w14:textId="2DC30389"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68" w:history="1">
            <w:r w:rsidR="007A4B72" w:rsidRPr="00EF7E95">
              <w:rPr>
                <w:rStyle w:val="Hiperhivatkozs"/>
                <w:noProof/>
              </w:rPr>
              <w:t>A tanév rendjének, a tanítás nélküli munkanapok felhasználásnak általános szabályai</w:t>
            </w:r>
            <w:r w:rsidR="007A4B72">
              <w:rPr>
                <w:noProof/>
                <w:webHidden/>
              </w:rPr>
              <w:tab/>
            </w:r>
            <w:r w:rsidR="007A4B72">
              <w:rPr>
                <w:noProof/>
                <w:webHidden/>
              </w:rPr>
              <w:fldChar w:fldCharType="begin"/>
            </w:r>
            <w:r w:rsidR="007A4B72">
              <w:rPr>
                <w:noProof/>
                <w:webHidden/>
              </w:rPr>
              <w:instrText xml:space="preserve"> PAGEREF _Toc79756568 \h </w:instrText>
            </w:r>
            <w:r w:rsidR="007A4B72">
              <w:rPr>
                <w:noProof/>
                <w:webHidden/>
              </w:rPr>
            </w:r>
            <w:r w:rsidR="007A4B72">
              <w:rPr>
                <w:noProof/>
                <w:webHidden/>
              </w:rPr>
              <w:fldChar w:fldCharType="separate"/>
            </w:r>
            <w:r w:rsidR="007A4B72">
              <w:rPr>
                <w:noProof/>
                <w:webHidden/>
              </w:rPr>
              <w:t>40</w:t>
            </w:r>
            <w:r w:rsidR="007A4B72">
              <w:rPr>
                <w:noProof/>
                <w:webHidden/>
              </w:rPr>
              <w:fldChar w:fldCharType="end"/>
            </w:r>
          </w:hyperlink>
        </w:p>
        <w:p w14:paraId="39633675" w14:textId="09E71F23"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69" w:history="1">
            <w:r w:rsidR="007A4B72" w:rsidRPr="00EF7E95">
              <w:rPr>
                <w:rStyle w:val="Hiperhivatkozs"/>
                <w:noProof/>
              </w:rPr>
              <w:t>A tanév rendje és annak közzététele</w:t>
            </w:r>
            <w:r w:rsidR="007A4B72">
              <w:rPr>
                <w:noProof/>
                <w:webHidden/>
              </w:rPr>
              <w:tab/>
            </w:r>
            <w:r w:rsidR="007A4B72">
              <w:rPr>
                <w:noProof/>
                <w:webHidden/>
              </w:rPr>
              <w:fldChar w:fldCharType="begin"/>
            </w:r>
            <w:r w:rsidR="007A4B72">
              <w:rPr>
                <w:noProof/>
                <w:webHidden/>
              </w:rPr>
              <w:instrText xml:space="preserve"> PAGEREF _Toc79756569 \h </w:instrText>
            </w:r>
            <w:r w:rsidR="007A4B72">
              <w:rPr>
                <w:noProof/>
                <w:webHidden/>
              </w:rPr>
            </w:r>
            <w:r w:rsidR="007A4B72">
              <w:rPr>
                <w:noProof/>
                <w:webHidden/>
              </w:rPr>
              <w:fldChar w:fldCharType="separate"/>
            </w:r>
            <w:r w:rsidR="007A4B72">
              <w:rPr>
                <w:noProof/>
                <w:webHidden/>
              </w:rPr>
              <w:t>40</w:t>
            </w:r>
            <w:r w:rsidR="007A4B72">
              <w:rPr>
                <w:noProof/>
                <w:webHidden/>
              </w:rPr>
              <w:fldChar w:fldCharType="end"/>
            </w:r>
          </w:hyperlink>
        </w:p>
        <w:p w14:paraId="2E2D0178" w14:textId="0850BAA4"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70" w:history="1">
            <w:r w:rsidR="007A4B72" w:rsidRPr="00EF7E95">
              <w:rPr>
                <w:rStyle w:val="Hiperhivatkozs"/>
                <w:noProof/>
              </w:rPr>
              <w:t>Az intézmény nyitva tartása, az iskolában tartózkodás rendje</w:t>
            </w:r>
            <w:r w:rsidR="007A4B72">
              <w:rPr>
                <w:noProof/>
                <w:webHidden/>
              </w:rPr>
              <w:tab/>
            </w:r>
            <w:r w:rsidR="007A4B72">
              <w:rPr>
                <w:noProof/>
                <w:webHidden/>
              </w:rPr>
              <w:fldChar w:fldCharType="begin"/>
            </w:r>
            <w:r w:rsidR="007A4B72">
              <w:rPr>
                <w:noProof/>
                <w:webHidden/>
              </w:rPr>
              <w:instrText xml:space="preserve"> PAGEREF _Toc79756570 \h </w:instrText>
            </w:r>
            <w:r w:rsidR="007A4B72">
              <w:rPr>
                <w:noProof/>
                <w:webHidden/>
              </w:rPr>
            </w:r>
            <w:r w:rsidR="007A4B72">
              <w:rPr>
                <w:noProof/>
                <w:webHidden/>
              </w:rPr>
              <w:fldChar w:fldCharType="separate"/>
            </w:r>
            <w:r w:rsidR="007A4B72">
              <w:rPr>
                <w:noProof/>
                <w:webHidden/>
              </w:rPr>
              <w:t>40</w:t>
            </w:r>
            <w:r w:rsidR="007A4B72">
              <w:rPr>
                <w:noProof/>
                <w:webHidden/>
              </w:rPr>
              <w:fldChar w:fldCharType="end"/>
            </w:r>
          </w:hyperlink>
        </w:p>
        <w:p w14:paraId="0F9E1FB4" w14:textId="41384D83"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71" w:history="1">
            <w:r w:rsidR="007A4B72" w:rsidRPr="00EF7E95">
              <w:rPr>
                <w:rStyle w:val="Hiperhivatkozs"/>
                <w:noProof/>
              </w:rPr>
              <w:t>A tanítási órák, óraközi szünetek rendje, időtartama</w:t>
            </w:r>
            <w:r w:rsidR="007A4B72">
              <w:rPr>
                <w:noProof/>
                <w:webHidden/>
              </w:rPr>
              <w:tab/>
            </w:r>
            <w:r w:rsidR="007A4B72">
              <w:rPr>
                <w:noProof/>
                <w:webHidden/>
              </w:rPr>
              <w:fldChar w:fldCharType="begin"/>
            </w:r>
            <w:r w:rsidR="007A4B72">
              <w:rPr>
                <w:noProof/>
                <w:webHidden/>
              </w:rPr>
              <w:instrText xml:space="preserve"> PAGEREF _Toc79756571 \h </w:instrText>
            </w:r>
            <w:r w:rsidR="007A4B72">
              <w:rPr>
                <w:noProof/>
                <w:webHidden/>
              </w:rPr>
            </w:r>
            <w:r w:rsidR="007A4B72">
              <w:rPr>
                <w:noProof/>
                <w:webHidden/>
              </w:rPr>
              <w:fldChar w:fldCharType="separate"/>
            </w:r>
            <w:r w:rsidR="007A4B72">
              <w:rPr>
                <w:noProof/>
                <w:webHidden/>
              </w:rPr>
              <w:t>41</w:t>
            </w:r>
            <w:r w:rsidR="007A4B72">
              <w:rPr>
                <w:noProof/>
                <w:webHidden/>
              </w:rPr>
              <w:fldChar w:fldCharType="end"/>
            </w:r>
          </w:hyperlink>
        </w:p>
        <w:p w14:paraId="4032FE54" w14:textId="0A538D97"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72" w:history="1">
            <w:r w:rsidR="007A4B72" w:rsidRPr="00EF7E95">
              <w:rPr>
                <w:rStyle w:val="Hiperhivatkozs"/>
                <w:noProof/>
              </w:rPr>
              <w:t>A belépés és benntartózkodás rendje azok részére, akik nem állnak jogviszonyban az oktatási intézménnyel</w:t>
            </w:r>
            <w:r w:rsidR="007A4B72">
              <w:rPr>
                <w:noProof/>
                <w:webHidden/>
              </w:rPr>
              <w:tab/>
            </w:r>
            <w:r w:rsidR="007A4B72">
              <w:rPr>
                <w:noProof/>
                <w:webHidden/>
              </w:rPr>
              <w:fldChar w:fldCharType="begin"/>
            </w:r>
            <w:r w:rsidR="007A4B72">
              <w:rPr>
                <w:noProof/>
                <w:webHidden/>
              </w:rPr>
              <w:instrText xml:space="preserve"> PAGEREF _Toc79756572 \h </w:instrText>
            </w:r>
            <w:r w:rsidR="007A4B72">
              <w:rPr>
                <w:noProof/>
                <w:webHidden/>
              </w:rPr>
            </w:r>
            <w:r w:rsidR="007A4B72">
              <w:rPr>
                <w:noProof/>
                <w:webHidden/>
              </w:rPr>
              <w:fldChar w:fldCharType="separate"/>
            </w:r>
            <w:r w:rsidR="007A4B72">
              <w:rPr>
                <w:noProof/>
                <w:webHidden/>
              </w:rPr>
              <w:t>41</w:t>
            </w:r>
            <w:r w:rsidR="007A4B72">
              <w:rPr>
                <w:noProof/>
                <w:webHidden/>
              </w:rPr>
              <w:fldChar w:fldCharType="end"/>
            </w:r>
          </w:hyperlink>
        </w:p>
        <w:p w14:paraId="7F53B05B" w14:textId="5EAFC82B"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73" w:history="1">
            <w:r w:rsidR="007A4B72" w:rsidRPr="00EF7E95">
              <w:rPr>
                <w:rStyle w:val="Hiperhivatkozs"/>
                <w:noProof/>
              </w:rPr>
              <w:t>Az iskola létesítményeinek és helyiségeinek, eszközeinek használati rendje</w:t>
            </w:r>
            <w:r w:rsidR="007A4B72">
              <w:rPr>
                <w:noProof/>
                <w:webHidden/>
              </w:rPr>
              <w:tab/>
            </w:r>
            <w:r w:rsidR="007A4B72">
              <w:rPr>
                <w:noProof/>
                <w:webHidden/>
              </w:rPr>
              <w:fldChar w:fldCharType="begin"/>
            </w:r>
            <w:r w:rsidR="007A4B72">
              <w:rPr>
                <w:noProof/>
                <w:webHidden/>
              </w:rPr>
              <w:instrText xml:space="preserve"> PAGEREF _Toc79756573 \h </w:instrText>
            </w:r>
            <w:r w:rsidR="007A4B72">
              <w:rPr>
                <w:noProof/>
                <w:webHidden/>
              </w:rPr>
            </w:r>
            <w:r w:rsidR="007A4B72">
              <w:rPr>
                <w:noProof/>
                <w:webHidden/>
              </w:rPr>
              <w:fldChar w:fldCharType="separate"/>
            </w:r>
            <w:r w:rsidR="007A4B72">
              <w:rPr>
                <w:noProof/>
                <w:webHidden/>
              </w:rPr>
              <w:t>41</w:t>
            </w:r>
            <w:r w:rsidR="007A4B72">
              <w:rPr>
                <w:noProof/>
                <w:webHidden/>
              </w:rPr>
              <w:fldChar w:fldCharType="end"/>
            </w:r>
          </w:hyperlink>
        </w:p>
        <w:p w14:paraId="48A19D14" w14:textId="19250A69"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74" w:history="1">
            <w:r w:rsidR="007A4B72" w:rsidRPr="00EF7E95">
              <w:rPr>
                <w:rStyle w:val="Hiperhivatkozs"/>
                <w:noProof/>
              </w:rPr>
              <w:t>Pedagógus ügyeleti beosztása</w:t>
            </w:r>
            <w:r w:rsidR="007A4B72">
              <w:rPr>
                <w:noProof/>
                <w:webHidden/>
              </w:rPr>
              <w:tab/>
            </w:r>
            <w:r w:rsidR="007A4B72">
              <w:rPr>
                <w:noProof/>
                <w:webHidden/>
              </w:rPr>
              <w:fldChar w:fldCharType="begin"/>
            </w:r>
            <w:r w:rsidR="007A4B72">
              <w:rPr>
                <w:noProof/>
                <w:webHidden/>
              </w:rPr>
              <w:instrText xml:space="preserve"> PAGEREF _Toc79756574 \h </w:instrText>
            </w:r>
            <w:r w:rsidR="007A4B72">
              <w:rPr>
                <w:noProof/>
                <w:webHidden/>
              </w:rPr>
            </w:r>
            <w:r w:rsidR="007A4B72">
              <w:rPr>
                <w:noProof/>
                <w:webHidden/>
              </w:rPr>
              <w:fldChar w:fldCharType="separate"/>
            </w:r>
            <w:r w:rsidR="007A4B72">
              <w:rPr>
                <w:noProof/>
                <w:webHidden/>
              </w:rPr>
              <w:t>42</w:t>
            </w:r>
            <w:r w:rsidR="007A4B72">
              <w:rPr>
                <w:noProof/>
                <w:webHidden/>
              </w:rPr>
              <w:fldChar w:fldCharType="end"/>
            </w:r>
          </w:hyperlink>
        </w:p>
        <w:p w14:paraId="7B13D237" w14:textId="7A2656BC"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75" w:history="1">
            <w:r w:rsidR="007A4B72" w:rsidRPr="00EF7E95">
              <w:rPr>
                <w:rStyle w:val="Hiperhivatkozs"/>
                <w:noProof/>
              </w:rPr>
              <w:t>Az osztályozó vizsga rendje</w:t>
            </w:r>
            <w:r w:rsidR="007A4B72">
              <w:rPr>
                <w:noProof/>
                <w:webHidden/>
              </w:rPr>
              <w:tab/>
            </w:r>
            <w:r w:rsidR="007A4B72">
              <w:rPr>
                <w:noProof/>
                <w:webHidden/>
              </w:rPr>
              <w:fldChar w:fldCharType="begin"/>
            </w:r>
            <w:r w:rsidR="007A4B72">
              <w:rPr>
                <w:noProof/>
                <w:webHidden/>
              </w:rPr>
              <w:instrText xml:space="preserve"> PAGEREF _Toc79756575 \h </w:instrText>
            </w:r>
            <w:r w:rsidR="007A4B72">
              <w:rPr>
                <w:noProof/>
                <w:webHidden/>
              </w:rPr>
            </w:r>
            <w:r w:rsidR="007A4B72">
              <w:rPr>
                <w:noProof/>
                <w:webHidden/>
              </w:rPr>
              <w:fldChar w:fldCharType="separate"/>
            </w:r>
            <w:r w:rsidR="007A4B72">
              <w:rPr>
                <w:noProof/>
                <w:webHidden/>
              </w:rPr>
              <w:t>42</w:t>
            </w:r>
            <w:r w:rsidR="007A4B72">
              <w:rPr>
                <w:noProof/>
                <w:webHidden/>
              </w:rPr>
              <w:fldChar w:fldCharType="end"/>
            </w:r>
          </w:hyperlink>
        </w:p>
        <w:p w14:paraId="427492E6" w14:textId="06EB5935"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76" w:history="1">
            <w:r w:rsidR="007A4B72" w:rsidRPr="00EF7E95">
              <w:rPr>
                <w:rStyle w:val="Hiperhivatkozs"/>
                <w:noProof/>
              </w:rPr>
              <w:t>A mindennapos testnevelés szervezése</w:t>
            </w:r>
            <w:r w:rsidR="007A4B72">
              <w:rPr>
                <w:noProof/>
                <w:webHidden/>
              </w:rPr>
              <w:tab/>
            </w:r>
            <w:r w:rsidR="007A4B72">
              <w:rPr>
                <w:noProof/>
                <w:webHidden/>
              </w:rPr>
              <w:fldChar w:fldCharType="begin"/>
            </w:r>
            <w:r w:rsidR="007A4B72">
              <w:rPr>
                <w:noProof/>
                <w:webHidden/>
              </w:rPr>
              <w:instrText xml:space="preserve"> PAGEREF _Toc79756576 \h </w:instrText>
            </w:r>
            <w:r w:rsidR="007A4B72">
              <w:rPr>
                <w:noProof/>
                <w:webHidden/>
              </w:rPr>
            </w:r>
            <w:r w:rsidR="007A4B72">
              <w:rPr>
                <w:noProof/>
                <w:webHidden/>
              </w:rPr>
              <w:fldChar w:fldCharType="separate"/>
            </w:r>
            <w:r w:rsidR="007A4B72">
              <w:rPr>
                <w:noProof/>
                <w:webHidden/>
              </w:rPr>
              <w:t>44</w:t>
            </w:r>
            <w:r w:rsidR="007A4B72">
              <w:rPr>
                <w:noProof/>
                <w:webHidden/>
              </w:rPr>
              <w:fldChar w:fldCharType="end"/>
            </w:r>
          </w:hyperlink>
        </w:p>
        <w:p w14:paraId="0D345268" w14:textId="6B3A106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77" w:history="1">
            <w:r w:rsidR="007A4B72" w:rsidRPr="00EF7E95">
              <w:rPr>
                <w:rStyle w:val="Hiperhivatkozs"/>
                <w:noProof/>
              </w:rPr>
              <w:t>A pedagógiai munka belső ellenőrzésének rendje</w:t>
            </w:r>
            <w:r w:rsidR="007A4B72">
              <w:rPr>
                <w:noProof/>
                <w:webHidden/>
              </w:rPr>
              <w:tab/>
            </w:r>
            <w:r w:rsidR="007A4B72">
              <w:rPr>
                <w:noProof/>
                <w:webHidden/>
              </w:rPr>
              <w:fldChar w:fldCharType="begin"/>
            </w:r>
            <w:r w:rsidR="007A4B72">
              <w:rPr>
                <w:noProof/>
                <w:webHidden/>
              </w:rPr>
              <w:instrText xml:space="preserve"> PAGEREF _Toc79756577 \h </w:instrText>
            </w:r>
            <w:r w:rsidR="007A4B72">
              <w:rPr>
                <w:noProof/>
                <w:webHidden/>
              </w:rPr>
            </w:r>
            <w:r w:rsidR="007A4B72">
              <w:rPr>
                <w:noProof/>
                <w:webHidden/>
              </w:rPr>
              <w:fldChar w:fldCharType="separate"/>
            </w:r>
            <w:r w:rsidR="007A4B72">
              <w:rPr>
                <w:noProof/>
                <w:webHidden/>
              </w:rPr>
              <w:t>44</w:t>
            </w:r>
            <w:r w:rsidR="007A4B72">
              <w:rPr>
                <w:noProof/>
                <w:webHidden/>
              </w:rPr>
              <w:fldChar w:fldCharType="end"/>
            </w:r>
          </w:hyperlink>
        </w:p>
        <w:p w14:paraId="2B4A12E2" w14:textId="170CBEFD"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78" w:history="1">
            <w:r w:rsidR="007A4B72" w:rsidRPr="00EF7E95">
              <w:rPr>
                <w:rStyle w:val="Hiperhivatkozs"/>
                <w:noProof/>
              </w:rPr>
              <w:t>Ünnepélyek, megemlékezések rendje, a hagyományok ápolásával kapcsolatos feladatok</w:t>
            </w:r>
            <w:r w:rsidR="007A4B72">
              <w:rPr>
                <w:noProof/>
                <w:webHidden/>
              </w:rPr>
              <w:tab/>
            </w:r>
            <w:r w:rsidR="007A4B72">
              <w:rPr>
                <w:noProof/>
                <w:webHidden/>
              </w:rPr>
              <w:fldChar w:fldCharType="begin"/>
            </w:r>
            <w:r w:rsidR="007A4B72">
              <w:rPr>
                <w:noProof/>
                <w:webHidden/>
              </w:rPr>
              <w:instrText xml:space="preserve"> PAGEREF _Toc79756578 \h </w:instrText>
            </w:r>
            <w:r w:rsidR="007A4B72">
              <w:rPr>
                <w:noProof/>
                <w:webHidden/>
              </w:rPr>
            </w:r>
            <w:r w:rsidR="007A4B72">
              <w:rPr>
                <w:noProof/>
                <w:webHidden/>
              </w:rPr>
              <w:fldChar w:fldCharType="separate"/>
            </w:r>
            <w:r w:rsidR="007A4B72">
              <w:rPr>
                <w:noProof/>
                <w:webHidden/>
              </w:rPr>
              <w:t>47</w:t>
            </w:r>
            <w:r w:rsidR="007A4B72">
              <w:rPr>
                <w:noProof/>
                <w:webHidden/>
              </w:rPr>
              <w:fldChar w:fldCharType="end"/>
            </w:r>
          </w:hyperlink>
        </w:p>
        <w:p w14:paraId="53C33D4B" w14:textId="7DB79FF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79" w:history="1">
            <w:r w:rsidR="007A4B72" w:rsidRPr="00EF7E95">
              <w:rPr>
                <w:rStyle w:val="Hiperhivatkozs"/>
                <w:noProof/>
              </w:rPr>
              <w:t>Külső kapcsolatok formája és rendje</w:t>
            </w:r>
            <w:r w:rsidR="007A4B72">
              <w:rPr>
                <w:noProof/>
                <w:webHidden/>
              </w:rPr>
              <w:tab/>
            </w:r>
            <w:r w:rsidR="007A4B72">
              <w:rPr>
                <w:noProof/>
                <w:webHidden/>
              </w:rPr>
              <w:fldChar w:fldCharType="begin"/>
            </w:r>
            <w:r w:rsidR="007A4B72">
              <w:rPr>
                <w:noProof/>
                <w:webHidden/>
              </w:rPr>
              <w:instrText xml:space="preserve"> PAGEREF _Toc79756579 \h </w:instrText>
            </w:r>
            <w:r w:rsidR="007A4B72">
              <w:rPr>
                <w:noProof/>
                <w:webHidden/>
              </w:rPr>
            </w:r>
            <w:r w:rsidR="007A4B72">
              <w:rPr>
                <w:noProof/>
                <w:webHidden/>
              </w:rPr>
              <w:fldChar w:fldCharType="separate"/>
            </w:r>
            <w:r w:rsidR="007A4B72">
              <w:rPr>
                <w:noProof/>
                <w:webHidden/>
              </w:rPr>
              <w:t>47</w:t>
            </w:r>
            <w:r w:rsidR="007A4B72">
              <w:rPr>
                <w:noProof/>
                <w:webHidden/>
              </w:rPr>
              <w:fldChar w:fldCharType="end"/>
            </w:r>
          </w:hyperlink>
        </w:p>
        <w:p w14:paraId="0413543F" w14:textId="6D431A20"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80" w:history="1">
            <w:r w:rsidR="007A4B72" w:rsidRPr="00EF7E95">
              <w:rPr>
                <w:rStyle w:val="Hiperhivatkozs"/>
                <w:noProof/>
              </w:rPr>
              <w:t>A rendszeres egészségügyi felügyelet és ellátás rendje</w:t>
            </w:r>
            <w:r w:rsidR="007A4B72">
              <w:rPr>
                <w:noProof/>
                <w:webHidden/>
              </w:rPr>
              <w:tab/>
            </w:r>
            <w:r w:rsidR="007A4B72">
              <w:rPr>
                <w:noProof/>
                <w:webHidden/>
              </w:rPr>
              <w:fldChar w:fldCharType="begin"/>
            </w:r>
            <w:r w:rsidR="007A4B72">
              <w:rPr>
                <w:noProof/>
                <w:webHidden/>
              </w:rPr>
              <w:instrText xml:space="preserve"> PAGEREF _Toc79756580 \h </w:instrText>
            </w:r>
            <w:r w:rsidR="007A4B72">
              <w:rPr>
                <w:noProof/>
                <w:webHidden/>
              </w:rPr>
            </w:r>
            <w:r w:rsidR="007A4B72">
              <w:rPr>
                <w:noProof/>
                <w:webHidden/>
              </w:rPr>
              <w:fldChar w:fldCharType="separate"/>
            </w:r>
            <w:r w:rsidR="007A4B72">
              <w:rPr>
                <w:noProof/>
                <w:webHidden/>
              </w:rPr>
              <w:t>49</w:t>
            </w:r>
            <w:r w:rsidR="007A4B72">
              <w:rPr>
                <w:noProof/>
                <w:webHidden/>
              </w:rPr>
              <w:fldChar w:fldCharType="end"/>
            </w:r>
          </w:hyperlink>
        </w:p>
        <w:p w14:paraId="74939ADF" w14:textId="3DABCD30"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81" w:history="1">
            <w:r w:rsidR="007A4B72" w:rsidRPr="00EF7E95">
              <w:rPr>
                <w:rStyle w:val="Hiperhivatkozs"/>
                <w:noProof/>
              </w:rPr>
              <w:t>Az egyéb foglalkozások célja, szervezeti formái, a foglakozások rendje</w:t>
            </w:r>
            <w:r w:rsidR="007A4B72">
              <w:rPr>
                <w:noProof/>
                <w:webHidden/>
              </w:rPr>
              <w:tab/>
            </w:r>
            <w:r w:rsidR="007A4B72">
              <w:rPr>
                <w:noProof/>
                <w:webHidden/>
              </w:rPr>
              <w:fldChar w:fldCharType="begin"/>
            </w:r>
            <w:r w:rsidR="007A4B72">
              <w:rPr>
                <w:noProof/>
                <w:webHidden/>
              </w:rPr>
              <w:instrText xml:space="preserve"> PAGEREF _Toc79756581 \h </w:instrText>
            </w:r>
            <w:r w:rsidR="007A4B72">
              <w:rPr>
                <w:noProof/>
                <w:webHidden/>
              </w:rPr>
            </w:r>
            <w:r w:rsidR="007A4B72">
              <w:rPr>
                <w:noProof/>
                <w:webHidden/>
              </w:rPr>
              <w:fldChar w:fldCharType="separate"/>
            </w:r>
            <w:r w:rsidR="007A4B72">
              <w:rPr>
                <w:noProof/>
                <w:webHidden/>
              </w:rPr>
              <w:t>51</w:t>
            </w:r>
            <w:r w:rsidR="007A4B72">
              <w:rPr>
                <w:noProof/>
                <w:webHidden/>
              </w:rPr>
              <w:fldChar w:fldCharType="end"/>
            </w:r>
          </w:hyperlink>
        </w:p>
        <w:p w14:paraId="5DA960BC" w14:textId="4DFDD456"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82" w:history="1">
            <w:r w:rsidR="007A4B72" w:rsidRPr="00EF7E95">
              <w:rPr>
                <w:rStyle w:val="Hiperhivatkozs"/>
                <w:bCs/>
                <w:noProof/>
              </w:rPr>
              <w:t>A napközis és tanulószobai foglalkozásokra való felvétel elbírálásának elvei</w:t>
            </w:r>
            <w:r w:rsidR="007A4B72">
              <w:rPr>
                <w:noProof/>
                <w:webHidden/>
              </w:rPr>
              <w:tab/>
            </w:r>
            <w:r w:rsidR="007A4B72">
              <w:rPr>
                <w:noProof/>
                <w:webHidden/>
              </w:rPr>
              <w:fldChar w:fldCharType="begin"/>
            </w:r>
            <w:r w:rsidR="007A4B72">
              <w:rPr>
                <w:noProof/>
                <w:webHidden/>
              </w:rPr>
              <w:instrText xml:space="preserve"> PAGEREF _Toc79756582 \h </w:instrText>
            </w:r>
            <w:r w:rsidR="007A4B72">
              <w:rPr>
                <w:noProof/>
                <w:webHidden/>
              </w:rPr>
            </w:r>
            <w:r w:rsidR="007A4B72">
              <w:rPr>
                <w:noProof/>
                <w:webHidden/>
              </w:rPr>
              <w:fldChar w:fldCharType="separate"/>
            </w:r>
            <w:r w:rsidR="007A4B72">
              <w:rPr>
                <w:noProof/>
                <w:webHidden/>
              </w:rPr>
              <w:t>52</w:t>
            </w:r>
            <w:r w:rsidR="007A4B72">
              <w:rPr>
                <w:noProof/>
                <w:webHidden/>
              </w:rPr>
              <w:fldChar w:fldCharType="end"/>
            </w:r>
          </w:hyperlink>
        </w:p>
        <w:p w14:paraId="45F0F2B9" w14:textId="50229434"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83" w:history="1">
            <w:r w:rsidR="007A4B72" w:rsidRPr="00EF7E95">
              <w:rPr>
                <w:rStyle w:val="Hiperhivatkozs"/>
                <w:noProof/>
              </w:rPr>
              <w:t>Intézményi óvó-védő előírások</w:t>
            </w:r>
            <w:r w:rsidR="007A4B72">
              <w:rPr>
                <w:noProof/>
                <w:webHidden/>
              </w:rPr>
              <w:tab/>
            </w:r>
            <w:r w:rsidR="007A4B72">
              <w:rPr>
                <w:noProof/>
                <w:webHidden/>
              </w:rPr>
              <w:fldChar w:fldCharType="begin"/>
            </w:r>
            <w:r w:rsidR="007A4B72">
              <w:rPr>
                <w:noProof/>
                <w:webHidden/>
              </w:rPr>
              <w:instrText xml:space="preserve"> PAGEREF _Toc79756583 \h </w:instrText>
            </w:r>
            <w:r w:rsidR="007A4B72">
              <w:rPr>
                <w:noProof/>
                <w:webHidden/>
              </w:rPr>
            </w:r>
            <w:r w:rsidR="007A4B72">
              <w:rPr>
                <w:noProof/>
                <w:webHidden/>
              </w:rPr>
              <w:fldChar w:fldCharType="separate"/>
            </w:r>
            <w:r w:rsidR="007A4B72">
              <w:rPr>
                <w:noProof/>
                <w:webHidden/>
              </w:rPr>
              <w:t>52</w:t>
            </w:r>
            <w:r w:rsidR="007A4B72">
              <w:rPr>
                <w:noProof/>
                <w:webHidden/>
              </w:rPr>
              <w:fldChar w:fldCharType="end"/>
            </w:r>
          </w:hyperlink>
        </w:p>
        <w:p w14:paraId="479C88A9" w14:textId="525F9B83"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84" w:history="1">
            <w:r w:rsidR="007A4B72" w:rsidRPr="00EF7E95">
              <w:rPr>
                <w:rStyle w:val="Hiperhivatkozs"/>
                <w:noProof/>
              </w:rPr>
              <w:t>Rendkívüli esemény, bombariadó esetén szükséges teendők szabályai</w:t>
            </w:r>
            <w:r w:rsidR="007A4B72">
              <w:rPr>
                <w:noProof/>
                <w:webHidden/>
              </w:rPr>
              <w:tab/>
            </w:r>
            <w:r w:rsidR="007A4B72">
              <w:rPr>
                <w:noProof/>
                <w:webHidden/>
              </w:rPr>
              <w:fldChar w:fldCharType="begin"/>
            </w:r>
            <w:r w:rsidR="007A4B72">
              <w:rPr>
                <w:noProof/>
                <w:webHidden/>
              </w:rPr>
              <w:instrText xml:space="preserve"> PAGEREF _Toc79756584 \h </w:instrText>
            </w:r>
            <w:r w:rsidR="007A4B72">
              <w:rPr>
                <w:noProof/>
                <w:webHidden/>
              </w:rPr>
            </w:r>
            <w:r w:rsidR="007A4B72">
              <w:rPr>
                <w:noProof/>
                <w:webHidden/>
              </w:rPr>
              <w:fldChar w:fldCharType="separate"/>
            </w:r>
            <w:r w:rsidR="007A4B72">
              <w:rPr>
                <w:noProof/>
                <w:webHidden/>
              </w:rPr>
              <w:t>54</w:t>
            </w:r>
            <w:r w:rsidR="007A4B72">
              <w:rPr>
                <w:noProof/>
                <w:webHidden/>
              </w:rPr>
              <w:fldChar w:fldCharType="end"/>
            </w:r>
          </w:hyperlink>
        </w:p>
        <w:p w14:paraId="5B3392FC" w14:textId="2AAC162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85" w:history="1">
            <w:r w:rsidR="007A4B72" w:rsidRPr="00EF7E95">
              <w:rPr>
                <w:rStyle w:val="Hiperhivatkozs"/>
                <w:noProof/>
              </w:rPr>
              <w:t>Tankönyvrendelés, tankönyvellátás rendje</w:t>
            </w:r>
            <w:r w:rsidR="007A4B72">
              <w:rPr>
                <w:noProof/>
                <w:webHidden/>
              </w:rPr>
              <w:tab/>
            </w:r>
            <w:r w:rsidR="007A4B72">
              <w:rPr>
                <w:noProof/>
                <w:webHidden/>
              </w:rPr>
              <w:fldChar w:fldCharType="begin"/>
            </w:r>
            <w:r w:rsidR="007A4B72">
              <w:rPr>
                <w:noProof/>
                <w:webHidden/>
              </w:rPr>
              <w:instrText xml:space="preserve"> PAGEREF _Toc79756585 \h </w:instrText>
            </w:r>
            <w:r w:rsidR="007A4B72">
              <w:rPr>
                <w:noProof/>
                <w:webHidden/>
              </w:rPr>
            </w:r>
            <w:r w:rsidR="007A4B72">
              <w:rPr>
                <w:noProof/>
                <w:webHidden/>
              </w:rPr>
              <w:fldChar w:fldCharType="separate"/>
            </w:r>
            <w:r w:rsidR="007A4B72">
              <w:rPr>
                <w:noProof/>
                <w:webHidden/>
              </w:rPr>
              <w:t>57</w:t>
            </w:r>
            <w:r w:rsidR="007A4B72">
              <w:rPr>
                <w:noProof/>
                <w:webHidden/>
              </w:rPr>
              <w:fldChar w:fldCharType="end"/>
            </w:r>
          </w:hyperlink>
        </w:p>
        <w:p w14:paraId="649AB459" w14:textId="257D03CC"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86" w:history="1">
            <w:r w:rsidR="007A4B72" w:rsidRPr="00EF7E95">
              <w:rPr>
                <w:rStyle w:val="Hiperhivatkozs"/>
                <w:noProof/>
              </w:rPr>
              <w:t>A fegyelmi eljárás részletes szabályai</w:t>
            </w:r>
            <w:r w:rsidR="007A4B72">
              <w:rPr>
                <w:noProof/>
                <w:webHidden/>
              </w:rPr>
              <w:tab/>
            </w:r>
            <w:r w:rsidR="007A4B72">
              <w:rPr>
                <w:noProof/>
                <w:webHidden/>
              </w:rPr>
              <w:fldChar w:fldCharType="begin"/>
            </w:r>
            <w:r w:rsidR="007A4B72">
              <w:rPr>
                <w:noProof/>
                <w:webHidden/>
              </w:rPr>
              <w:instrText xml:space="preserve"> PAGEREF _Toc79756586 \h </w:instrText>
            </w:r>
            <w:r w:rsidR="007A4B72">
              <w:rPr>
                <w:noProof/>
                <w:webHidden/>
              </w:rPr>
            </w:r>
            <w:r w:rsidR="007A4B72">
              <w:rPr>
                <w:noProof/>
                <w:webHidden/>
              </w:rPr>
              <w:fldChar w:fldCharType="separate"/>
            </w:r>
            <w:r w:rsidR="007A4B72">
              <w:rPr>
                <w:noProof/>
                <w:webHidden/>
              </w:rPr>
              <w:t>57</w:t>
            </w:r>
            <w:r w:rsidR="007A4B72">
              <w:rPr>
                <w:noProof/>
                <w:webHidden/>
              </w:rPr>
              <w:fldChar w:fldCharType="end"/>
            </w:r>
          </w:hyperlink>
        </w:p>
        <w:p w14:paraId="1E059C44" w14:textId="4C273331"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87" w:history="1">
            <w:r w:rsidR="007A4B72" w:rsidRPr="00EF7E95">
              <w:rPr>
                <w:rStyle w:val="Hiperhivatkozs"/>
                <w:noProof/>
              </w:rPr>
              <w:t>A fegyelmi eljárás szabályai</w:t>
            </w:r>
            <w:r w:rsidR="007A4B72">
              <w:rPr>
                <w:noProof/>
                <w:webHidden/>
              </w:rPr>
              <w:tab/>
            </w:r>
            <w:r w:rsidR="007A4B72">
              <w:rPr>
                <w:noProof/>
                <w:webHidden/>
              </w:rPr>
              <w:fldChar w:fldCharType="begin"/>
            </w:r>
            <w:r w:rsidR="007A4B72">
              <w:rPr>
                <w:noProof/>
                <w:webHidden/>
              </w:rPr>
              <w:instrText xml:space="preserve"> PAGEREF _Toc79756587 \h </w:instrText>
            </w:r>
            <w:r w:rsidR="007A4B72">
              <w:rPr>
                <w:noProof/>
                <w:webHidden/>
              </w:rPr>
            </w:r>
            <w:r w:rsidR="007A4B72">
              <w:rPr>
                <w:noProof/>
                <w:webHidden/>
              </w:rPr>
              <w:fldChar w:fldCharType="separate"/>
            </w:r>
            <w:r w:rsidR="007A4B72">
              <w:rPr>
                <w:noProof/>
                <w:webHidden/>
              </w:rPr>
              <w:t>58</w:t>
            </w:r>
            <w:r w:rsidR="007A4B72">
              <w:rPr>
                <w:noProof/>
                <w:webHidden/>
              </w:rPr>
              <w:fldChar w:fldCharType="end"/>
            </w:r>
          </w:hyperlink>
        </w:p>
        <w:p w14:paraId="58489FB0" w14:textId="05922105"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88" w:history="1">
            <w:r w:rsidR="007A4B72" w:rsidRPr="00EF7E95">
              <w:rPr>
                <w:rStyle w:val="Hiperhivatkozs"/>
                <w:noProof/>
              </w:rPr>
              <w:t>A feladatellátás követelményei, a közalkalmazott jogai, kötelezettségei</w:t>
            </w:r>
            <w:r w:rsidR="007A4B72">
              <w:rPr>
                <w:noProof/>
                <w:webHidden/>
              </w:rPr>
              <w:tab/>
            </w:r>
            <w:r w:rsidR="007A4B72">
              <w:rPr>
                <w:noProof/>
                <w:webHidden/>
              </w:rPr>
              <w:fldChar w:fldCharType="begin"/>
            </w:r>
            <w:r w:rsidR="007A4B72">
              <w:rPr>
                <w:noProof/>
                <w:webHidden/>
              </w:rPr>
              <w:instrText xml:space="preserve"> PAGEREF _Toc79756588 \h </w:instrText>
            </w:r>
            <w:r w:rsidR="007A4B72">
              <w:rPr>
                <w:noProof/>
                <w:webHidden/>
              </w:rPr>
            </w:r>
            <w:r w:rsidR="007A4B72">
              <w:rPr>
                <w:noProof/>
                <w:webHidden/>
              </w:rPr>
              <w:fldChar w:fldCharType="separate"/>
            </w:r>
            <w:r w:rsidR="007A4B72">
              <w:rPr>
                <w:noProof/>
                <w:webHidden/>
              </w:rPr>
              <w:t>60</w:t>
            </w:r>
            <w:r w:rsidR="007A4B72">
              <w:rPr>
                <w:noProof/>
                <w:webHidden/>
              </w:rPr>
              <w:fldChar w:fldCharType="end"/>
            </w:r>
          </w:hyperlink>
        </w:p>
        <w:p w14:paraId="75230B9C" w14:textId="2D4A7276"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89" w:history="1">
            <w:r w:rsidR="007A4B72" w:rsidRPr="00EF7E95">
              <w:rPr>
                <w:rStyle w:val="Hiperhivatkozs"/>
                <w:noProof/>
              </w:rPr>
              <w:t>A pedagógusok előmeneteli rendszere, életpálya</w:t>
            </w:r>
            <w:r w:rsidR="007A4B72">
              <w:rPr>
                <w:noProof/>
                <w:webHidden/>
              </w:rPr>
              <w:tab/>
            </w:r>
            <w:r w:rsidR="007A4B72">
              <w:rPr>
                <w:noProof/>
                <w:webHidden/>
              </w:rPr>
              <w:fldChar w:fldCharType="begin"/>
            </w:r>
            <w:r w:rsidR="007A4B72">
              <w:rPr>
                <w:noProof/>
                <w:webHidden/>
              </w:rPr>
              <w:instrText xml:space="preserve"> PAGEREF _Toc79756589 \h </w:instrText>
            </w:r>
            <w:r w:rsidR="007A4B72">
              <w:rPr>
                <w:noProof/>
                <w:webHidden/>
              </w:rPr>
            </w:r>
            <w:r w:rsidR="007A4B72">
              <w:rPr>
                <w:noProof/>
                <w:webHidden/>
              </w:rPr>
              <w:fldChar w:fldCharType="separate"/>
            </w:r>
            <w:r w:rsidR="007A4B72">
              <w:rPr>
                <w:noProof/>
                <w:webHidden/>
              </w:rPr>
              <w:t>61</w:t>
            </w:r>
            <w:r w:rsidR="007A4B72">
              <w:rPr>
                <w:noProof/>
                <w:webHidden/>
              </w:rPr>
              <w:fldChar w:fldCharType="end"/>
            </w:r>
          </w:hyperlink>
        </w:p>
        <w:p w14:paraId="5C81565B" w14:textId="73DFC45C"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90" w:history="1">
            <w:r w:rsidR="007A4B72" w:rsidRPr="00EF7E95">
              <w:rPr>
                <w:rStyle w:val="Hiperhivatkozs"/>
                <w:noProof/>
              </w:rPr>
              <w:t>A pedagógusok munkaidejének hossza, beosztása</w:t>
            </w:r>
            <w:r w:rsidR="007A4B72">
              <w:rPr>
                <w:noProof/>
                <w:webHidden/>
              </w:rPr>
              <w:tab/>
            </w:r>
            <w:r w:rsidR="007A4B72">
              <w:rPr>
                <w:noProof/>
                <w:webHidden/>
              </w:rPr>
              <w:fldChar w:fldCharType="begin"/>
            </w:r>
            <w:r w:rsidR="007A4B72">
              <w:rPr>
                <w:noProof/>
                <w:webHidden/>
              </w:rPr>
              <w:instrText xml:space="preserve"> PAGEREF _Toc79756590 \h </w:instrText>
            </w:r>
            <w:r w:rsidR="007A4B72">
              <w:rPr>
                <w:noProof/>
                <w:webHidden/>
              </w:rPr>
            </w:r>
            <w:r w:rsidR="007A4B72">
              <w:rPr>
                <w:noProof/>
                <w:webHidden/>
              </w:rPr>
              <w:fldChar w:fldCharType="separate"/>
            </w:r>
            <w:r w:rsidR="007A4B72">
              <w:rPr>
                <w:noProof/>
                <w:webHidden/>
              </w:rPr>
              <w:t>62</w:t>
            </w:r>
            <w:r w:rsidR="007A4B72">
              <w:rPr>
                <w:noProof/>
                <w:webHidden/>
              </w:rPr>
              <w:fldChar w:fldCharType="end"/>
            </w:r>
          </w:hyperlink>
        </w:p>
        <w:p w14:paraId="68DAD678" w14:textId="4E3774DE"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91" w:history="1">
            <w:r w:rsidR="007A4B72" w:rsidRPr="00EF7E95">
              <w:rPr>
                <w:rStyle w:val="Hiperhivatkozs"/>
                <w:noProof/>
              </w:rPr>
              <w:t>Pedagógusok munkarendjével kapcsolatos előírások</w:t>
            </w:r>
            <w:r w:rsidR="007A4B72">
              <w:rPr>
                <w:noProof/>
                <w:webHidden/>
              </w:rPr>
              <w:tab/>
            </w:r>
            <w:r w:rsidR="007A4B72">
              <w:rPr>
                <w:noProof/>
                <w:webHidden/>
              </w:rPr>
              <w:fldChar w:fldCharType="begin"/>
            </w:r>
            <w:r w:rsidR="007A4B72">
              <w:rPr>
                <w:noProof/>
                <w:webHidden/>
              </w:rPr>
              <w:instrText xml:space="preserve"> PAGEREF _Toc79756591 \h </w:instrText>
            </w:r>
            <w:r w:rsidR="007A4B72">
              <w:rPr>
                <w:noProof/>
                <w:webHidden/>
              </w:rPr>
            </w:r>
            <w:r w:rsidR="007A4B72">
              <w:rPr>
                <w:noProof/>
                <w:webHidden/>
              </w:rPr>
              <w:fldChar w:fldCharType="separate"/>
            </w:r>
            <w:r w:rsidR="007A4B72">
              <w:rPr>
                <w:noProof/>
                <w:webHidden/>
              </w:rPr>
              <w:t>64</w:t>
            </w:r>
            <w:r w:rsidR="007A4B72">
              <w:rPr>
                <w:noProof/>
                <w:webHidden/>
              </w:rPr>
              <w:fldChar w:fldCharType="end"/>
            </w:r>
          </w:hyperlink>
        </w:p>
        <w:p w14:paraId="2E62ABA3" w14:textId="0C035BA5"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92" w:history="1">
            <w:r w:rsidR="007A4B72" w:rsidRPr="00EF7E95">
              <w:rPr>
                <w:rStyle w:val="Hiperhivatkozs"/>
                <w:noProof/>
              </w:rPr>
              <w:t>Az intézmény nem pedagógus munkavállalóinak munkarendje</w:t>
            </w:r>
            <w:r w:rsidR="007A4B72">
              <w:rPr>
                <w:noProof/>
                <w:webHidden/>
              </w:rPr>
              <w:tab/>
            </w:r>
            <w:r w:rsidR="007A4B72">
              <w:rPr>
                <w:noProof/>
                <w:webHidden/>
              </w:rPr>
              <w:fldChar w:fldCharType="begin"/>
            </w:r>
            <w:r w:rsidR="007A4B72">
              <w:rPr>
                <w:noProof/>
                <w:webHidden/>
              </w:rPr>
              <w:instrText xml:space="preserve"> PAGEREF _Toc79756592 \h </w:instrText>
            </w:r>
            <w:r w:rsidR="007A4B72">
              <w:rPr>
                <w:noProof/>
                <w:webHidden/>
              </w:rPr>
            </w:r>
            <w:r w:rsidR="007A4B72">
              <w:rPr>
                <w:noProof/>
                <w:webHidden/>
              </w:rPr>
              <w:fldChar w:fldCharType="separate"/>
            </w:r>
            <w:r w:rsidR="007A4B72">
              <w:rPr>
                <w:noProof/>
                <w:webHidden/>
              </w:rPr>
              <w:t>64</w:t>
            </w:r>
            <w:r w:rsidR="007A4B72">
              <w:rPr>
                <w:noProof/>
                <w:webHidden/>
              </w:rPr>
              <w:fldChar w:fldCharType="end"/>
            </w:r>
          </w:hyperlink>
        </w:p>
        <w:p w14:paraId="1A5F513A" w14:textId="60B07211"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93" w:history="1">
            <w:r w:rsidR="007A4B72" w:rsidRPr="00EF7E95">
              <w:rPr>
                <w:rStyle w:val="Hiperhivatkozs"/>
                <w:noProof/>
              </w:rPr>
              <w:t>A közalkalmazotti jogviszonyból eredő kötelezettségszegés</w:t>
            </w:r>
            <w:r w:rsidR="007A4B72">
              <w:rPr>
                <w:noProof/>
                <w:webHidden/>
              </w:rPr>
              <w:tab/>
            </w:r>
            <w:r w:rsidR="007A4B72">
              <w:rPr>
                <w:noProof/>
                <w:webHidden/>
              </w:rPr>
              <w:fldChar w:fldCharType="begin"/>
            </w:r>
            <w:r w:rsidR="007A4B72">
              <w:rPr>
                <w:noProof/>
                <w:webHidden/>
              </w:rPr>
              <w:instrText xml:space="preserve"> PAGEREF _Toc79756593 \h </w:instrText>
            </w:r>
            <w:r w:rsidR="007A4B72">
              <w:rPr>
                <w:noProof/>
                <w:webHidden/>
              </w:rPr>
            </w:r>
            <w:r w:rsidR="007A4B72">
              <w:rPr>
                <w:noProof/>
                <w:webHidden/>
              </w:rPr>
              <w:fldChar w:fldCharType="separate"/>
            </w:r>
            <w:r w:rsidR="007A4B72">
              <w:rPr>
                <w:noProof/>
                <w:webHidden/>
              </w:rPr>
              <w:t>65</w:t>
            </w:r>
            <w:r w:rsidR="007A4B72">
              <w:rPr>
                <w:noProof/>
                <w:webHidden/>
              </w:rPr>
              <w:fldChar w:fldCharType="end"/>
            </w:r>
          </w:hyperlink>
        </w:p>
        <w:p w14:paraId="55BBDCB6" w14:textId="47EE4D78"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94" w:history="1">
            <w:r w:rsidR="007A4B72" w:rsidRPr="00EF7E95">
              <w:rPr>
                <w:rStyle w:val="Hiperhivatkozs"/>
                <w:noProof/>
              </w:rPr>
              <w:t>Nevelési-oktatási tevékenység folytatására vonatkozó szabályok megszegése</w:t>
            </w:r>
            <w:r w:rsidR="007A4B72">
              <w:rPr>
                <w:noProof/>
                <w:webHidden/>
              </w:rPr>
              <w:tab/>
            </w:r>
            <w:r w:rsidR="007A4B72">
              <w:rPr>
                <w:noProof/>
                <w:webHidden/>
              </w:rPr>
              <w:fldChar w:fldCharType="begin"/>
            </w:r>
            <w:r w:rsidR="007A4B72">
              <w:rPr>
                <w:noProof/>
                <w:webHidden/>
              </w:rPr>
              <w:instrText xml:space="preserve"> PAGEREF _Toc79756594 \h </w:instrText>
            </w:r>
            <w:r w:rsidR="007A4B72">
              <w:rPr>
                <w:noProof/>
                <w:webHidden/>
              </w:rPr>
            </w:r>
            <w:r w:rsidR="007A4B72">
              <w:rPr>
                <w:noProof/>
                <w:webHidden/>
              </w:rPr>
              <w:fldChar w:fldCharType="separate"/>
            </w:r>
            <w:r w:rsidR="007A4B72">
              <w:rPr>
                <w:noProof/>
                <w:webHidden/>
              </w:rPr>
              <w:t>65</w:t>
            </w:r>
            <w:r w:rsidR="007A4B72">
              <w:rPr>
                <w:noProof/>
                <w:webHidden/>
              </w:rPr>
              <w:fldChar w:fldCharType="end"/>
            </w:r>
          </w:hyperlink>
        </w:p>
        <w:p w14:paraId="230F0644" w14:textId="58E4A3F9"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95" w:history="1">
            <w:r w:rsidR="007A4B72" w:rsidRPr="00EF7E95">
              <w:rPr>
                <w:rStyle w:val="Hiperhivatkozs"/>
                <w:noProof/>
              </w:rPr>
              <w:t>Az elektronikus és az elektronikus úton előállított nyomtatványok kezelésének rendje</w:t>
            </w:r>
            <w:r w:rsidR="007A4B72">
              <w:rPr>
                <w:noProof/>
                <w:webHidden/>
              </w:rPr>
              <w:tab/>
            </w:r>
            <w:r w:rsidR="007A4B72">
              <w:rPr>
                <w:noProof/>
                <w:webHidden/>
              </w:rPr>
              <w:fldChar w:fldCharType="begin"/>
            </w:r>
            <w:r w:rsidR="007A4B72">
              <w:rPr>
                <w:noProof/>
                <w:webHidden/>
              </w:rPr>
              <w:instrText xml:space="preserve"> PAGEREF _Toc79756595 \h </w:instrText>
            </w:r>
            <w:r w:rsidR="007A4B72">
              <w:rPr>
                <w:noProof/>
                <w:webHidden/>
              </w:rPr>
            </w:r>
            <w:r w:rsidR="007A4B72">
              <w:rPr>
                <w:noProof/>
                <w:webHidden/>
              </w:rPr>
              <w:fldChar w:fldCharType="separate"/>
            </w:r>
            <w:r w:rsidR="007A4B72">
              <w:rPr>
                <w:noProof/>
                <w:webHidden/>
              </w:rPr>
              <w:t>66</w:t>
            </w:r>
            <w:r w:rsidR="007A4B72">
              <w:rPr>
                <w:noProof/>
                <w:webHidden/>
              </w:rPr>
              <w:fldChar w:fldCharType="end"/>
            </w:r>
          </w:hyperlink>
        </w:p>
        <w:p w14:paraId="12701182" w14:textId="55D721A1"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96" w:history="1">
            <w:r w:rsidR="007A4B72" w:rsidRPr="00EF7E95">
              <w:rPr>
                <w:rStyle w:val="Hiperhivatkozs"/>
                <w:noProof/>
              </w:rPr>
              <w:t>Az elektronikus úton előállított, papíralapú nyomtatványok hitelesítési rendje</w:t>
            </w:r>
            <w:r w:rsidR="007A4B72">
              <w:rPr>
                <w:noProof/>
                <w:webHidden/>
              </w:rPr>
              <w:tab/>
            </w:r>
            <w:r w:rsidR="007A4B72">
              <w:rPr>
                <w:noProof/>
                <w:webHidden/>
              </w:rPr>
              <w:fldChar w:fldCharType="begin"/>
            </w:r>
            <w:r w:rsidR="007A4B72">
              <w:rPr>
                <w:noProof/>
                <w:webHidden/>
              </w:rPr>
              <w:instrText xml:space="preserve"> PAGEREF _Toc79756596 \h </w:instrText>
            </w:r>
            <w:r w:rsidR="007A4B72">
              <w:rPr>
                <w:noProof/>
                <w:webHidden/>
              </w:rPr>
            </w:r>
            <w:r w:rsidR="007A4B72">
              <w:rPr>
                <w:noProof/>
                <w:webHidden/>
              </w:rPr>
              <w:fldChar w:fldCharType="separate"/>
            </w:r>
            <w:r w:rsidR="007A4B72">
              <w:rPr>
                <w:noProof/>
                <w:webHidden/>
              </w:rPr>
              <w:t>66</w:t>
            </w:r>
            <w:r w:rsidR="007A4B72">
              <w:rPr>
                <w:noProof/>
                <w:webHidden/>
              </w:rPr>
              <w:fldChar w:fldCharType="end"/>
            </w:r>
          </w:hyperlink>
        </w:p>
        <w:p w14:paraId="705C618B" w14:textId="1628C13B"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97" w:history="1">
            <w:r w:rsidR="007A4B72" w:rsidRPr="00EF7E95">
              <w:rPr>
                <w:rStyle w:val="Hiperhivatkozs"/>
                <w:noProof/>
              </w:rPr>
              <w:t>Az elektronikus napló hitelesítésének rendje</w:t>
            </w:r>
            <w:r w:rsidR="007A4B72">
              <w:rPr>
                <w:noProof/>
                <w:webHidden/>
              </w:rPr>
              <w:tab/>
            </w:r>
            <w:r w:rsidR="007A4B72">
              <w:rPr>
                <w:noProof/>
                <w:webHidden/>
              </w:rPr>
              <w:fldChar w:fldCharType="begin"/>
            </w:r>
            <w:r w:rsidR="007A4B72">
              <w:rPr>
                <w:noProof/>
                <w:webHidden/>
              </w:rPr>
              <w:instrText xml:space="preserve"> PAGEREF _Toc79756597 \h </w:instrText>
            </w:r>
            <w:r w:rsidR="007A4B72">
              <w:rPr>
                <w:noProof/>
                <w:webHidden/>
              </w:rPr>
            </w:r>
            <w:r w:rsidR="007A4B72">
              <w:rPr>
                <w:noProof/>
                <w:webHidden/>
              </w:rPr>
              <w:fldChar w:fldCharType="separate"/>
            </w:r>
            <w:r w:rsidR="007A4B72">
              <w:rPr>
                <w:noProof/>
                <w:webHidden/>
              </w:rPr>
              <w:t>67</w:t>
            </w:r>
            <w:r w:rsidR="007A4B72">
              <w:rPr>
                <w:noProof/>
                <w:webHidden/>
              </w:rPr>
              <w:fldChar w:fldCharType="end"/>
            </w:r>
          </w:hyperlink>
        </w:p>
        <w:p w14:paraId="23170FFA" w14:textId="38D85C9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98" w:history="1">
            <w:r w:rsidR="007A4B72" w:rsidRPr="00EF7E95">
              <w:rPr>
                <w:rStyle w:val="Hiperhivatkozs"/>
                <w:noProof/>
              </w:rPr>
              <w:t>Dohányzás, kábítószer- és alkoholfogyasztás, szerencsejáték tiltása, büntetése</w:t>
            </w:r>
            <w:r w:rsidR="007A4B72">
              <w:rPr>
                <w:noProof/>
                <w:webHidden/>
              </w:rPr>
              <w:tab/>
            </w:r>
            <w:r w:rsidR="007A4B72">
              <w:rPr>
                <w:noProof/>
                <w:webHidden/>
              </w:rPr>
              <w:fldChar w:fldCharType="begin"/>
            </w:r>
            <w:r w:rsidR="007A4B72">
              <w:rPr>
                <w:noProof/>
                <w:webHidden/>
              </w:rPr>
              <w:instrText xml:space="preserve"> PAGEREF _Toc79756598 \h </w:instrText>
            </w:r>
            <w:r w:rsidR="007A4B72">
              <w:rPr>
                <w:noProof/>
                <w:webHidden/>
              </w:rPr>
            </w:r>
            <w:r w:rsidR="007A4B72">
              <w:rPr>
                <w:noProof/>
                <w:webHidden/>
              </w:rPr>
              <w:fldChar w:fldCharType="separate"/>
            </w:r>
            <w:r w:rsidR="007A4B72">
              <w:rPr>
                <w:noProof/>
                <w:webHidden/>
              </w:rPr>
              <w:t>69</w:t>
            </w:r>
            <w:r w:rsidR="007A4B72">
              <w:rPr>
                <w:noProof/>
                <w:webHidden/>
              </w:rPr>
              <w:fldChar w:fldCharType="end"/>
            </w:r>
          </w:hyperlink>
        </w:p>
        <w:p w14:paraId="46CCB4AC" w14:textId="6A128AEA" w:rsidR="007A4B72" w:rsidRDefault="00503F98">
          <w:pPr>
            <w:pStyle w:val="TJ3"/>
            <w:tabs>
              <w:tab w:val="right" w:leader="dot" w:pos="9599"/>
            </w:tabs>
            <w:rPr>
              <w:rFonts w:asciiTheme="minorHAnsi" w:eastAsiaTheme="minorEastAsia" w:hAnsiTheme="minorHAnsi" w:cstheme="minorBidi"/>
              <w:noProof/>
              <w:sz w:val="22"/>
              <w:szCs w:val="22"/>
            </w:rPr>
          </w:pPr>
          <w:hyperlink w:anchor="_Toc79756599" w:history="1">
            <w:r w:rsidR="007A4B72" w:rsidRPr="00EF7E95">
              <w:rPr>
                <w:rStyle w:val="Hiperhivatkozs"/>
                <w:noProof/>
              </w:rPr>
              <w:t>Egyéb szabályozás</w:t>
            </w:r>
            <w:r w:rsidR="007A4B72">
              <w:rPr>
                <w:noProof/>
                <w:webHidden/>
              </w:rPr>
              <w:tab/>
            </w:r>
            <w:r w:rsidR="007A4B72">
              <w:rPr>
                <w:noProof/>
                <w:webHidden/>
              </w:rPr>
              <w:fldChar w:fldCharType="begin"/>
            </w:r>
            <w:r w:rsidR="007A4B72">
              <w:rPr>
                <w:noProof/>
                <w:webHidden/>
              </w:rPr>
              <w:instrText xml:space="preserve"> PAGEREF _Toc79756599 \h </w:instrText>
            </w:r>
            <w:r w:rsidR="007A4B72">
              <w:rPr>
                <w:noProof/>
                <w:webHidden/>
              </w:rPr>
            </w:r>
            <w:r w:rsidR="007A4B72">
              <w:rPr>
                <w:noProof/>
                <w:webHidden/>
              </w:rPr>
              <w:fldChar w:fldCharType="separate"/>
            </w:r>
            <w:r w:rsidR="007A4B72">
              <w:rPr>
                <w:noProof/>
                <w:webHidden/>
              </w:rPr>
              <w:t>69</w:t>
            </w:r>
            <w:r w:rsidR="007A4B72">
              <w:rPr>
                <w:noProof/>
                <w:webHidden/>
              </w:rPr>
              <w:fldChar w:fldCharType="end"/>
            </w:r>
          </w:hyperlink>
        </w:p>
        <w:p w14:paraId="363C15EF" w14:textId="52F79EB4"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00" w:history="1">
            <w:r w:rsidR="007A4B72" w:rsidRPr="00EF7E95">
              <w:rPr>
                <w:rStyle w:val="Hiperhivatkozs"/>
                <w:noProof/>
              </w:rPr>
              <w:t>Nyilatkozat tömegtájékoztató szervek részére, hivatali tikok megőrzése</w:t>
            </w:r>
            <w:r w:rsidR="007A4B72">
              <w:rPr>
                <w:noProof/>
                <w:webHidden/>
              </w:rPr>
              <w:tab/>
            </w:r>
            <w:r w:rsidR="007A4B72">
              <w:rPr>
                <w:noProof/>
                <w:webHidden/>
              </w:rPr>
              <w:fldChar w:fldCharType="begin"/>
            </w:r>
            <w:r w:rsidR="007A4B72">
              <w:rPr>
                <w:noProof/>
                <w:webHidden/>
              </w:rPr>
              <w:instrText xml:space="preserve"> PAGEREF _Toc79756600 \h </w:instrText>
            </w:r>
            <w:r w:rsidR="007A4B72">
              <w:rPr>
                <w:noProof/>
                <w:webHidden/>
              </w:rPr>
            </w:r>
            <w:r w:rsidR="007A4B72">
              <w:rPr>
                <w:noProof/>
                <w:webHidden/>
              </w:rPr>
              <w:fldChar w:fldCharType="separate"/>
            </w:r>
            <w:r w:rsidR="007A4B72">
              <w:rPr>
                <w:noProof/>
                <w:webHidden/>
              </w:rPr>
              <w:t>69</w:t>
            </w:r>
            <w:r w:rsidR="007A4B72">
              <w:rPr>
                <w:noProof/>
                <w:webHidden/>
              </w:rPr>
              <w:fldChar w:fldCharType="end"/>
            </w:r>
          </w:hyperlink>
        </w:p>
        <w:p w14:paraId="3A22376F" w14:textId="59DF0EF6"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01" w:history="1">
            <w:r w:rsidR="007A4B72" w:rsidRPr="00EF7E95">
              <w:rPr>
                <w:rStyle w:val="Hiperhivatkozs"/>
                <w:noProof/>
              </w:rPr>
              <w:t>Szabadság kiadása</w:t>
            </w:r>
            <w:r w:rsidR="007A4B72">
              <w:rPr>
                <w:noProof/>
                <w:webHidden/>
              </w:rPr>
              <w:tab/>
            </w:r>
            <w:r w:rsidR="007A4B72">
              <w:rPr>
                <w:noProof/>
                <w:webHidden/>
              </w:rPr>
              <w:fldChar w:fldCharType="begin"/>
            </w:r>
            <w:r w:rsidR="007A4B72">
              <w:rPr>
                <w:noProof/>
                <w:webHidden/>
              </w:rPr>
              <w:instrText xml:space="preserve"> PAGEREF _Toc79756601 \h </w:instrText>
            </w:r>
            <w:r w:rsidR="007A4B72">
              <w:rPr>
                <w:noProof/>
                <w:webHidden/>
              </w:rPr>
            </w:r>
            <w:r w:rsidR="007A4B72">
              <w:rPr>
                <w:noProof/>
                <w:webHidden/>
              </w:rPr>
              <w:fldChar w:fldCharType="separate"/>
            </w:r>
            <w:r w:rsidR="007A4B72">
              <w:rPr>
                <w:noProof/>
                <w:webHidden/>
              </w:rPr>
              <w:t>70</w:t>
            </w:r>
            <w:r w:rsidR="007A4B72">
              <w:rPr>
                <w:noProof/>
                <w:webHidden/>
              </w:rPr>
              <w:fldChar w:fldCharType="end"/>
            </w:r>
          </w:hyperlink>
        </w:p>
        <w:p w14:paraId="4DB56D59" w14:textId="15D193CF"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02" w:history="1">
            <w:r w:rsidR="007A4B72" w:rsidRPr="00EF7E95">
              <w:rPr>
                <w:rStyle w:val="Hiperhivatkozs"/>
                <w:noProof/>
              </w:rPr>
              <w:t>Az intézménnyel munkaviszonyban álló dolgozók továbbképzése</w:t>
            </w:r>
            <w:r w:rsidR="007A4B72">
              <w:rPr>
                <w:noProof/>
                <w:webHidden/>
              </w:rPr>
              <w:tab/>
            </w:r>
            <w:r w:rsidR="007A4B72">
              <w:rPr>
                <w:noProof/>
                <w:webHidden/>
              </w:rPr>
              <w:fldChar w:fldCharType="begin"/>
            </w:r>
            <w:r w:rsidR="007A4B72">
              <w:rPr>
                <w:noProof/>
                <w:webHidden/>
              </w:rPr>
              <w:instrText xml:space="preserve"> PAGEREF _Toc79756602 \h </w:instrText>
            </w:r>
            <w:r w:rsidR="007A4B72">
              <w:rPr>
                <w:noProof/>
                <w:webHidden/>
              </w:rPr>
            </w:r>
            <w:r w:rsidR="007A4B72">
              <w:rPr>
                <w:noProof/>
                <w:webHidden/>
              </w:rPr>
              <w:fldChar w:fldCharType="separate"/>
            </w:r>
            <w:r w:rsidR="007A4B72">
              <w:rPr>
                <w:noProof/>
                <w:webHidden/>
              </w:rPr>
              <w:t>70</w:t>
            </w:r>
            <w:r w:rsidR="007A4B72">
              <w:rPr>
                <w:noProof/>
                <w:webHidden/>
              </w:rPr>
              <w:fldChar w:fldCharType="end"/>
            </w:r>
          </w:hyperlink>
        </w:p>
        <w:p w14:paraId="4430C8DF" w14:textId="6C5C991F"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03" w:history="1">
            <w:r w:rsidR="007A4B72" w:rsidRPr="00EF7E95">
              <w:rPr>
                <w:rStyle w:val="Hiperhivatkozs"/>
                <w:noProof/>
              </w:rPr>
              <w:t>A munkába járás, a munkavégzés költségeinek térítése</w:t>
            </w:r>
            <w:r w:rsidR="007A4B72">
              <w:rPr>
                <w:noProof/>
                <w:webHidden/>
              </w:rPr>
              <w:tab/>
            </w:r>
            <w:r w:rsidR="007A4B72">
              <w:rPr>
                <w:noProof/>
                <w:webHidden/>
              </w:rPr>
              <w:fldChar w:fldCharType="begin"/>
            </w:r>
            <w:r w:rsidR="007A4B72">
              <w:rPr>
                <w:noProof/>
                <w:webHidden/>
              </w:rPr>
              <w:instrText xml:space="preserve"> PAGEREF _Toc79756603 \h </w:instrText>
            </w:r>
            <w:r w:rsidR="007A4B72">
              <w:rPr>
                <w:noProof/>
                <w:webHidden/>
              </w:rPr>
            </w:r>
            <w:r w:rsidR="007A4B72">
              <w:rPr>
                <w:noProof/>
                <w:webHidden/>
              </w:rPr>
              <w:fldChar w:fldCharType="separate"/>
            </w:r>
            <w:r w:rsidR="007A4B72">
              <w:rPr>
                <w:noProof/>
                <w:webHidden/>
              </w:rPr>
              <w:t>71</w:t>
            </w:r>
            <w:r w:rsidR="007A4B72">
              <w:rPr>
                <w:noProof/>
                <w:webHidden/>
              </w:rPr>
              <w:fldChar w:fldCharType="end"/>
            </w:r>
          </w:hyperlink>
        </w:p>
        <w:p w14:paraId="1E96EF2D" w14:textId="18C0BE10"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04" w:history="1">
            <w:r w:rsidR="007A4B72" w:rsidRPr="00EF7E95">
              <w:rPr>
                <w:rStyle w:val="Hiperhivatkozs"/>
                <w:noProof/>
              </w:rPr>
              <w:t>Szülői nyilatkozatok kérése</w:t>
            </w:r>
            <w:r w:rsidR="007A4B72">
              <w:rPr>
                <w:noProof/>
                <w:webHidden/>
              </w:rPr>
              <w:tab/>
            </w:r>
            <w:r w:rsidR="007A4B72">
              <w:rPr>
                <w:noProof/>
                <w:webHidden/>
              </w:rPr>
              <w:fldChar w:fldCharType="begin"/>
            </w:r>
            <w:r w:rsidR="007A4B72">
              <w:rPr>
                <w:noProof/>
                <w:webHidden/>
              </w:rPr>
              <w:instrText xml:space="preserve"> PAGEREF _Toc79756604 \h </w:instrText>
            </w:r>
            <w:r w:rsidR="007A4B72">
              <w:rPr>
                <w:noProof/>
                <w:webHidden/>
              </w:rPr>
            </w:r>
            <w:r w:rsidR="007A4B72">
              <w:rPr>
                <w:noProof/>
                <w:webHidden/>
              </w:rPr>
              <w:fldChar w:fldCharType="separate"/>
            </w:r>
            <w:r w:rsidR="007A4B72">
              <w:rPr>
                <w:noProof/>
                <w:webHidden/>
              </w:rPr>
              <w:t>71</w:t>
            </w:r>
            <w:r w:rsidR="007A4B72">
              <w:rPr>
                <w:noProof/>
                <w:webHidden/>
              </w:rPr>
              <w:fldChar w:fldCharType="end"/>
            </w:r>
          </w:hyperlink>
        </w:p>
        <w:p w14:paraId="1F6254DC" w14:textId="06087340"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05" w:history="1">
            <w:r w:rsidR="007A4B72" w:rsidRPr="00EF7E95">
              <w:rPr>
                <w:rStyle w:val="Hiperhivatkozs"/>
                <w:noProof/>
              </w:rPr>
              <w:t>Nevelési időben szervezett iskolán kívüli programokkal kapcsolatos szabályok</w:t>
            </w:r>
            <w:r w:rsidR="007A4B72">
              <w:rPr>
                <w:noProof/>
                <w:webHidden/>
              </w:rPr>
              <w:tab/>
            </w:r>
            <w:r w:rsidR="007A4B72">
              <w:rPr>
                <w:noProof/>
                <w:webHidden/>
              </w:rPr>
              <w:fldChar w:fldCharType="begin"/>
            </w:r>
            <w:r w:rsidR="007A4B72">
              <w:rPr>
                <w:noProof/>
                <w:webHidden/>
              </w:rPr>
              <w:instrText xml:space="preserve"> PAGEREF _Toc79756605 \h </w:instrText>
            </w:r>
            <w:r w:rsidR="007A4B72">
              <w:rPr>
                <w:noProof/>
                <w:webHidden/>
              </w:rPr>
            </w:r>
            <w:r w:rsidR="007A4B72">
              <w:rPr>
                <w:noProof/>
                <w:webHidden/>
              </w:rPr>
              <w:fldChar w:fldCharType="separate"/>
            </w:r>
            <w:r w:rsidR="007A4B72">
              <w:rPr>
                <w:noProof/>
                <w:webHidden/>
              </w:rPr>
              <w:t>71</w:t>
            </w:r>
            <w:r w:rsidR="007A4B72">
              <w:rPr>
                <w:noProof/>
                <w:webHidden/>
              </w:rPr>
              <w:fldChar w:fldCharType="end"/>
            </w:r>
          </w:hyperlink>
        </w:p>
        <w:p w14:paraId="1A5E48A7" w14:textId="48AC335E"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06" w:history="1">
            <w:r w:rsidR="007A4B72" w:rsidRPr="00EF7E95">
              <w:rPr>
                <w:rStyle w:val="Hiperhivatkozs"/>
                <w:noProof/>
              </w:rPr>
              <w:t>Telefonhasználat</w:t>
            </w:r>
            <w:r w:rsidR="007A4B72">
              <w:rPr>
                <w:noProof/>
                <w:webHidden/>
              </w:rPr>
              <w:tab/>
            </w:r>
            <w:r w:rsidR="007A4B72">
              <w:rPr>
                <w:noProof/>
                <w:webHidden/>
              </w:rPr>
              <w:fldChar w:fldCharType="begin"/>
            </w:r>
            <w:r w:rsidR="007A4B72">
              <w:rPr>
                <w:noProof/>
                <w:webHidden/>
              </w:rPr>
              <w:instrText xml:space="preserve"> PAGEREF _Toc79756606 \h </w:instrText>
            </w:r>
            <w:r w:rsidR="007A4B72">
              <w:rPr>
                <w:noProof/>
                <w:webHidden/>
              </w:rPr>
            </w:r>
            <w:r w:rsidR="007A4B72">
              <w:rPr>
                <w:noProof/>
                <w:webHidden/>
              </w:rPr>
              <w:fldChar w:fldCharType="separate"/>
            </w:r>
            <w:r w:rsidR="007A4B72">
              <w:rPr>
                <w:noProof/>
                <w:webHidden/>
              </w:rPr>
              <w:t>72</w:t>
            </w:r>
            <w:r w:rsidR="007A4B72">
              <w:rPr>
                <w:noProof/>
                <w:webHidden/>
              </w:rPr>
              <w:fldChar w:fldCharType="end"/>
            </w:r>
          </w:hyperlink>
        </w:p>
        <w:p w14:paraId="2E15E225" w14:textId="09B8CBD8"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07" w:history="1">
            <w:r w:rsidR="007A4B72" w:rsidRPr="00EF7E95">
              <w:rPr>
                <w:rStyle w:val="Hiperhivatkozs"/>
                <w:noProof/>
              </w:rPr>
              <w:t>Fénymásolás</w:t>
            </w:r>
            <w:r w:rsidR="007A4B72">
              <w:rPr>
                <w:noProof/>
                <w:webHidden/>
              </w:rPr>
              <w:tab/>
            </w:r>
            <w:r w:rsidR="007A4B72">
              <w:rPr>
                <w:noProof/>
                <w:webHidden/>
              </w:rPr>
              <w:fldChar w:fldCharType="begin"/>
            </w:r>
            <w:r w:rsidR="007A4B72">
              <w:rPr>
                <w:noProof/>
                <w:webHidden/>
              </w:rPr>
              <w:instrText xml:space="preserve"> PAGEREF _Toc79756607 \h </w:instrText>
            </w:r>
            <w:r w:rsidR="007A4B72">
              <w:rPr>
                <w:noProof/>
                <w:webHidden/>
              </w:rPr>
            </w:r>
            <w:r w:rsidR="007A4B72">
              <w:rPr>
                <w:noProof/>
                <w:webHidden/>
              </w:rPr>
              <w:fldChar w:fldCharType="separate"/>
            </w:r>
            <w:r w:rsidR="007A4B72">
              <w:rPr>
                <w:noProof/>
                <w:webHidden/>
              </w:rPr>
              <w:t>72</w:t>
            </w:r>
            <w:r w:rsidR="007A4B72">
              <w:rPr>
                <w:noProof/>
                <w:webHidden/>
              </w:rPr>
              <w:fldChar w:fldCharType="end"/>
            </w:r>
          </w:hyperlink>
        </w:p>
        <w:p w14:paraId="1891771E" w14:textId="1672BC69"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08" w:history="1">
            <w:r w:rsidR="007A4B72" w:rsidRPr="00EF7E95">
              <w:rPr>
                <w:rStyle w:val="Hiperhivatkozs"/>
                <w:noProof/>
              </w:rPr>
              <w:t>Dokumentumok kiadásának szabályai</w:t>
            </w:r>
            <w:r w:rsidR="007A4B72">
              <w:rPr>
                <w:noProof/>
                <w:webHidden/>
              </w:rPr>
              <w:tab/>
            </w:r>
            <w:r w:rsidR="007A4B72">
              <w:rPr>
                <w:noProof/>
                <w:webHidden/>
              </w:rPr>
              <w:fldChar w:fldCharType="begin"/>
            </w:r>
            <w:r w:rsidR="007A4B72">
              <w:rPr>
                <w:noProof/>
                <w:webHidden/>
              </w:rPr>
              <w:instrText xml:space="preserve"> PAGEREF _Toc79756608 \h </w:instrText>
            </w:r>
            <w:r w:rsidR="007A4B72">
              <w:rPr>
                <w:noProof/>
                <w:webHidden/>
              </w:rPr>
            </w:r>
            <w:r w:rsidR="007A4B72">
              <w:rPr>
                <w:noProof/>
                <w:webHidden/>
              </w:rPr>
              <w:fldChar w:fldCharType="separate"/>
            </w:r>
            <w:r w:rsidR="007A4B72">
              <w:rPr>
                <w:noProof/>
                <w:webHidden/>
              </w:rPr>
              <w:t>72</w:t>
            </w:r>
            <w:r w:rsidR="007A4B72">
              <w:rPr>
                <w:noProof/>
                <w:webHidden/>
              </w:rPr>
              <w:fldChar w:fldCharType="end"/>
            </w:r>
          </w:hyperlink>
        </w:p>
        <w:p w14:paraId="1F936CED" w14:textId="27ADF771"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09" w:history="1">
            <w:r w:rsidR="007A4B72" w:rsidRPr="00EF7E95">
              <w:rPr>
                <w:rStyle w:val="Hiperhivatkozs"/>
                <w:noProof/>
              </w:rPr>
              <w:t>Internet használata</w:t>
            </w:r>
            <w:r w:rsidR="007A4B72">
              <w:rPr>
                <w:noProof/>
                <w:webHidden/>
              </w:rPr>
              <w:tab/>
            </w:r>
            <w:r w:rsidR="007A4B72">
              <w:rPr>
                <w:noProof/>
                <w:webHidden/>
              </w:rPr>
              <w:fldChar w:fldCharType="begin"/>
            </w:r>
            <w:r w:rsidR="007A4B72">
              <w:rPr>
                <w:noProof/>
                <w:webHidden/>
              </w:rPr>
              <w:instrText xml:space="preserve"> PAGEREF _Toc79756609 \h </w:instrText>
            </w:r>
            <w:r w:rsidR="007A4B72">
              <w:rPr>
                <w:noProof/>
                <w:webHidden/>
              </w:rPr>
            </w:r>
            <w:r w:rsidR="007A4B72">
              <w:rPr>
                <w:noProof/>
                <w:webHidden/>
              </w:rPr>
              <w:fldChar w:fldCharType="separate"/>
            </w:r>
            <w:r w:rsidR="007A4B72">
              <w:rPr>
                <w:noProof/>
                <w:webHidden/>
              </w:rPr>
              <w:t>72</w:t>
            </w:r>
            <w:r w:rsidR="007A4B72">
              <w:rPr>
                <w:noProof/>
                <w:webHidden/>
              </w:rPr>
              <w:fldChar w:fldCharType="end"/>
            </w:r>
          </w:hyperlink>
        </w:p>
        <w:p w14:paraId="75C68E52" w14:textId="4B6F2488"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10" w:history="1">
            <w:r w:rsidR="007A4B72" w:rsidRPr="00EF7E95">
              <w:rPr>
                <w:rStyle w:val="Hiperhivatkozs"/>
                <w:noProof/>
              </w:rPr>
              <w:t>Kártérítési kötelezettség</w:t>
            </w:r>
            <w:r w:rsidR="007A4B72">
              <w:rPr>
                <w:noProof/>
                <w:webHidden/>
              </w:rPr>
              <w:tab/>
            </w:r>
            <w:r w:rsidR="007A4B72">
              <w:rPr>
                <w:noProof/>
                <w:webHidden/>
              </w:rPr>
              <w:fldChar w:fldCharType="begin"/>
            </w:r>
            <w:r w:rsidR="007A4B72">
              <w:rPr>
                <w:noProof/>
                <w:webHidden/>
              </w:rPr>
              <w:instrText xml:space="preserve"> PAGEREF _Toc79756610 \h </w:instrText>
            </w:r>
            <w:r w:rsidR="007A4B72">
              <w:rPr>
                <w:noProof/>
                <w:webHidden/>
              </w:rPr>
            </w:r>
            <w:r w:rsidR="007A4B72">
              <w:rPr>
                <w:noProof/>
                <w:webHidden/>
              </w:rPr>
              <w:fldChar w:fldCharType="separate"/>
            </w:r>
            <w:r w:rsidR="007A4B72">
              <w:rPr>
                <w:noProof/>
                <w:webHidden/>
              </w:rPr>
              <w:t>72</w:t>
            </w:r>
            <w:r w:rsidR="007A4B72">
              <w:rPr>
                <w:noProof/>
                <w:webHidden/>
              </w:rPr>
              <w:fldChar w:fldCharType="end"/>
            </w:r>
          </w:hyperlink>
        </w:p>
        <w:p w14:paraId="5D4ED1E7" w14:textId="2FE6BF35"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11" w:history="1">
            <w:r w:rsidR="007A4B72" w:rsidRPr="00EF7E95">
              <w:rPr>
                <w:rStyle w:val="Hiperhivatkozs"/>
                <w:noProof/>
              </w:rPr>
              <w:t>Az intézmény kártérítési felelőssége</w:t>
            </w:r>
            <w:r w:rsidR="007A4B72">
              <w:rPr>
                <w:noProof/>
                <w:webHidden/>
              </w:rPr>
              <w:tab/>
            </w:r>
            <w:r w:rsidR="007A4B72">
              <w:rPr>
                <w:noProof/>
                <w:webHidden/>
              </w:rPr>
              <w:fldChar w:fldCharType="begin"/>
            </w:r>
            <w:r w:rsidR="007A4B72">
              <w:rPr>
                <w:noProof/>
                <w:webHidden/>
              </w:rPr>
              <w:instrText xml:space="preserve"> PAGEREF _Toc79756611 \h </w:instrText>
            </w:r>
            <w:r w:rsidR="007A4B72">
              <w:rPr>
                <w:noProof/>
                <w:webHidden/>
              </w:rPr>
            </w:r>
            <w:r w:rsidR="007A4B72">
              <w:rPr>
                <w:noProof/>
                <w:webHidden/>
              </w:rPr>
              <w:fldChar w:fldCharType="separate"/>
            </w:r>
            <w:r w:rsidR="007A4B72">
              <w:rPr>
                <w:noProof/>
                <w:webHidden/>
              </w:rPr>
              <w:t>73</w:t>
            </w:r>
            <w:r w:rsidR="007A4B72">
              <w:rPr>
                <w:noProof/>
                <w:webHidden/>
              </w:rPr>
              <w:fldChar w:fldCharType="end"/>
            </w:r>
          </w:hyperlink>
        </w:p>
        <w:p w14:paraId="33D77D56" w14:textId="2E52E9D5"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12" w:history="1">
            <w:r w:rsidR="007A4B72" w:rsidRPr="00EF7E95">
              <w:rPr>
                <w:rStyle w:val="Hiperhivatkozs"/>
                <w:noProof/>
              </w:rPr>
              <w:t>Tanuló kártérítési kötelezettsége</w:t>
            </w:r>
            <w:r w:rsidR="007A4B72">
              <w:rPr>
                <w:noProof/>
                <w:webHidden/>
              </w:rPr>
              <w:tab/>
            </w:r>
            <w:r w:rsidR="007A4B72">
              <w:rPr>
                <w:noProof/>
                <w:webHidden/>
              </w:rPr>
              <w:fldChar w:fldCharType="begin"/>
            </w:r>
            <w:r w:rsidR="007A4B72">
              <w:rPr>
                <w:noProof/>
                <w:webHidden/>
              </w:rPr>
              <w:instrText xml:space="preserve"> PAGEREF _Toc79756612 \h </w:instrText>
            </w:r>
            <w:r w:rsidR="007A4B72">
              <w:rPr>
                <w:noProof/>
                <w:webHidden/>
              </w:rPr>
            </w:r>
            <w:r w:rsidR="007A4B72">
              <w:rPr>
                <w:noProof/>
                <w:webHidden/>
              </w:rPr>
              <w:fldChar w:fldCharType="separate"/>
            </w:r>
            <w:r w:rsidR="007A4B72">
              <w:rPr>
                <w:noProof/>
                <w:webHidden/>
              </w:rPr>
              <w:t>73</w:t>
            </w:r>
            <w:r w:rsidR="007A4B72">
              <w:rPr>
                <w:noProof/>
                <w:webHidden/>
              </w:rPr>
              <w:fldChar w:fldCharType="end"/>
            </w:r>
          </w:hyperlink>
        </w:p>
        <w:p w14:paraId="6CF00DBA" w14:textId="47DF793D"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13" w:history="1">
            <w:r w:rsidR="007A4B72" w:rsidRPr="00EF7E95">
              <w:rPr>
                <w:rStyle w:val="Hiperhivatkozs"/>
                <w:noProof/>
              </w:rPr>
              <w:t>A panaszkezelés rendje</w:t>
            </w:r>
            <w:r w:rsidR="007A4B72">
              <w:rPr>
                <w:noProof/>
                <w:webHidden/>
              </w:rPr>
              <w:tab/>
            </w:r>
            <w:r w:rsidR="007A4B72">
              <w:rPr>
                <w:noProof/>
                <w:webHidden/>
              </w:rPr>
              <w:fldChar w:fldCharType="begin"/>
            </w:r>
            <w:r w:rsidR="007A4B72">
              <w:rPr>
                <w:noProof/>
                <w:webHidden/>
              </w:rPr>
              <w:instrText xml:space="preserve"> PAGEREF _Toc79756613 \h </w:instrText>
            </w:r>
            <w:r w:rsidR="007A4B72">
              <w:rPr>
                <w:noProof/>
                <w:webHidden/>
              </w:rPr>
            </w:r>
            <w:r w:rsidR="007A4B72">
              <w:rPr>
                <w:noProof/>
                <w:webHidden/>
              </w:rPr>
              <w:fldChar w:fldCharType="separate"/>
            </w:r>
            <w:r w:rsidR="007A4B72">
              <w:rPr>
                <w:noProof/>
                <w:webHidden/>
              </w:rPr>
              <w:t>73</w:t>
            </w:r>
            <w:r w:rsidR="007A4B72">
              <w:rPr>
                <w:noProof/>
                <w:webHidden/>
              </w:rPr>
              <w:fldChar w:fldCharType="end"/>
            </w:r>
          </w:hyperlink>
        </w:p>
        <w:p w14:paraId="504B8F55" w14:textId="246590CD"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14" w:history="1">
            <w:r w:rsidR="007A4B72" w:rsidRPr="00EF7E95">
              <w:rPr>
                <w:rStyle w:val="Hiperhivatkozs"/>
                <w:noProof/>
              </w:rPr>
              <w:t>Az intézményben folytatható reklámtevékenység szabályai</w:t>
            </w:r>
            <w:r w:rsidR="007A4B72">
              <w:rPr>
                <w:noProof/>
                <w:webHidden/>
              </w:rPr>
              <w:tab/>
            </w:r>
            <w:r w:rsidR="007A4B72">
              <w:rPr>
                <w:noProof/>
                <w:webHidden/>
              </w:rPr>
              <w:fldChar w:fldCharType="begin"/>
            </w:r>
            <w:r w:rsidR="007A4B72">
              <w:rPr>
                <w:noProof/>
                <w:webHidden/>
              </w:rPr>
              <w:instrText xml:space="preserve"> PAGEREF _Toc79756614 \h </w:instrText>
            </w:r>
            <w:r w:rsidR="007A4B72">
              <w:rPr>
                <w:noProof/>
                <w:webHidden/>
              </w:rPr>
            </w:r>
            <w:r w:rsidR="007A4B72">
              <w:rPr>
                <w:noProof/>
                <w:webHidden/>
              </w:rPr>
              <w:fldChar w:fldCharType="separate"/>
            </w:r>
            <w:r w:rsidR="007A4B72">
              <w:rPr>
                <w:noProof/>
                <w:webHidden/>
              </w:rPr>
              <w:t>73</w:t>
            </w:r>
            <w:r w:rsidR="007A4B72">
              <w:rPr>
                <w:noProof/>
                <w:webHidden/>
              </w:rPr>
              <w:fldChar w:fldCharType="end"/>
            </w:r>
          </w:hyperlink>
        </w:p>
        <w:p w14:paraId="7DC685F8" w14:textId="51531C22"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15" w:history="1">
            <w:r w:rsidR="007A4B72" w:rsidRPr="00EF7E95">
              <w:rPr>
                <w:rStyle w:val="Hiperhivatkozs"/>
                <w:noProof/>
              </w:rPr>
              <w:t>A berendezések használata</w:t>
            </w:r>
            <w:r w:rsidR="007A4B72">
              <w:rPr>
                <w:noProof/>
                <w:webHidden/>
              </w:rPr>
              <w:tab/>
            </w:r>
            <w:r w:rsidR="007A4B72">
              <w:rPr>
                <w:noProof/>
                <w:webHidden/>
              </w:rPr>
              <w:fldChar w:fldCharType="begin"/>
            </w:r>
            <w:r w:rsidR="007A4B72">
              <w:rPr>
                <w:noProof/>
                <w:webHidden/>
              </w:rPr>
              <w:instrText xml:space="preserve"> PAGEREF _Toc79756615 \h </w:instrText>
            </w:r>
            <w:r w:rsidR="007A4B72">
              <w:rPr>
                <w:noProof/>
                <w:webHidden/>
              </w:rPr>
            </w:r>
            <w:r w:rsidR="007A4B72">
              <w:rPr>
                <w:noProof/>
                <w:webHidden/>
              </w:rPr>
              <w:fldChar w:fldCharType="separate"/>
            </w:r>
            <w:r w:rsidR="007A4B72">
              <w:rPr>
                <w:noProof/>
                <w:webHidden/>
              </w:rPr>
              <w:t>73</w:t>
            </w:r>
            <w:r w:rsidR="007A4B72">
              <w:rPr>
                <w:noProof/>
                <w:webHidden/>
              </w:rPr>
              <w:fldChar w:fldCharType="end"/>
            </w:r>
          </w:hyperlink>
        </w:p>
        <w:p w14:paraId="440E6FFB" w14:textId="57235B6D"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16" w:history="1">
            <w:r w:rsidR="007A4B72" w:rsidRPr="00EF7E95">
              <w:rPr>
                <w:rStyle w:val="Hiperhivatkozs"/>
                <w:noProof/>
              </w:rPr>
              <w:t>Az intézményi vagyon és hasznosításának elvei, szabályai foglalkozási időben és azon kívül</w:t>
            </w:r>
            <w:r w:rsidR="007A4B72">
              <w:rPr>
                <w:noProof/>
                <w:webHidden/>
              </w:rPr>
              <w:tab/>
            </w:r>
            <w:r w:rsidR="007A4B72">
              <w:rPr>
                <w:noProof/>
                <w:webHidden/>
              </w:rPr>
              <w:fldChar w:fldCharType="begin"/>
            </w:r>
            <w:r w:rsidR="007A4B72">
              <w:rPr>
                <w:noProof/>
                <w:webHidden/>
              </w:rPr>
              <w:instrText xml:space="preserve"> PAGEREF _Toc79756616 \h </w:instrText>
            </w:r>
            <w:r w:rsidR="007A4B72">
              <w:rPr>
                <w:noProof/>
                <w:webHidden/>
              </w:rPr>
            </w:r>
            <w:r w:rsidR="007A4B72">
              <w:rPr>
                <w:noProof/>
                <w:webHidden/>
              </w:rPr>
              <w:fldChar w:fldCharType="separate"/>
            </w:r>
            <w:r w:rsidR="007A4B72">
              <w:rPr>
                <w:noProof/>
                <w:webHidden/>
              </w:rPr>
              <w:t>74</w:t>
            </w:r>
            <w:r w:rsidR="007A4B72">
              <w:rPr>
                <w:noProof/>
                <w:webHidden/>
              </w:rPr>
              <w:fldChar w:fldCharType="end"/>
            </w:r>
          </w:hyperlink>
        </w:p>
        <w:p w14:paraId="78EAD7CE" w14:textId="6FDC3B2E"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17" w:history="1">
            <w:r w:rsidR="007A4B72" w:rsidRPr="00EF7E95">
              <w:rPr>
                <w:rStyle w:val="Hiperhivatkozs"/>
                <w:noProof/>
              </w:rPr>
              <w:t>Kommunikációs és információs rend</w:t>
            </w:r>
            <w:r w:rsidR="007A4B72">
              <w:rPr>
                <w:noProof/>
                <w:webHidden/>
              </w:rPr>
              <w:tab/>
            </w:r>
            <w:r w:rsidR="007A4B72">
              <w:rPr>
                <w:noProof/>
                <w:webHidden/>
              </w:rPr>
              <w:fldChar w:fldCharType="begin"/>
            </w:r>
            <w:r w:rsidR="007A4B72">
              <w:rPr>
                <w:noProof/>
                <w:webHidden/>
              </w:rPr>
              <w:instrText xml:space="preserve"> PAGEREF _Toc79756617 \h </w:instrText>
            </w:r>
            <w:r w:rsidR="007A4B72">
              <w:rPr>
                <w:noProof/>
                <w:webHidden/>
              </w:rPr>
            </w:r>
            <w:r w:rsidR="007A4B72">
              <w:rPr>
                <w:noProof/>
                <w:webHidden/>
              </w:rPr>
              <w:fldChar w:fldCharType="separate"/>
            </w:r>
            <w:r w:rsidR="007A4B72">
              <w:rPr>
                <w:noProof/>
                <w:webHidden/>
              </w:rPr>
              <w:t>74</w:t>
            </w:r>
            <w:r w:rsidR="007A4B72">
              <w:rPr>
                <w:noProof/>
                <w:webHidden/>
              </w:rPr>
              <w:fldChar w:fldCharType="end"/>
            </w:r>
          </w:hyperlink>
        </w:p>
        <w:p w14:paraId="6466020E" w14:textId="25BCB223"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18" w:history="1">
            <w:r w:rsidR="007A4B72" w:rsidRPr="00EF7E95">
              <w:rPr>
                <w:rStyle w:val="Hiperhivatkozs"/>
                <w:noProof/>
              </w:rPr>
              <w:t>Munkaruha juttatás</w:t>
            </w:r>
            <w:r w:rsidR="007A4B72">
              <w:rPr>
                <w:noProof/>
                <w:webHidden/>
              </w:rPr>
              <w:tab/>
            </w:r>
            <w:r w:rsidR="007A4B72">
              <w:rPr>
                <w:noProof/>
                <w:webHidden/>
              </w:rPr>
              <w:fldChar w:fldCharType="begin"/>
            </w:r>
            <w:r w:rsidR="007A4B72">
              <w:rPr>
                <w:noProof/>
                <w:webHidden/>
              </w:rPr>
              <w:instrText xml:space="preserve"> PAGEREF _Toc79756618 \h </w:instrText>
            </w:r>
            <w:r w:rsidR="007A4B72">
              <w:rPr>
                <w:noProof/>
                <w:webHidden/>
              </w:rPr>
            </w:r>
            <w:r w:rsidR="007A4B72">
              <w:rPr>
                <w:noProof/>
                <w:webHidden/>
              </w:rPr>
              <w:fldChar w:fldCharType="separate"/>
            </w:r>
            <w:r w:rsidR="007A4B72">
              <w:rPr>
                <w:noProof/>
                <w:webHidden/>
              </w:rPr>
              <w:t>74</w:t>
            </w:r>
            <w:r w:rsidR="007A4B72">
              <w:rPr>
                <w:noProof/>
                <w:webHidden/>
              </w:rPr>
              <w:fldChar w:fldCharType="end"/>
            </w:r>
          </w:hyperlink>
        </w:p>
        <w:p w14:paraId="3869B59E" w14:textId="2212A3EF"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19" w:history="1">
            <w:r w:rsidR="007A4B72" w:rsidRPr="00EF7E95">
              <w:rPr>
                <w:rStyle w:val="Hiperhivatkozs"/>
                <w:noProof/>
              </w:rPr>
              <w:t>Záró rendelkezések</w:t>
            </w:r>
            <w:r w:rsidR="007A4B72">
              <w:rPr>
                <w:noProof/>
                <w:webHidden/>
              </w:rPr>
              <w:tab/>
            </w:r>
            <w:r w:rsidR="007A4B72">
              <w:rPr>
                <w:noProof/>
                <w:webHidden/>
              </w:rPr>
              <w:fldChar w:fldCharType="begin"/>
            </w:r>
            <w:r w:rsidR="007A4B72">
              <w:rPr>
                <w:noProof/>
                <w:webHidden/>
              </w:rPr>
              <w:instrText xml:space="preserve"> PAGEREF _Toc79756619 \h </w:instrText>
            </w:r>
            <w:r w:rsidR="007A4B72">
              <w:rPr>
                <w:noProof/>
                <w:webHidden/>
              </w:rPr>
            </w:r>
            <w:r w:rsidR="007A4B72">
              <w:rPr>
                <w:noProof/>
                <w:webHidden/>
              </w:rPr>
              <w:fldChar w:fldCharType="separate"/>
            </w:r>
            <w:r w:rsidR="007A4B72">
              <w:rPr>
                <w:noProof/>
                <w:webHidden/>
              </w:rPr>
              <w:t>75</w:t>
            </w:r>
            <w:r w:rsidR="007A4B72">
              <w:rPr>
                <w:noProof/>
                <w:webHidden/>
              </w:rPr>
              <w:fldChar w:fldCharType="end"/>
            </w:r>
          </w:hyperlink>
        </w:p>
        <w:p w14:paraId="4A6942C4" w14:textId="073BC6DF" w:rsidR="007A4B72" w:rsidRDefault="00503F98">
          <w:pPr>
            <w:pStyle w:val="TJ3"/>
            <w:tabs>
              <w:tab w:val="right" w:leader="dot" w:pos="9599"/>
            </w:tabs>
            <w:rPr>
              <w:rFonts w:asciiTheme="minorHAnsi" w:eastAsiaTheme="minorEastAsia" w:hAnsiTheme="minorHAnsi" w:cstheme="minorBidi"/>
              <w:noProof/>
              <w:sz w:val="22"/>
              <w:szCs w:val="22"/>
            </w:rPr>
          </w:pPr>
          <w:hyperlink w:anchor="_Toc79756620" w:history="1">
            <w:r w:rsidR="007A4B72" w:rsidRPr="00EF7E95">
              <w:rPr>
                <w:rStyle w:val="Hiperhivatkozs"/>
                <w:noProof/>
              </w:rPr>
              <w:t>A szabályzat hatálya</w:t>
            </w:r>
            <w:r w:rsidR="007A4B72">
              <w:rPr>
                <w:noProof/>
                <w:webHidden/>
              </w:rPr>
              <w:tab/>
            </w:r>
            <w:r w:rsidR="007A4B72">
              <w:rPr>
                <w:noProof/>
                <w:webHidden/>
              </w:rPr>
              <w:fldChar w:fldCharType="begin"/>
            </w:r>
            <w:r w:rsidR="007A4B72">
              <w:rPr>
                <w:noProof/>
                <w:webHidden/>
              </w:rPr>
              <w:instrText xml:space="preserve"> PAGEREF _Toc79756620 \h </w:instrText>
            </w:r>
            <w:r w:rsidR="007A4B72">
              <w:rPr>
                <w:noProof/>
                <w:webHidden/>
              </w:rPr>
            </w:r>
            <w:r w:rsidR="007A4B72">
              <w:rPr>
                <w:noProof/>
                <w:webHidden/>
              </w:rPr>
              <w:fldChar w:fldCharType="separate"/>
            </w:r>
            <w:r w:rsidR="007A4B72">
              <w:rPr>
                <w:noProof/>
                <w:webHidden/>
              </w:rPr>
              <w:t>75</w:t>
            </w:r>
            <w:r w:rsidR="007A4B72">
              <w:rPr>
                <w:noProof/>
                <w:webHidden/>
              </w:rPr>
              <w:fldChar w:fldCharType="end"/>
            </w:r>
          </w:hyperlink>
        </w:p>
        <w:p w14:paraId="1CA5B735" w14:textId="43334746" w:rsidR="001F1C68" w:rsidRPr="004C7D6D" w:rsidRDefault="001F1C68" w:rsidP="00B70450">
          <w:pPr>
            <w:spacing w:after="120"/>
          </w:pPr>
          <w:r w:rsidRPr="004C7D6D">
            <w:rPr>
              <w:b/>
              <w:bCs/>
            </w:rPr>
            <w:fldChar w:fldCharType="end"/>
          </w:r>
        </w:p>
      </w:sdtContent>
    </w:sdt>
    <w:p w14:paraId="1B61F260" w14:textId="77777777" w:rsidR="0075398A" w:rsidRPr="004C7D6D" w:rsidRDefault="0075398A" w:rsidP="00B70450">
      <w:pPr>
        <w:spacing w:after="120"/>
        <w:jc w:val="both"/>
      </w:pPr>
    </w:p>
    <w:p w14:paraId="231BF4FE" w14:textId="77777777" w:rsidR="00491AE8" w:rsidRPr="004C7D6D" w:rsidRDefault="00491AE8" w:rsidP="00B70450">
      <w:pPr>
        <w:spacing w:after="120"/>
        <w:jc w:val="both"/>
      </w:pPr>
    </w:p>
    <w:p w14:paraId="0B95D78B" w14:textId="77777777" w:rsidR="00491AE8" w:rsidRPr="004C7D6D" w:rsidRDefault="00491AE8" w:rsidP="00B70450">
      <w:pPr>
        <w:spacing w:after="120"/>
        <w:jc w:val="both"/>
      </w:pPr>
    </w:p>
    <w:p w14:paraId="42557A59" w14:textId="77777777" w:rsidR="00971CB3" w:rsidRPr="004C7D6D" w:rsidRDefault="00971CB3" w:rsidP="00B70450">
      <w:pPr>
        <w:spacing w:after="120"/>
        <w:jc w:val="both"/>
      </w:pPr>
    </w:p>
    <w:p w14:paraId="33330B59" w14:textId="77777777" w:rsidR="00971CB3" w:rsidRPr="004C7D6D" w:rsidRDefault="00971CB3" w:rsidP="00B70450">
      <w:pPr>
        <w:spacing w:after="120"/>
        <w:jc w:val="both"/>
      </w:pPr>
    </w:p>
    <w:p w14:paraId="48473444" w14:textId="77777777" w:rsidR="00971CB3" w:rsidRPr="004C7D6D" w:rsidRDefault="00971CB3" w:rsidP="00B70450">
      <w:pPr>
        <w:spacing w:after="120"/>
        <w:jc w:val="both"/>
      </w:pPr>
    </w:p>
    <w:p w14:paraId="6EACF3DC" w14:textId="77777777" w:rsidR="00971CB3" w:rsidRPr="004C7D6D" w:rsidRDefault="00971CB3" w:rsidP="00B70450">
      <w:pPr>
        <w:spacing w:after="120"/>
        <w:jc w:val="both"/>
      </w:pPr>
    </w:p>
    <w:p w14:paraId="7C1432FC" w14:textId="77777777" w:rsidR="00971CB3" w:rsidRPr="004C7D6D" w:rsidRDefault="00971CB3" w:rsidP="00B70450">
      <w:pPr>
        <w:spacing w:after="120"/>
        <w:jc w:val="both"/>
      </w:pPr>
    </w:p>
    <w:p w14:paraId="2DF4D553" w14:textId="77777777" w:rsidR="00971CB3" w:rsidRPr="004C7D6D" w:rsidRDefault="00971CB3" w:rsidP="00B70450">
      <w:pPr>
        <w:spacing w:after="120"/>
        <w:jc w:val="both"/>
      </w:pPr>
    </w:p>
    <w:p w14:paraId="24A89AA9" w14:textId="77777777" w:rsidR="00971CB3" w:rsidRPr="004C7D6D" w:rsidRDefault="00971CB3" w:rsidP="00B70450">
      <w:pPr>
        <w:spacing w:after="120"/>
        <w:jc w:val="both"/>
      </w:pPr>
    </w:p>
    <w:p w14:paraId="73420023" w14:textId="77777777" w:rsidR="00971CB3" w:rsidRPr="004C7D6D" w:rsidRDefault="00971CB3" w:rsidP="00B70450">
      <w:pPr>
        <w:spacing w:after="120"/>
        <w:jc w:val="both"/>
      </w:pPr>
    </w:p>
    <w:p w14:paraId="460C2824" w14:textId="77777777" w:rsidR="00971CB3" w:rsidRPr="004C7D6D" w:rsidRDefault="00971CB3" w:rsidP="00B70450">
      <w:pPr>
        <w:spacing w:after="120"/>
        <w:jc w:val="both"/>
      </w:pPr>
    </w:p>
    <w:p w14:paraId="5B6CB66E" w14:textId="77777777" w:rsidR="00971CB3" w:rsidRPr="004C7D6D" w:rsidRDefault="00971CB3" w:rsidP="00B70450">
      <w:pPr>
        <w:spacing w:after="120"/>
        <w:jc w:val="both"/>
      </w:pPr>
    </w:p>
    <w:p w14:paraId="749F937E" w14:textId="77777777" w:rsidR="00971CB3" w:rsidRPr="004C7D6D" w:rsidRDefault="00971CB3" w:rsidP="00B70450">
      <w:pPr>
        <w:spacing w:after="120"/>
        <w:jc w:val="both"/>
      </w:pPr>
    </w:p>
    <w:p w14:paraId="28EA3A71" w14:textId="77777777" w:rsidR="00971CB3" w:rsidRPr="004C7D6D" w:rsidRDefault="00971CB3" w:rsidP="00B70450">
      <w:pPr>
        <w:spacing w:after="120"/>
        <w:jc w:val="both"/>
      </w:pPr>
    </w:p>
    <w:p w14:paraId="3CD0C9A8" w14:textId="77777777" w:rsidR="00971CB3" w:rsidRPr="004C7D6D" w:rsidRDefault="00971CB3" w:rsidP="00B70450">
      <w:pPr>
        <w:spacing w:after="120"/>
        <w:jc w:val="both"/>
      </w:pPr>
    </w:p>
    <w:p w14:paraId="30D50C3F" w14:textId="77777777" w:rsidR="00971CB3" w:rsidRPr="004C7D6D" w:rsidRDefault="00971CB3" w:rsidP="00B70450">
      <w:pPr>
        <w:spacing w:after="120"/>
        <w:jc w:val="both"/>
      </w:pPr>
    </w:p>
    <w:p w14:paraId="78439B09" w14:textId="77777777" w:rsidR="00971CB3" w:rsidRPr="004C7D6D" w:rsidRDefault="00971CB3" w:rsidP="00B70450">
      <w:pPr>
        <w:spacing w:after="120"/>
        <w:jc w:val="both"/>
      </w:pPr>
    </w:p>
    <w:p w14:paraId="549F936B" w14:textId="77777777" w:rsidR="00971CB3" w:rsidRPr="004C7D6D" w:rsidRDefault="00971CB3" w:rsidP="00B70450">
      <w:pPr>
        <w:spacing w:after="120"/>
        <w:jc w:val="both"/>
      </w:pPr>
    </w:p>
    <w:p w14:paraId="23B1D27A" w14:textId="77777777" w:rsidR="00712BA2" w:rsidRPr="004C7D6D" w:rsidRDefault="00712BA2" w:rsidP="00B70450">
      <w:pPr>
        <w:spacing w:after="120"/>
        <w:jc w:val="both"/>
      </w:pPr>
    </w:p>
    <w:p w14:paraId="043D7631" w14:textId="77777777" w:rsidR="00971CB3" w:rsidRPr="004C7D6D" w:rsidRDefault="00971CB3" w:rsidP="00B70450">
      <w:pPr>
        <w:spacing w:after="120"/>
        <w:jc w:val="both"/>
      </w:pPr>
    </w:p>
    <w:p w14:paraId="0ADDC822" w14:textId="77777777" w:rsidR="00971CB3" w:rsidRPr="004C7D6D" w:rsidRDefault="00971CB3" w:rsidP="00B70450">
      <w:pPr>
        <w:spacing w:after="120"/>
        <w:jc w:val="both"/>
      </w:pPr>
    </w:p>
    <w:p w14:paraId="2BCEC795" w14:textId="77777777" w:rsidR="00712BA2" w:rsidRPr="004C7D6D" w:rsidRDefault="00712BA2" w:rsidP="00B70450">
      <w:pPr>
        <w:spacing w:after="120"/>
        <w:jc w:val="both"/>
      </w:pPr>
    </w:p>
    <w:p w14:paraId="0E7A9557" w14:textId="77777777" w:rsidR="00491AE8" w:rsidRPr="004C7D6D" w:rsidRDefault="00491AE8" w:rsidP="00B70450">
      <w:pPr>
        <w:spacing w:after="120"/>
        <w:jc w:val="both"/>
      </w:pPr>
    </w:p>
    <w:p w14:paraId="0FBFD3AB" w14:textId="2A982EBD" w:rsidR="00491AE8" w:rsidRPr="004C7D6D" w:rsidRDefault="00491AE8" w:rsidP="00B70450">
      <w:pPr>
        <w:spacing w:after="120"/>
        <w:jc w:val="both"/>
      </w:pPr>
    </w:p>
    <w:p w14:paraId="2B45D6F6" w14:textId="7B1668DF" w:rsidR="00396DD8" w:rsidRPr="004C7D6D" w:rsidRDefault="00396DD8" w:rsidP="00B70450">
      <w:pPr>
        <w:spacing w:after="120"/>
        <w:jc w:val="both"/>
      </w:pPr>
    </w:p>
    <w:p w14:paraId="25C22A60" w14:textId="77777777" w:rsidR="00396DD8" w:rsidRPr="004C7D6D" w:rsidRDefault="00396DD8" w:rsidP="00B70450">
      <w:pPr>
        <w:spacing w:after="120"/>
        <w:jc w:val="both"/>
      </w:pPr>
    </w:p>
    <w:p w14:paraId="7F0846EA" w14:textId="77777777" w:rsidR="00123E2F" w:rsidRPr="004C7D6D" w:rsidRDefault="00123E2F" w:rsidP="00B70450">
      <w:pPr>
        <w:spacing w:after="120"/>
        <w:jc w:val="both"/>
      </w:pPr>
    </w:p>
    <w:p w14:paraId="7B95764A" w14:textId="77777777" w:rsidR="00123E2F" w:rsidRPr="004C7D6D" w:rsidRDefault="00123E2F" w:rsidP="00B70450">
      <w:pPr>
        <w:spacing w:after="120"/>
        <w:jc w:val="both"/>
      </w:pPr>
    </w:p>
    <w:p w14:paraId="5C32087A" w14:textId="59B65B89" w:rsidR="000850D9" w:rsidRPr="004C7D6D" w:rsidRDefault="000850D9" w:rsidP="00B70450">
      <w:pPr>
        <w:spacing w:after="120"/>
        <w:jc w:val="both"/>
      </w:pPr>
      <w:r w:rsidRPr="004C7D6D">
        <w:lastRenderedPageBreak/>
        <w:t>A nemzeti köznevelésről szóló 2011. évi CXC. törvény és végrehajtási rendelet</w:t>
      </w:r>
      <w:r w:rsidR="002A3A21" w:rsidRPr="004C7D6D">
        <w:t>eiben foglaltak ér</w:t>
      </w:r>
      <w:r w:rsidR="009F0C32" w:rsidRPr="004C7D6D">
        <w:t>-</w:t>
      </w:r>
      <w:r w:rsidR="002A3A21" w:rsidRPr="004C7D6D">
        <w:t>vényre jutása</w:t>
      </w:r>
      <w:r w:rsidRPr="004C7D6D">
        <w:t xml:space="preserve">, az iskola jogszerű és zavartalan működésének biztosítása, a szülők, tanulók és a </w:t>
      </w:r>
      <w:proofErr w:type="spellStart"/>
      <w:r w:rsidRPr="004C7D6D">
        <w:t>pe</w:t>
      </w:r>
      <w:r w:rsidR="009F0C32" w:rsidRPr="004C7D6D">
        <w:t>-</w:t>
      </w:r>
      <w:r w:rsidRPr="004C7D6D">
        <w:t>dagógusok</w:t>
      </w:r>
      <w:proofErr w:type="spellEnd"/>
      <w:r w:rsidRPr="004C7D6D">
        <w:t xml:space="preserve"> közötti kapcsolat </w:t>
      </w:r>
      <w:r w:rsidR="00BF245D" w:rsidRPr="004C7D6D">
        <w:t xml:space="preserve">erősítése érdekében a </w:t>
      </w:r>
      <w:r w:rsidR="00383153" w:rsidRPr="004C7D6D">
        <w:t xml:space="preserve">Tokaji II. Rákóczi Ferenc </w:t>
      </w:r>
      <w:r w:rsidR="00383153" w:rsidRPr="004C7D6D">
        <w:rPr>
          <w:bCs/>
        </w:rPr>
        <w:t>Általános Iskola</w:t>
      </w:r>
      <w:r w:rsidR="00847AEC">
        <w:rPr>
          <w:bCs/>
        </w:rPr>
        <w:t xml:space="preserve"> </w:t>
      </w:r>
      <w:r w:rsidRPr="004C7D6D">
        <w:t>nevelőtestülete a nemzeti köznevelésről szóló 2011. évi CXC. törvény 25.§-</w:t>
      </w:r>
      <w:proofErr w:type="spellStart"/>
      <w:r w:rsidRPr="004C7D6D">
        <w:t>ának</w:t>
      </w:r>
      <w:proofErr w:type="spellEnd"/>
      <w:r w:rsidRPr="004C7D6D">
        <w:t xml:space="preserve"> (4) bekezdésében foglalt felhatalmazás alapján, az iskolai diákönkormányzat </w:t>
      </w:r>
      <w:r w:rsidR="00383153" w:rsidRPr="004C7D6D">
        <w:t xml:space="preserve">és a szülők </w:t>
      </w:r>
      <w:r w:rsidRPr="004C7D6D">
        <w:t>véleményének kikérésével a következő szervezeti és működési szabályzatot fogadta el.</w:t>
      </w:r>
      <w:bookmarkEnd w:id="1"/>
    </w:p>
    <w:p w14:paraId="6BAAB68F" w14:textId="77777777" w:rsidR="008A625C" w:rsidRPr="004C7D6D" w:rsidRDefault="008A625C" w:rsidP="00B70450">
      <w:pPr>
        <w:pStyle w:val="Cm"/>
        <w:spacing w:after="120"/>
        <w:outlineLvl w:val="2"/>
        <w:rPr>
          <w:szCs w:val="24"/>
        </w:rPr>
      </w:pPr>
      <w:bookmarkStart w:id="2" w:name="_Toc491934112"/>
      <w:bookmarkStart w:id="3" w:name="_Toc492281732"/>
      <w:bookmarkStart w:id="4" w:name="_Toc79756513"/>
      <w:bookmarkStart w:id="5" w:name="_Toc340114482"/>
      <w:bookmarkStart w:id="6" w:name="_Toc445740755"/>
      <w:bookmarkStart w:id="7" w:name="_Toc471884658"/>
      <w:bookmarkStart w:id="8" w:name="_Toc471997073"/>
      <w:bookmarkEnd w:id="0"/>
      <w:r w:rsidRPr="004C7D6D">
        <w:rPr>
          <w:szCs w:val="24"/>
        </w:rPr>
        <w:t>A Szervezeti és Működési Szabályzat (SZMSZ) célja, jogi alapja és hatálya</w:t>
      </w:r>
      <w:bookmarkEnd w:id="2"/>
      <w:bookmarkEnd w:id="3"/>
      <w:bookmarkEnd w:id="4"/>
    </w:p>
    <w:p w14:paraId="37E13A6A" w14:textId="414F5500" w:rsidR="00004172" w:rsidRPr="004C7D6D" w:rsidRDefault="008A625C" w:rsidP="00B70450">
      <w:pPr>
        <w:pStyle w:val="Nincstrkz"/>
        <w:spacing w:after="120"/>
        <w:rPr>
          <w:i/>
        </w:rPr>
      </w:pPr>
      <w:bookmarkStart w:id="9" w:name="_Toc491934113"/>
      <w:bookmarkStart w:id="10" w:name="_Toc492281733"/>
      <w:r w:rsidRPr="004C7D6D">
        <w:rPr>
          <w:i/>
        </w:rPr>
        <w:t>A Szervezeti és Működési Szabályzat célja</w:t>
      </w:r>
      <w:bookmarkEnd w:id="9"/>
      <w:bookmarkEnd w:id="10"/>
    </w:p>
    <w:p w14:paraId="3F3D8F98" w14:textId="63F07859" w:rsidR="008A625C" w:rsidRPr="004C7D6D" w:rsidRDefault="008A625C" w:rsidP="00B70450">
      <w:pPr>
        <w:spacing w:after="120"/>
        <w:jc w:val="both"/>
      </w:pPr>
      <w:r w:rsidRPr="004C7D6D">
        <w:t>A Szervezeti és Működési Szabályzat határozza meg az intézmé</w:t>
      </w:r>
      <w:r w:rsidR="00DE795D" w:rsidRPr="004C7D6D">
        <w:t>ny szervezeti felépítését, műkö</w:t>
      </w:r>
      <w:r w:rsidRPr="004C7D6D">
        <w:t xml:space="preserve">désének belső rendjét, a külső és belső kapcsolatára vonatkozó </w:t>
      </w:r>
      <w:r w:rsidR="00DE795D" w:rsidRPr="004C7D6D">
        <w:t>megállapodásokat és azon rendel</w:t>
      </w:r>
      <w:r w:rsidRPr="004C7D6D">
        <w:t>kezéseket, melyeket jogszabály nem utal más hatáskörbe.</w:t>
      </w:r>
    </w:p>
    <w:p w14:paraId="09AF8D91" w14:textId="7EFC1027" w:rsidR="008A625C" w:rsidRPr="004C7D6D" w:rsidRDefault="008A625C" w:rsidP="00B70450">
      <w:pPr>
        <w:spacing w:after="120"/>
        <w:jc w:val="both"/>
      </w:pPr>
      <w:r w:rsidRPr="004C7D6D">
        <w:t>Az SZMSZ a kialakí</w:t>
      </w:r>
      <w:r w:rsidR="008952F9" w:rsidRPr="004C7D6D">
        <w:t>tott és működtetett tevékenység</w:t>
      </w:r>
      <w:r w:rsidRPr="004C7D6D">
        <w:t>csoportok és folyam</w:t>
      </w:r>
      <w:r w:rsidR="00832CB0" w:rsidRPr="004C7D6D">
        <w:t>a</w:t>
      </w:r>
      <w:r w:rsidRPr="004C7D6D">
        <w:t>tok összehangolt kapcsolati és működési rendszerét tartalmazza.</w:t>
      </w:r>
    </w:p>
    <w:p w14:paraId="7D83A191" w14:textId="77777777" w:rsidR="008A625C" w:rsidRPr="004C7D6D" w:rsidRDefault="008A625C" w:rsidP="00B70450">
      <w:pPr>
        <w:spacing w:after="120"/>
        <w:jc w:val="both"/>
      </w:pPr>
      <w:r w:rsidRPr="004C7D6D">
        <w:t>Az SZMSZ az intézmény pedagógiai programjában rögzített cél- és feladatrendszer racionális és hatékony megvalósítását szabályozza.</w:t>
      </w:r>
    </w:p>
    <w:p w14:paraId="7784A5B9" w14:textId="2911CB82" w:rsidR="008A625C" w:rsidRPr="004C7D6D" w:rsidRDefault="008A625C" w:rsidP="00B70450">
      <w:pPr>
        <w:pStyle w:val="Nincstrkz"/>
        <w:spacing w:after="120"/>
        <w:jc w:val="center"/>
        <w:rPr>
          <w:i/>
        </w:rPr>
      </w:pPr>
      <w:r w:rsidRPr="004C7D6D">
        <w:rPr>
          <w:i/>
        </w:rPr>
        <w:t>A Szervezeti és Működési Szabályzat</w:t>
      </w:r>
      <w:r w:rsidR="00004172" w:rsidRPr="004C7D6D">
        <w:rPr>
          <w:i/>
        </w:rPr>
        <w:t xml:space="preserve"> alapjául szolgáló jogszabályok</w:t>
      </w:r>
    </w:p>
    <w:p w14:paraId="60691D19"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2011. évi CXC. törvény a nemzeti köznevelésről </w:t>
      </w:r>
    </w:p>
    <w:p w14:paraId="3B8E4237"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1992. évi XXXIII. törvény a közalkalmazottak jogállásáról </w:t>
      </w:r>
    </w:p>
    <w:p w14:paraId="5B8F14AA"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2012. évi I. törvény a munka törvénykönyvéről </w:t>
      </w:r>
    </w:p>
    <w:p w14:paraId="1B18B20D"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2011. CXCV. törvény az államháztartásról </w:t>
      </w:r>
    </w:p>
    <w:p w14:paraId="1D734C9B"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1997. évi XXXI. törvény a gyermekek védelméről és a gyámügyi igazgatásról </w:t>
      </w:r>
    </w:p>
    <w:p w14:paraId="6B4E8C68"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1993. évi XCIII. törvény a munkavédelemről </w:t>
      </w:r>
    </w:p>
    <w:p w14:paraId="3F6D512A"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1990. évi XCIII. törvény az illetékekről </w:t>
      </w:r>
    </w:p>
    <w:p w14:paraId="5FCF9AF0" w14:textId="26EB6695"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2011. évi CXII. törvény az információs önrendelkezés</w:t>
      </w:r>
      <w:r w:rsidR="00DE795D" w:rsidRPr="004C7D6D">
        <w:rPr>
          <w:rFonts w:ascii="Times New Roman" w:hAnsi="Times New Roman" w:cs="Times New Roman"/>
          <w:color w:val="auto"/>
        </w:rPr>
        <w:t>i jogról és az információszabad</w:t>
      </w:r>
      <w:r w:rsidRPr="004C7D6D">
        <w:rPr>
          <w:rFonts w:ascii="Times New Roman" w:hAnsi="Times New Roman" w:cs="Times New Roman"/>
          <w:color w:val="auto"/>
        </w:rPr>
        <w:t xml:space="preserve">ságról </w:t>
      </w:r>
    </w:p>
    <w:p w14:paraId="3A77CB7E"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2007. évi CLII. törvény egyes vagyonnyilatkozat-tételi kötelezettségekről </w:t>
      </w:r>
    </w:p>
    <w:p w14:paraId="20C6869A"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229/2012. (VIII. 28.) Korm. rendelet a nemzeti köznevelési törvény végrehajtásáról </w:t>
      </w:r>
    </w:p>
    <w:p w14:paraId="7B269603"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277/1997. (XII. 22.) Korm. rendelet a pedagógus-továbbképzésről, a pedagógus-szakvizsgáról, valamint a továbbképzésben résztvevők juttatásairól és kedvezményeiről </w:t>
      </w:r>
    </w:p>
    <w:p w14:paraId="1255E9A7"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110/2012. (VI. 4.) Korm. rendelet a Nemzeti Alaptanterv kiadásáról, bevezetéséről, és alkalmazásáról </w:t>
      </w:r>
    </w:p>
    <w:p w14:paraId="04F16930"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362/2011. (XII. 30.) Korm. rendelet az oktatási igazolványokról </w:t>
      </w:r>
    </w:p>
    <w:p w14:paraId="3C5D0EC9"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370/2011. (XII. 31.) Korm. rendelet a költségvetési szervek belső kontrollrendszeréről és belső ellenőrzéséről </w:t>
      </w:r>
    </w:p>
    <w:p w14:paraId="590CFF46"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368/2011. (XII. 31.) Korm. rendelet az államháztartásról szóló törvény végrehajtásáról </w:t>
      </w:r>
    </w:p>
    <w:p w14:paraId="62A9FA7E"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44/2007. (XII. 29.) OKM rendelet a katasztrófák elleni védekezés és a polgári védelem ágazati feladatairól </w:t>
      </w:r>
    </w:p>
    <w:p w14:paraId="2DFB9A5A"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5/1993. (XII. 26.) MüM rendelet a munkavédelemről szóló 1993. évi XCIII. törvény egyes rendelkezéseinek végrehajtásáról </w:t>
      </w:r>
    </w:p>
    <w:p w14:paraId="285D3BB9"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lastRenderedPageBreak/>
        <w:t xml:space="preserve">26/1997. (IX. 3.) NM rendelet az iskola-egészségügyi ellátásról </w:t>
      </w:r>
    </w:p>
    <w:p w14:paraId="1BC8F78F"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 xml:space="preserve">33/1998. (VI. 24.) NM rendelet a munkaköri, szakmai, illetve személyi higiénés alkalmasság orvosi vizsgálatáról és véleményezéséről </w:t>
      </w:r>
    </w:p>
    <w:p w14:paraId="07CDEA24" w14:textId="77777777" w:rsidR="008A625C" w:rsidRPr="004C7D6D" w:rsidRDefault="008A625C" w:rsidP="00B363AC">
      <w:pPr>
        <w:pStyle w:val="Default"/>
        <w:numPr>
          <w:ilvl w:val="0"/>
          <w:numId w:val="6"/>
        </w:numPr>
        <w:spacing w:after="120"/>
        <w:ind w:left="851" w:hanging="284"/>
        <w:jc w:val="both"/>
        <w:rPr>
          <w:rFonts w:ascii="Times New Roman" w:hAnsi="Times New Roman" w:cs="Times New Roman"/>
          <w:color w:val="auto"/>
        </w:rPr>
      </w:pPr>
      <w:r w:rsidRPr="004C7D6D">
        <w:rPr>
          <w:rFonts w:ascii="Times New Roman" w:hAnsi="Times New Roman" w:cs="Times New Roman"/>
          <w:color w:val="auto"/>
        </w:rPr>
        <w:t>20/2012. (VIII. 31.) EMMI rendelet a nevelési-oktatási intézmények működéséről és a köznevelési intézmények névhasználatáról</w:t>
      </w:r>
    </w:p>
    <w:p w14:paraId="019C1B9B" w14:textId="77777777" w:rsidR="008A625C" w:rsidRPr="004C7D6D" w:rsidRDefault="008A625C" w:rsidP="00B363AC">
      <w:pPr>
        <w:numPr>
          <w:ilvl w:val="0"/>
          <w:numId w:val="6"/>
        </w:numPr>
        <w:autoSpaceDE w:val="0"/>
        <w:autoSpaceDN w:val="0"/>
        <w:adjustRightInd w:val="0"/>
        <w:spacing w:after="120"/>
        <w:ind w:left="851" w:hanging="284"/>
        <w:jc w:val="both"/>
      </w:pPr>
      <w:r w:rsidRPr="004C7D6D">
        <w:t>15/2013. (II. 26.) EMMI rendelet a pedagógiai szakszolgálati intézmények működéséről</w:t>
      </w:r>
    </w:p>
    <w:p w14:paraId="76CC06D5" w14:textId="77777777" w:rsidR="008A625C" w:rsidRPr="004C7D6D" w:rsidRDefault="008A625C" w:rsidP="00B363AC">
      <w:pPr>
        <w:numPr>
          <w:ilvl w:val="0"/>
          <w:numId w:val="6"/>
        </w:numPr>
        <w:autoSpaceDE w:val="0"/>
        <w:autoSpaceDN w:val="0"/>
        <w:adjustRightInd w:val="0"/>
        <w:spacing w:after="120"/>
        <w:ind w:left="851" w:hanging="284"/>
        <w:jc w:val="both"/>
      </w:pPr>
      <w:r w:rsidRPr="004C7D6D">
        <w:t>48/2012. (XII. 12.) EMMI rendelet a pedagógiai-szakmai szolgáltatásokról, a pedagógiai-szakmai szolgáltatásokat ellátó intézményekről és a pedagógiai-szakmai szolgáltatásokban való közreműködés feltételeiről</w:t>
      </w:r>
    </w:p>
    <w:p w14:paraId="7694A44B" w14:textId="77777777" w:rsidR="008A625C" w:rsidRPr="004C7D6D" w:rsidRDefault="008A625C" w:rsidP="00B363AC">
      <w:pPr>
        <w:numPr>
          <w:ilvl w:val="0"/>
          <w:numId w:val="6"/>
        </w:numPr>
        <w:autoSpaceDE w:val="0"/>
        <w:autoSpaceDN w:val="0"/>
        <w:adjustRightInd w:val="0"/>
        <w:spacing w:after="120"/>
        <w:ind w:left="851" w:hanging="284"/>
        <w:jc w:val="both"/>
      </w:pPr>
      <w:r w:rsidRPr="004C7D6D">
        <w:t>326/2013. (VIII. 30.) Korm. rendelet a pedagógusok előmeneteli rendszeréről és a közalkalmazottak jogállásáról szóló 1992. évi XXXIII. törvény köznevelési intézményekben történő végrehajtásáról</w:t>
      </w:r>
    </w:p>
    <w:p w14:paraId="013858B2" w14:textId="77777777" w:rsidR="00051748" w:rsidRPr="004C7D6D" w:rsidRDefault="008A625C" w:rsidP="00051748">
      <w:pPr>
        <w:numPr>
          <w:ilvl w:val="0"/>
          <w:numId w:val="6"/>
        </w:numPr>
        <w:autoSpaceDE w:val="0"/>
        <w:autoSpaceDN w:val="0"/>
        <w:adjustRightInd w:val="0"/>
        <w:spacing w:after="120"/>
        <w:ind w:left="851" w:hanging="284"/>
        <w:jc w:val="both"/>
      </w:pPr>
      <w:r w:rsidRPr="004C7D6D">
        <w:t>2013. évi V. törvény a Polgári Törvénykönyvről</w:t>
      </w:r>
    </w:p>
    <w:p w14:paraId="2297C85C" w14:textId="77777777" w:rsidR="00051748" w:rsidRPr="004C7D6D" w:rsidRDefault="00051748" w:rsidP="00051748">
      <w:pPr>
        <w:autoSpaceDE w:val="0"/>
        <w:autoSpaceDN w:val="0"/>
        <w:adjustRightInd w:val="0"/>
        <w:spacing w:after="120"/>
        <w:ind w:left="851"/>
        <w:jc w:val="both"/>
      </w:pPr>
    </w:p>
    <w:p w14:paraId="4E535B58" w14:textId="6EE4271E" w:rsidR="00396DD8" w:rsidRPr="004C7D6D" w:rsidRDefault="00396DD8" w:rsidP="00396DD8">
      <w:pPr>
        <w:autoSpaceDE w:val="0"/>
        <w:autoSpaceDN w:val="0"/>
        <w:adjustRightInd w:val="0"/>
        <w:spacing w:after="120"/>
        <w:jc w:val="both"/>
      </w:pPr>
    </w:p>
    <w:p w14:paraId="41BD962C" w14:textId="2136DB98" w:rsidR="00396DD8" w:rsidRPr="004C7D6D" w:rsidRDefault="00396DD8" w:rsidP="00396DD8">
      <w:pPr>
        <w:autoSpaceDE w:val="0"/>
        <w:autoSpaceDN w:val="0"/>
        <w:adjustRightInd w:val="0"/>
        <w:spacing w:after="120"/>
        <w:jc w:val="both"/>
      </w:pPr>
    </w:p>
    <w:p w14:paraId="5093263E" w14:textId="382EF210" w:rsidR="00396DD8" w:rsidRPr="004C7D6D" w:rsidRDefault="00396DD8" w:rsidP="00396DD8">
      <w:pPr>
        <w:autoSpaceDE w:val="0"/>
        <w:autoSpaceDN w:val="0"/>
        <w:adjustRightInd w:val="0"/>
        <w:spacing w:after="120"/>
        <w:jc w:val="both"/>
      </w:pPr>
    </w:p>
    <w:p w14:paraId="7C092BF9" w14:textId="06E8D956" w:rsidR="00396DD8" w:rsidRPr="004C7D6D" w:rsidRDefault="00396DD8" w:rsidP="00396DD8">
      <w:pPr>
        <w:autoSpaceDE w:val="0"/>
        <w:autoSpaceDN w:val="0"/>
        <w:adjustRightInd w:val="0"/>
        <w:spacing w:after="120"/>
        <w:jc w:val="both"/>
      </w:pPr>
    </w:p>
    <w:p w14:paraId="2DE65EAF" w14:textId="79CB1A04" w:rsidR="00396DD8" w:rsidRPr="004C7D6D" w:rsidRDefault="00396DD8" w:rsidP="00396DD8">
      <w:pPr>
        <w:autoSpaceDE w:val="0"/>
        <w:autoSpaceDN w:val="0"/>
        <w:adjustRightInd w:val="0"/>
        <w:spacing w:after="120"/>
        <w:jc w:val="both"/>
      </w:pPr>
    </w:p>
    <w:p w14:paraId="7FB1FF5D" w14:textId="6A9E92FC" w:rsidR="00396DD8" w:rsidRPr="004C7D6D" w:rsidRDefault="00396DD8" w:rsidP="00396DD8">
      <w:pPr>
        <w:autoSpaceDE w:val="0"/>
        <w:autoSpaceDN w:val="0"/>
        <w:adjustRightInd w:val="0"/>
        <w:spacing w:after="120"/>
        <w:jc w:val="both"/>
      </w:pPr>
    </w:p>
    <w:p w14:paraId="6079C5A8" w14:textId="3AA09E64" w:rsidR="00396DD8" w:rsidRPr="004C7D6D" w:rsidRDefault="00396DD8" w:rsidP="00396DD8">
      <w:pPr>
        <w:autoSpaceDE w:val="0"/>
        <w:autoSpaceDN w:val="0"/>
        <w:adjustRightInd w:val="0"/>
        <w:spacing w:after="120"/>
        <w:jc w:val="both"/>
      </w:pPr>
    </w:p>
    <w:p w14:paraId="3EE92C6F" w14:textId="125A6A74" w:rsidR="00396DD8" w:rsidRPr="004C7D6D" w:rsidRDefault="00396DD8" w:rsidP="00396DD8">
      <w:pPr>
        <w:autoSpaceDE w:val="0"/>
        <w:autoSpaceDN w:val="0"/>
        <w:adjustRightInd w:val="0"/>
        <w:spacing w:after="120"/>
        <w:jc w:val="both"/>
      </w:pPr>
    </w:p>
    <w:p w14:paraId="31B2AC99" w14:textId="2E9435DC" w:rsidR="00396DD8" w:rsidRPr="004C7D6D" w:rsidRDefault="00396DD8" w:rsidP="00396DD8">
      <w:pPr>
        <w:autoSpaceDE w:val="0"/>
        <w:autoSpaceDN w:val="0"/>
        <w:adjustRightInd w:val="0"/>
        <w:spacing w:after="120"/>
        <w:jc w:val="both"/>
      </w:pPr>
    </w:p>
    <w:p w14:paraId="06E30F51" w14:textId="4FCF5A76" w:rsidR="00396DD8" w:rsidRPr="004C7D6D" w:rsidRDefault="00396DD8" w:rsidP="00396DD8">
      <w:pPr>
        <w:autoSpaceDE w:val="0"/>
        <w:autoSpaceDN w:val="0"/>
        <w:adjustRightInd w:val="0"/>
        <w:spacing w:after="120"/>
        <w:jc w:val="both"/>
      </w:pPr>
    </w:p>
    <w:p w14:paraId="60CE3802" w14:textId="62478814" w:rsidR="00396DD8" w:rsidRPr="004C7D6D" w:rsidRDefault="00396DD8" w:rsidP="00396DD8">
      <w:pPr>
        <w:autoSpaceDE w:val="0"/>
        <w:autoSpaceDN w:val="0"/>
        <w:adjustRightInd w:val="0"/>
        <w:spacing w:after="120"/>
        <w:jc w:val="both"/>
      </w:pPr>
    </w:p>
    <w:p w14:paraId="6D3C61EC" w14:textId="408581D6" w:rsidR="00396DD8" w:rsidRPr="004C7D6D" w:rsidRDefault="00396DD8" w:rsidP="00396DD8">
      <w:pPr>
        <w:autoSpaceDE w:val="0"/>
        <w:autoSpaceDN w:val="0"/>
        <w:adjustRightInd w:val="0"/>
        <w:spacing w:after="120"/>
        <w:jc w:val="both"/>
      </w:pPr>
    </w:p>
    <w:p w14:paraId="5CD2C62F" w14:textId="1D09D1F1" w:rsidR="00396DD8" w:rsidRPr="004C7D6D" w:rsidRDefault="00396DD8" w:rsidP="00396DD8">
      <w:pPr>
        <w:autoSpaceDE w:val="0"/>
        <w:autoSpaceDN w:val="0"/>
        <w:adjustRightInd w:val="0"/>
        <w:spacing w:after="120"/>
        <w:jc w:val="both"/>
      </w:pPr>
    </w:p>
    <w:p w14:paraId="1CC7CE5D" w14:textId="38448806" w:rsidR="00396DD8" w:rsidRPr="004C7D6D" w:rsidRDefault="00396DD8" w:rsidP="00396DD8">
      <w:pPr>
        <w:autoSpaceDE w:val="0"/>
        <w:autoSpaceDN w:val="0"/>
        <w:adjustRightInd w:val="0"/>
        <w:spacing w:after="120"/>
        <w:jc w:val="both"/>
      </w:pPr>
    </w:p>
    <w:p w14:paraId="38231789" w14:textId="354AB5F1" w:rsidR="00396DD8" w:rsidRPr="004C7D6D" w:rsidRDefault="00396DD8" w:rsidP="00396DD8">
      <w:pPr>
        <w:autoSpaceDE w:val="0"/>
        <w:autoSpaceDN w:val="0"/>
        <w:adjustRightInd w:val="0"/>
        <w:spacing w:after="120"/>
        <w:jc w:val="both"/>
      </w:pPr>
    </w:p>
    <w:p w14:paraId="0E32A9DB" w14:textId="2A6A4D34" w:rsidR="00396DD8" w:rsidRPr="004C7D6D" w:rsidRDefault="00396DD8" w:rsidP="00396DD8">
      <w:pPr>
        <w:autoSpaceDE w:val="0"/>
        <w:autoSpaceDN w:val="0"/>
        <w:adjustRightInd w:val="0"/>
        <w:spacing w:after="120"/>
        <w:jc w:val="both"/>
      </w:pPr>
    </w:p>
    <w:p w14:paraId="4B209ABB" w14:textId="3CDCE5C7" w:rsidR="004C7D6D" w:rsidRPr="004C7D6D" w:rsidRDefault="004C7D6D" w:rsidP="00396DD8">
      <w:pPr>
        <w:autoSpaceDE w:val="0"/>
        <w:autoSpaceDN w:val="0"/>
        <w:adjustRightInd w:val="0"/>
        <w:spacing w:after="120"/>
        <w:jc w:val="both"/>
      </w:pPr>
    </w:p>
    <w:p w14:paraId="0167E813" w14:textId="0A3EE025" w:rsidR="004C7D6D" w:rsidRPr="004C7D6D" w:rsidRDefault="004C7D6D" w:rsidP="00396DD8">
      <w:pPr>
        <w:autoSpaceDE w:val="0"/>
        <w:autoSpaceDN w:val="0"/>
        <w:adjustRightInd w:val="0"/>
        <w:spacing w:after="120"/>
        <w:jc w:val="both"/>
      </w:pPr>
    </w:p>
    <w:p w14:paraId="2929AA9C" w14:textId="77777777" w:rsidR="004C7D6D" w:rsidRPr="004C7D6D" w:rsidRDefault="004C7D6D" w:rsidP="00396DD8">
      <w:pPr>
        <w:autoSpaceDE w:val="0"/>
        <w:autoSpaceDN w:val="0"/>
        <w:adjustRightInd w:val="0"/>
        <w:spacing w:after="120"/>
        <w:jc w:val="both"/>
      </w:pPr>
    </w:p>
    <w:p w14:paraId="6308E899" w14:textId="67D02E37" w:rsidR="00396DD8" w:rsidRPr="004C7D6D" w:rsidRDefault="00396DD8" w:rsidP="00396DD8">
      <w:pPr>
        <w:autoSpaceDE w:val="0"/>
        <w:autoSpaceDN w:val="0"/>
        <w:adjustRightInd w:val="0"/>
        <w:spacing w:after="120"/>
        <w:jc w:val="both"/>
      </w:pPr>
    </w:p>
    <w:p w14:paraId="3889DEC1" w14:textId="1C3365BC" w:rsidR="00396DD8" w:rsidRPr="004C7D6D" w:rsidRDefault="00396DD8" w:rsidP="00396DD8">
      <w:pPr>
        <w:autoSpaceDE w:val="0"/>
        <w:autoSpaceDN w:val="0"/>
        <w:adjustRightInd w:val="0"/>
        <w:spacing w:after="120"/>
        <w:jc w:val="both"/>
      </w:pPr>
    </w:p>
    <w:p w14:paraId="7AD2AC0B" w14:textId="7F1F1E86" w:rsidR="00396DD8" w:rsidRPr="004C7D6D" w:rsidRDefault="00396DD8" w:rsidP="00396DD8">
      <w:pPr>
        <w:autoSpaceDE w:val="0"/>
        <w:autoSpaceDN w:val="0"/>
        <w:adjustRightInd w:val="0"/>
        <w:spacing w:after="120"/>
        <w:jc w:val="both"/>
      </w:pPr>
    </w:p>
    <w:p w14:paraId="1EDDDF04" w14:textId="4EF837B1" w:rsidR="00E3231E" w:rsidRPr="004C7D6D" w:rsidRDefault="00832CB0" w:rsidP="00B70450">
      <w:pPr>
        <w:pStyle w:val="Cm"/>
        <w:spacing w:after="120"/>
        <w:outlineLvl w:val="2"/>
        <w:rPr>
          <w:szCs w:val="24"/>
        </w:rPr>
      </w:pPr>
      <w:bookmarkStart w:id="11" w:name="_Toc79756514"/>
      <w:bookmarkEnd w:id="5"/>
      <w:bookmarkEnd w:id="6"/>
      <w:bookmarkEnd w:id="7"/>
      <w:bookmarkEnd w:id="8"/>
      <w:r w:rsidRPr="004C7D6D">
        <w:rPr>
          <w:szCs w:val="24"/>
        </w:rPr>
        <w:lastRenderedPageBreak/>
        <w:t xml:space="preserve">Az intézmény </w:t>
      </w:r>
      <w:r w:rsidR="000304A3" w:rsidRPr="004C7D6D">
        <w:rPr>
          <w:szCs w:val="24"/>
        </w:rPr>
        <w:t xml:space="preserve">alapító okirat szerinti </w:t>
      </w:r>
      <w:r w:rsidR="00144CC9" w:rsidRPr="004C7D6D">
        <w:rPr>
          <w:szCs w:val="24"/>
        </w:rPr>
        <w:t>feladatai</w:t>
      </w:r>
      <w:bookmarkEnd w:id="11"/>
    </w:p>
    <w:p w14:paraId="157D4E29" w14:textId="08F0A474" w:rsidR="002D225F" w:rsidRPr="004C7D6D" w:rsidRDefault="000304A3" w:rsidP="00B70450">
      <w:pPr>
        <w:spacing w:after="120"/>
        <w:rPr>
          <w:bCs/>
          <w:strike/>
        </w:rPr>
      </w:pPr>
      <w:bookmarkStart w:id="12" w:name="_Toc371348239"/>
      <w:bookmarkStart w:id="13" w:name="_Toc531093788"/>
      <w:r w:rsidRPr="004C7D6D">
        <w:rPr>
          <w:b/>
          <w:bCs/>
        </w:rPr>
        <w:t>Az intézmény h</w:t>
      </w:r>
      <w:r w:rsidR="002D225F" w:rsidRPr="004C7D6D">
        <w:rPr>
          <w:b/>
          <w:bCs/>
        </w:rPr>
        <w:t>ivatalos neve</w:t>
      </w:r>
      <w:bookmarkEnd w:id="12"/>
      <w:bookmarkEnd w:id="13"/>
      <w:r w:rsidR="0075759C" w:rsidRPr="004C7D6D">
        <w:rPr>
          <w:b/>
          <w:bCs/>
        </w:rPr>
        <w:t xml:space="preserve">: </w:t>
      </w:r>
      <w:r w:rsidR="002D225F" w:rsidRPr="004C7D6D">
        <w:t xml:space="preserve">Tokaji II. Rákóczi Ferenc </w:t>
      </w:r>
      <w:r w:rsidR="002D225F" w:rsidRPr="004C7D6D">
        <w:rPr>
          <w:bCs/>
        </w:rPr>
        <w:t>Általános Iskola</w:t>
      </w:r>
    </w:p>
    <w:p w14:paraId="5409A102" w14:textId="77777777" w:rsidR="002D225F" w:rsidRPr="004C7D6D" w:rsidRDefault="002D225F" w:rsidP="00B70450">
      <w:pPr>
        <w:spacing w:after="120"/>
        <w:jc w:val="both"/>
      </w:pPr>
      <w:r w:rsidRPr="004C7D6D">
        <w:rPr>
          <w:b/>
        </w:rPr>
        <w:t>Székhelye:</w:t>
      </w:r>
      <w:r w:rsidRPr="004C7D6D">
        <w:t xml:space="preserve"> Tokaj, Bajcsy-Zsilinszky Endre út 7-9.</w:t>
      </w:r>
    </w:p>
    <w:p w14:paraId="17A6A99D" w14:textId="4C33D192" w:rsidR="002D225F" w:rsidRPr="004C7D6D" w:rsidRDefault="0075759C" w:rsidP="00B70450">
      <w:pPr>
        <w:spacing w:after="120"/>
        <w:jc w:val="both"/>
      </w:pPr>
      <w:r w:rsidRPr="004C7D6D">
        <w:rPr>
          <w:b/>
        </w:rPr>
        <w:t xml:space="preserve">Tagintézménye: </w:t>
      </w:r>
      <w:r w:rsidR="0073244C" w:rsidRPr="004C7D6D">
        <w:t>Tokaji II. Rákóczi Ferenc Általános Iskola</w:t>
      </w:r>
      <w:r w:rsidR="00847AEC">
        <w:t xml:space="preserve"> </w:t>
      </w:r>
      <w:proofErr w:type="gramStart"/>
      <w:r w:rsidR="0073244C" w:rsidRPr="004C7D6D">
        <w:t>tagiskolája</w:t>
      </w:r>
      <w:r w:rsidR="00847AEC">
        <w:t xml:space="preserve">, </w:t>
      </w:r>
      <w:r w:rsidR="0073244C" w:rsidRPr="004C7D6D">
        <w:t xml:space="preserve">  </w:t>
      </w:r>
      <w:proofErr w:type="gramEnd"/>
      <w:r w:rsidR="0073244C" w:rsidRPr="004C7D6D">
        <w:t>Darvas József Általános Iskola</w:t>
      </w:r>
    </w:p>
    <w:p w14:paraId="6FC5AFEB" w14:textId="3AC9378C" w:rsidR="002D225F" w:rsidRPr="004C7D6D" w:rsidRDefault="00D92180" w:rsidP="00B70450">
      <w:pPr>
        <w:spacing w:after="120"/>
        <w:jc w:val="both"/>
      </w:pPr>
      <w:r w:rsidRPr="004C7D6D">
        <w:rPr>
          <w:b/>
        </w:rPr>
        <w:t>Ü</w:t>
      </w:r>
      <w:r w:rsidR="002D225F" w:rsidRPr="004C7D6D">
        <w:rPr>
          <w:b/>
        </w:rPr>
        <w:t>g</w:t>
      </w:r>
      <w:r w:rsidR="0073244C" w:rsidRPr="004C7D6D">
        <w:rPr>
          <w:b/>
        </w:rPr>
        <w:t>yvitel telephelye</w:t>
      </w:r>
      <w:r w:rsidR="002D225F" w:rsidRPr="004C7D6D">
        <w:t>:</w:t>
      </w:r>
      <w:r w:rsidR="002D225F" w:rsidRPr="004C7D6D">
        <w:tab/>
        <w:t>Tiszaladány, Kossuth Lajos út 54.</w:t>
      </w:r>
    </w:p>
    <w:p w14:paraId="2FDBACBF" w14:textId="3F532D25" w:rsidR="0073244C" w:rsidRPr="004C7D6D" w:rsidRDefault="0073244C" w:rsidP="00B70450">
      <w:pPr>
        <w:spacing w:after="120"/>
        <w:jc w:val="both"/>
      </w:pPr>
      <w:r w:rsidRPr="004C7D6D">
        <w:rPr>
          <w:b/>
        </w:rPr>
        <w:t>Alapító szerv neve</w:t>
      </w:r>
      <w:r w:rsidRPr="004C7D6D">
        <w:t>: Emberi Erőforrások Minisztériuma</w:t>
      </w:r>
    </w:p>
    <w:p w14:paraId="775CD48D" w14:textId="5C6BC2EF" w:rsidR="0073244C" w:rsidRPr="004C7D6D" w:rsidRDefault="0073244C" w:rsidP="00B70450">
      <w:pPr>
        <w:spacing w:after="120"/>
        <w:jc w:val="both"/>
      </w:pPr>
      <w:r w:rsidRPr="004C7D6D">
        <w:rPr>
          <w:b/>
        </w:rPr>
        <w:t>Alapító jogkör gyakorlója</w:t>
      </w:r>
      <w:r w:rsidRPr="004C7D6D">
        <w:t>: emberi erőforrások minisztériuma</w:t>
      </w:r>
    </w:p>
    <w:p w14:paraId="7EB1E3C4" w14:textId="00146AF7" w:rsidR="0073244C" w:rsidRPr="004C7D6D" w:rsidRDefault="0073244C" w:rsidP="00B70450">
      <w:pPr>
        <w:spacing w:after="120"/>
        <w:jc w:val="both"/>
      </w:pPr>
      <w:r w:rsidRPr="004C7D6D">
        <w:rPr>
          <w:b/>
        </w:rPr>
        <w:t>Alapító székhelye</w:t>
      </w:r>
      <w:r w:rsidRPr="004C7D6D">
        <w:t>: 1054 Budapest, Akadémia utca 3.</w:t>
      </w:r>
    </w:p>
    <w:p w14:paraId="2A582906" w14:textId="63774DBD" w:rsidR="0073244C" w:rsidRPr="004C7D6D" w:rsidRDefault="0073244C" w:rsidP="00B70450">
      <w:pPr>
        <w:spacing w:after="120"/>
        <w:jc w:val="both"/>
      </w:pPr>
      <w:r w:rsidRPr="004C7D6D">
        <w:rPr>
          <w:b/>
        </w:rPr>
        <w:t>Fenntartó neve</w:t>
      </w:r>
      <w:r w:rsidRPr="004C7D6D">
        <w:t>: Szerencsi Tankerület</w:t>
      </w:r>
    </w:p>
    <w:p w14:paraId="132A93DD" w14:textId="1965D11B" w:rsidR="0073244C" w:rsidRPr="004C7D6D" w:rsidRDefault="0073244C" w:rsidP="00B70450">
      <w:pPr>
        <w:spacing w:after="120"/>
        <w:jc w:val="both"/>
      </w:pPr>
      <w:r w:rsidRPr="004C7D6D">
        <w:rPr>
          <w:b/>
        </w:rPr>
        <w:t>Fenntartó székhelye</w:t>
      </w:r>
      <w:r w:rsidRPr="004C7D6D">
        <w:t xml:space="preserve">: 3900 </w:t>
      </w:r>
      <w:proofErr w:type="spellStart"/>
      <w:proofErr w:type="gramStart"/>
      <w:r w:rsidRPr="004C7D6D">
        <w:t>Szerencs,Ondi</w:t>
      </w:r>
      <w:proofErr w:type="spellEnd"/>
      <w:proofErr w:type="gramEnd"/>
      <w:r w:rsidRPr="004C7D6D">
        <w:t xml:space="preserve"> u.1.</w:t>
      </w:r>
    </w:p>
    <w:p w14:paraId="7213B546" w14:textId="791E2EAB" w:rsidR="0073244C" w:rsidRPr="004C7D6D" w:rsidRDefault="0073244C" w:rsidP="00B70450">
      <w:pPr>
        <w:spacing w:after="120"/>
        <w:jc w:val="both"/>
      </w:pPr>
      <w:r w:rsidRPr="004C7D6D">
        <w:rPr>
          <w:b/>
        </w:rPr>
        <w:t>Típusa</w:t>
      </w:r>
      <w:r w:rsidRPr="004C7D6D">
        <w:t>: közös igazgatású köznevelési intézmény</w:t>
      </w:r>
    </w:p>
    <w:p w14:paraId="39330D0E" w14:textId="2C81317C" w:rsidR="002D225F" w:rsidRPr="004C7D6D" w:rsidRDefault="002D225F" w:rsidP="00B70450">
      <w:pPr>
        <w:spacing w:after="120"/>
      </w:pPr>
      <w:bookmarkStart w:id="14" w:name="_Toc371348243"/>
      <w:bookmarkStart w:id="15" w:name="_Toc531093792"/>
      <w:r w:rsidRPr="004C7D6D">
        <w:rPr>
          <w:b/>
        </w:rPr>
        <w:t xml:space="preserve">OM azonosító </w:t>
      </w:r>
      <w:proofErr w:type="gramStart"/>
      <w:r w:rsidRPr="004C7D6D">
        <w:rPr>
          <w:b/>
        </w:rPr>
        <w:t>szám</w:t>
      </w:r>
      <w:bookmarkEnd w:id="14"/>
      <w:bookmarkEnd w:id="15"/>
      <w:r w:rsidR="00267926" w:rsidRPr="004C7D6D">
        <w:t xml:space="preserve"> :</w:t>
      </w:r>
      <w:proofErr w:type="gramEnd"/>
      <w:r w:rsidR="00267926" w:rsidRPr="004C7D6D">
        <w:t xml:space="preserve"> </w:t>
      </w:r>
      <w:r w:rsidRPr="004C7D6D">
        <w:t>028945</w:t>
      </w:r>
    </w:p>
    <w:p w14:paraId="7688A87A" w14:textId="11913AB9" w:rsidR="002D225F" w:rsidRPr="004C7D6D" w:rsidRDefault="00267926" w:rsidP="00B70450">
      <w:pPr>
        <w:spacing w:after="120"/>
      </w:pPr>
      <w:bookmarkStart w:id="16" w:name="_Toc371348244"/>
      <w:bookmarkStart w:id="17" w:name="_Toc531093793"/>
      <w:r w:rsidRPr="004C7D6D">
        <w:rPr>
          <w:b/>
        </w:rPr>
        <w:t>Köznevelési a</w:t>
      </w:r>
      <w:r w:rsidR="002D225F" w:rsidRPr="004C7D6D">
        <w:rPr>
          <w:b/>
        </w:rPr>
        <w:t>lapfeladatai</w:t>
      </w:r>
      <w:bookmarkEnd w:id="16"/>
      <w:bookmarkEnd w:id="17"/>
      <w:r w:rsidRPr="004C7D6D">
        <w:rPr>
          <w:b/>
        </w:rPr>
        <w:t>:</w:t>
      </w:r>
    </w:p>
    <w:p w14:paraId="73B43AB7" w14:textId="0B868FC5" w:rsidR="002D225F" w:rsidRPr="004C7D6D" w:rsidRDefault="00267926" w:rsidP="00B70450">
      <w:pPr>
        <w:spacing w:after="120"/>
        <w:jc w:val="both"/>
      </w:pPr>
      <w:r w:rsidRPr="004C7D6D">
        <w:t xml:space="preserve">3910 </w:t>
      </w:r>
      <w:r w:rsidR="002D225F" w:rsidRPr="004C7D6D">
        <w:t>Tokaj, Bajcsy-Zsilinszky Endre út 7-9.</w:t>
      </w:r>
    </w:p>
    <w:p w14:paraId="643D7BFC" w14:textId="444633C3" w:rsidR="002D225F" w:rsidRPr="004C7D6D" w:rsidRDefault="002D225F" w:rsidP="00DC5237">
      <w:pPr>
        <w:pStyle w:val="NormlWeb"/>
        <w:numPr>
          <w:ilvl w:val="1"/>
          <w:numId w:val="82"/>
        </w:numPr>
        <w:spacing w:before="0" w:beforeAutospacing="0" w:after="120" w:afterAutospacing="0"/>
        <w:jc w:val="both"/>
        <w:rPr>
          <w:color w:val="auto"/>
        </w:rPr>
      </w:pPr>
      <w:r w:rsidRPr="004C7D6D">
        <w:rPr>
          <w:color w:val="auto"/>
        </w:rPr>
        <w:t>általános iskolai nevelés-oktatás</w:t>
      </w:r>
      <w:r w:rsidR="00267926" w:rsidRPr="004C7D6D">
        <w:rPr>
          <w:color w:val="auto"/>
        </w:rPr>
        <w:t>, nappali rendszerű iskolai oktatás</w:t>
      </w:r>
    </w:p>
    <w:p w14:paraId="5E513315" w14:textId="7B8734A2" w:rsidR="002D225F" w:rsidRPr="004C7D6D" w:rsidRDefault="00055A34" w:rsidP="00DC5237">
      <w:pPr>
        <w:pStyle w:val="NormlWeb"/>
        <w:numPr>
          <w:ilvl w:val="2"/>
          <w:numId w:val="82"/>
        </w:numPr>
        <w:spacing w:before="0" w:beforeAutospacing="0" w:after="120" w:afterAutospacing="0"/>
        <w:jc w:val="both"/>
        <w:rPr>
          <w:color w:val="auto"/>
        </w:rPr>
      </w:pPr>
      <w:r>
        <w:rPr>
          <w:color w:val="auto"/>
        </w:rPr>
        <w:t>1-4.évfolyam</w:t>
      </w:r>
      <w:r w:rsidR="00267926" w:rsidRPr="004C7D6D">
        <w:rPr>
          <w:color w:val="auto"/>
        </w:rPr>
        <w:t>,</w:t>
      </w:r>
      <w:r>
        <w:rPr>
          <w:color w:val="auto"/>
        </w:rPr>
        <w:t>5-8.évfolyam</w:t>
      </w:r>
    </w:p>
    <w:p w14:paraId="79B99FA4" w14:textId="612E5056" w:rsidR="00267926" w:rsidRPr="004C7D6D" w:rsidRDefault="00267926" w:rsidP="00DC5237">
      <w:pPr>
        <w:pStyle w:val="NormlWeb"/>
        <w:numPr>
          <w:ilvl w:val="2"/>
          <w:numId w:val="82"/>
        </w:numPr>
        <w:spacing w:before="0" w:beforeAutospacing="0" w:after="120" w:afterAutospacing="0"/>
        <w:jc w:val="both"/>
        <w:rPr>
          <w:color w:val="auto"/>
        </w:rPr>
      </w:pPr>
      <w:r w:rsidRPr="004C7D6D">
        <w:rPr>
          <w:color w:val="auto"/>
        </w:rPr>
        <w:t>1.évfolyamtól 8.évfolyamig</w:t>
      </w:r>
    </w:p>
    <w:p w14:paraId="6C218F9B" w14:textId="5D15EAE6" w:rsidR="002D225F" w:rsidRPr="004C7D6D" w:rsidRDefault="002D225F" w:rsidP="00DC5237">
      <w:pPr>
        <w:pStyle w:val="NormlWeb"/>
        <w:numPr>
          <w:ilvl w:val="1"/>
          <w:numId w:val="82"/>
        </w:numPr>
        <w:spacing w:before="0" w:beforeAutospacing="0" w:after="120" w:afterAutospacing="0"/>
        <w:jc w:val="both"/>
        <w:rPr>
          <w:color w:val="auto"/>
        </w:rPr>
      </w:pPr>
      <w:r w:rsidRPr="004C7D6D">
        <w:rPr>
          <w:color w:val="auto"/>
        </w:rPr>
        <w:t xml:space="preserve">többi </w:t>
      </w:r>
      <w:r w:rsidR="00267926" w:rsidRPr="004C7D6D">
        <w:rPr>
          <w:color w:val="auto"/>
        </w:rPr>
        <w:t xml:space="preserve">gyermekkel, </w:t>
      </w:r>
      <w:r w:rsidRPr="004C7D6D">
        <w:rPr>
          <w:color w:val="auto"/>
        </w:rPr>
        <w:t xml:space="preserve">tanulóval együtt nevelhető, oktatható sajátos nevelési igényű </w:t>
      </w:r>
      <w:r w:rsidR="00267926" w:rsidRPr="004C7D6D">
        <w:rPr>
          <w:color w:val="auto"/>
        </w:rPr>
        <w:t xml:space="preserve">gyermekek, </w:t>
      </w:r>
      <w:r w:rsidRPr="004C7D6D">
        <w:rPr>
          <w:color w:val="auto"/>
        </w:rPr>
        <w:t>tanulók iskolai nevelése-oktatása</w:t>
      </w:r>
      <w:r w:rsidR="00267926" w:rsidRPr="004C7D6D">
        <w:rPr>
          <w:color w:val="auto"/>
        </w:rPr>
        <w:t xml:space="preserve"> (egyéb pszichés zavarral </w:t>
      </w:r>
      <w:proofErr w:type="spellStart"/>
      <w:proofErr w:type="gramStart"/>
      <w:r w:rsidR="00267926" w:rsidRPr="004C7D6D">
        <w:rPr>
          <w:color w:val="auto"/>
        </w:rPr>
        <w:t>küzdők,értelmi</w:t>
      </w:r>
      <w:proofErr w:type="spellEnd"/>
      <w:proofErr w:type="gramEnd"/>
      <w:r w:rsidR="00267926" w:rsidRPr="004C7D6D">
        <w:rPr>
          <w:color w:val="auto"/>
        </w:rPr>
        <w:t xml:space="preserve"> fogyatékos –enyhe értelmi </w:t>
      </w:r>
      <w:proofErr w:type="spellStart"/>
      <w:r w:rsidR="00267926" w:rsidRPr="004C7D6D">
        <w:rPr>
          <w:color w:val="auto"/>
        </w:rPr>
        <w:t>fogyatékos,érzékszervi</w:t>
      </w:r>
      <w:proofErr w:type="spellEnd"/>
      <w:r w:rsidR="00267926" w:rsidRPr="004C7D6D">
        <w:rPr>
          <w:color w:val="auto"/>
        </w:rPr>
        <w:t xml:space="preserve"> fogyatékos- látási fogyatékos)</w:t>
      </w:r>
    </w:p>
    <w:p w14:paraId="4831A4CC" w14:textId="1A751C2B" w:rsidR="00F4779D" w:rsidRPr="004C7D6D" w:rsidRDefault="0075759C" w:rsidP="00B70450">
      <w:pPr>
        <w:pStyle w:val="NormlWeb"/>
        <w:spacing w:before="0" w:beforeAutospacing="0" w:after="120" w:afterAutospacing="0"/>
        <w:jc w:val="both"/>
        <w:rPr>
          <w:color w:val="auto"/>
        </w:rPr>
      </w:pPr>
      <w:r w:rsidRPr="004C7D6D">
        <w:rPr>
          <w:b/>
          <w:color w:val="auto"/>
        </w:rPr>
        <w:t>Eg</w:t>
      </w:r>
      <w:r w:rsidR="00F4779D" w:rsidRPr="004C7D6D">
        <w:rPr>
          <w:b/>
          <w:color w:val="auto"/>
        </w:rPr>
        <w:t xml:space="preserve">yéb foglalkozások: </w:t>
      </w:r>
    </w:p>
    <w:p w14:paraId="1F4E0347" w14:textId="0EE06E46" w:rsidR="00F4779D" w:rsidRPr="004C7D6D" w:rsidRDefault="00F4779D" w:rsidP="00B70450">
      <w:pPr>
        <w:pStyle w:val="NormlWeb"/>
        <w:spacing w:before="0" w:beforeAutospacing="0" w:after="120" w:afterAutospacing="0"/>
        <w:jc w:val="both"/>
        <w:rPr>
          <w:color w:val="auto"/>
        </w:rPr>
      </w:pPr>
      <w:r w:rsidRPr="004C7D6D">
        <w:rPr>
          <w:color w:val="auto"/>
        </w:rPr>
        <w:t>- napközi</w:t>
      </w:r>
    </w:p>
    <w:p w14:paraId="53EF120C" w14:textId="750C1807" w:rsidR="00F4779D" w:rsidRPr="004C7D6D" w:rsidRDefault="00F4779D" w:rsidP="00B70450">
      <w:pPr>
        <w:pStyle w:val="NormlWeb"/>
        <w:spacing w:before="0" w:beforeAutospacing="0" w:after="120" w:afterAutospacing="0"/>
        <w:jc w:val="both"/>
        <w:rPr>
          <w:color w:val="auto"/>
        </w:rPr>
      </w:pPr>
      <w:r w:rsidRPr="004C7D6D">
        <w:rPr>
          <w:color w:val="auto"/>
        </w:rPr>
        <w:t>- tanulószoba</w:t>
      </w:r>
    </w:p>
    <w:p w14:paraId="6C02B6E2" w14:textId="03E643E3" w:rsidR="00F4779D" w:rsidRPr="004C7D6D" w:rsidRDefault="00F4779D" w:rsidP="00DC5237">
      <w:pPr>
        <w:pStyle w:val="NormlWeb"/>
        <w:numPr>
          <w:ilvl w:val="0"/>
          <w:numId w:val="83"/>
        </w:numPr>
        <w:spacing w:before="0" w:beforeAutospacing="0" w:after="120" w:afterAutospacing="0"/>
        <w:jc w:val="both"/>
        <w:rPr>
          <w:color w:val="auto"/>
        </w:rPr>
      </w:pPr>
      <w:r w:rsidRPr="004C7D6D">
        <w:rPr>
          <w:color w:val="auto"/>
        </w:rPr>
        <w:t>A feladatellátási helyre maximálisan felvehető tanulói létszám: 500 fő</w:t>
      </w:r>
    </w:p>
    <w:p w14:paraId="33C70979" w14:textId="75C32EA9" w:rsidR="00F4779D" w:rsidRPr="004C7D6D" w:rsidRDefault="00F4779D" w:rsidP="00DC5237">
      <w:pPr>
        <w:pStyle w:val="NormlWeb"/>
        <w:numPr>
          <w:ilvl w:val="0"/>
          <w:numId w:val="83"/>
        </w:numPr>
        <w:spacing w:before="0" w:beforeAutospacing="0" w:after="120" w:afterAutospacing="0"/>
        <w:jc w:val="both"/>
        <w:rPr>
          <w:color w:val="auto"/>
        </w:rPr>
      </w:pPr>
      <w:r w:rsidRPr="004C7D6D">
        <w:rPr>
          <w:color w:val="auto"/>
        </w:rPr>
        <w:t>A mindennapos testnevelés biztosításának módja: saját tornaterem</w:t>
      </w:r>
    </w:p>
    <w:p w14:paraId="5BE20314" w14:textId="19C656CB" w:rsidR="00F4779D" w:rsidRPr="004C7D6D" w:rsidRDefault="00F4779D" w:rsidP="00DC5237">
      <w:pPr>
        <w:pStyle w:val="NormlWeb"/>
        <w:numPr>
          <w:ilvl w:val="0"/>
          <w:numId w:val="83"/>
        </w:numPr>
        <w:spacing w:before="0" w:beforeAutospacing="0" w:after="120" w:afterAutospacing="0"/>
        <w:jc w:val="both"/>
        <w:rPr>
          <w:color w:val="auto"/>
        </w:rPr>
      </w:pPr>
      <w:r w:rsidRPr="004C7D6D">
        <w:rPr>
          <w:color w:val="auto"/>
        </w:rPr>
        <w:t>A testnevelés keretében megvalósított úszásoktatás módja: együttműködésben,</w:t>
      </w:r>
      <w:r w:rsidR="0075759C" w:rsidRPr="004C7D6D">
        <w:rPr>
          <w:color w:val="auto"/>
        </w:rPr>
        <w:t xml:space="preserve"> </w:t>
      </w:r>
      <w:r w:rsidRPr="004C7D6D">
        <w:rPr>
          <w:color w:val="auto"/>
        </w:rPr>
        <w:t>megállapodás alapján</w:t>
      </w:r>
    </w:p>
    <w:p w14:paraId="6121FABF" w14:textId="35045D51" w:rsidR="00F4779D" w:rsidRPr="004C7D6D" w:rsidRDefault="00F4779D" w:rsidP="00DC5237">
      <w:pPr>
        <w:pStyle w:val="NormlWeb"/>
        <w:numPr>
          <w:ilvl w:val="0"/>
          <w:numId w:val="83"/>
        </w:numPr>
        <w:tabs>
          <w:tab w:val="left" w:pos="1500"/>
        </w:tabs>
        <w:spacing w:before="0" w:beforeAutospacing="0" w:after="120" w:afterAutospacing="0"/>
        <w:jc w:val="both"/>
        <w:rPr>
          <w:color w:val="auto"/>
        </w:rPr>
      </w:pPr>
      <w:proofErr w:type="spellStart"/>
      <w:r w:rsidRPr="004C7D6D">
        <w:rPr>
          <w:color w:val="auto"/>
        </w:rPr>
        <w:t>Ökoiskola</w:t>
      </w:r>
      <w:proofErr w:type="spellEnd"/>
      <w:r w:rsidR="00D92180" w:rsidRPr="004C7D6D">
        <w:rPr>
          <w:color w:val="auto"/>
        </w:rPr>
        <w:tab/>
      </w:r>
    </w:p>
    <w:p w14:paraId="62734B88" w14:textId="47A79E27" w:rsidR="00D92180" w:rsidRPr="004C7D6D" w:rsidRDefault="00F6237F" w:rsidP="00B70450">
      <w:pPr>
        <w:pStyle w:val="NormlWeb"/>
        <w:tabs>
          <w:tab w:val="left" w:pos="1500"/>
        </w:tabs>
        <w:spacing w:before="0" w:beforeAutospacing="0" w:after="120" w:afterAutospacing="0"/>
        <w:jc w:val="both"/>
        <w:rPr>
          <w:b/>
          <w:color w:val="auto"/>
        </w:rPr>
      </w:pPr>
      <w:r w:rsidRPr="004C7D6D">
        <w:rPr>
          <w:b/>
          <w:color w:val="auto"/>
        </w:rPr>
        <w:t>Telephely</w:t>
      </w:r>
      <w:r w:rsidR="00D92180" w:rsidRPr="004C7D6D">
        <w:rPr>
          <w:b/>
          <w:color w:val="auto"/>
        </w:rPr>
        <w:t xml:space="preserve">: </w:t>
      </w:r>
    </w:p>
    <w:p w14:paraId="0786DCE1" w14:textId="1E18338A" w:rsidR="00D92180" w:rsidRPr="004C7D6D" w:rsidRDefault="00D92180" w:rsidP="00B70450">
      <w:pPr>
        <w:pStyle w:val="NormlWeb"/>
        <w:tabs>
          <w:tab w:val="left" w:pos="1500"/>
        </w:tabs>
        <w:spacing w:before="0" w:beforeAutospacing="0" w:after="120" w:afterAutospacing="0"/>
        <w:jc w:val="both"/>
        <w:rPr>
          <w:color w:val="auto"/>
        </w:rPr>
      </w:pPr>
      <w:r w:rsidRPr="004C7D6D">
        <w:rPr>
          <w:color w:val="auto"/>
        </w:rPr>
        <w:t>3939 Tiszaladány Kossuth u.54.</w:t>
      </w:r>
    </w:p>
    <w:p w14:paraId="217E0263" w14:textId="5D6DA5BF" w:rsidR="00D92180" w:rsidRPr="004C7D6D" w:rsidRDefault="00D92180" w:rsidP="00DC5237">
      <w:pPr>
        <w:pStyle w:val="NormlWeb"/>
        <w:numPr>
          <w:ilvl w:val="0"/>
          <w:numId w:val="84"/>
        </w:numPr>
        <w:tabs>
          <w:tab w:val="left" w:pos="1500"/>
        </w:tabs>
        <w:spacing w:before="0" w:beforeAutospacing="0" w:after="120" w:afterAutospacing="0"/>
        <w:jc w:val="both"/>
        <w:rPr>
          <w:color w:val="auto"/>
        </w:rPr>
      </w:pPr>
      <w:r w:rsidRPr="004C7D6D">
        <w:rPr>
          <w:color w:val="auto"/>
        </w:rPr>
        <w:t>általános iskolai nevelés-oktatás</w:t>
      </w:r>
    </w:p>
    <w:p w14:paraId="7A2E4DDA" w14:textId="36EA0A39" w:rsidR="00D92180" w:rsidRPr="004C7D6D" w:rsidRDefault="00D92180" w:rsidP="00DC5237">
      <w:pPr>
        <w:pStyle w:val="NormlWeb"/>
        <w:numPr>
          <w:ilvl w:val="0"/>
          <w:numId w:val="85"/>
        </w:numPr>
        <w:tabs>
          <w:tab w:val="left" w:pos="1500"/>
        </w:tabs>
        <w:spacing w:before="0" w:beforeAutospacing="0" w:after="120" w:afterAutospacing="0"/>
        <w:ind w:left="1418" w:hanging="284"/>
        <w:jc w:val="both"/>
        <w:rPr>
          <w:color w:val="auto"/>
        </w:rPr>
      </w:pPr>
      <w:r w:rsidRPr="004C7D6D">
        <w:rPr>
          <w:color w:val="auto"/>
        </w:rPr>
        <w:t>nappali rendszerű iskolai oktatás</w:t>
      </w:r>
    </w:p>
    <w:p w14:paraId="527C6C79" w14:textId="29E6058B" w:rsidR="00D92180" w:rsidRPr="00055A34" w:rsidRDefault="00055A34" w:rsidP="00DC5237">
      <w:pPr>
        <w:pStyle w:val="NormlWeb"/>
        <w:numPr>
          <w:ilvl w:val="0"/>
          <w:numId w:val="85"/>
        </w:numPr>
        <w:tabs>
          <w:tab w:val="left" w:pos="1500"/>
        </w:tabs>
        <w:spacing w:before="0" w:beforeAutospacing="0" w:after="120" w:afterAutospacing="0"/>
        <w:ind w:left="1418" w:hanging="284"/>
        <w:jc w:val="both"/>
        <w:rPr>
          <w:color w:val="00B050"/>
        </w:rPr>
      </w:pPr>
      <w:r w:rsidRPr="00055A34">
        <w:rPr>
          <w:color w:val="00B050"/>
        </w:rPr>
        <w:t>1-4.évfolyam</w:t>
      </w:r>
    </w:p>
    <w:p w14:paraId="76A80838" w14:textId="77777777" w:rsidR="0075759C" w:rsidRPr="004C7D6D" w:rsidRDefault="00D92180" w:rsidP="00DC5237">
      <w:pPr>
        <w:pStyle w:val="NormlWeb"/>
        <w:numPr>
          <w:ilvl w:val="0"/>
          <w:numId w:val="85"/>
        </w:numPr>
        <w:tabs>
          <w:tab w:val="left" w:pos="1500"/>
        </w:tabs>
        <w:spacing w:before="0" w:beforeAutospacing="0" w:after="120" w:afterAutospacing="0"/>
        <w:ind w:left="1418" w:hanging="284"/>
        <w:jc w:val="both"/>
        <w:rPr>
          <w:color w:val="auto"/>
        </w:rPr>
      </w:pPr>
      <w:r w:rsidRPr="004C7D6D">
        <w:rPr>
          <w:color w:val="auto"/>
        </w:rPr>
        <w:t>1. évfolyamtól 4. évfolyamig</w:t>
      </w:r>
      <w:r w:rsidR="0075759C" w:rsidRPr="004C7D6D">
        <w:rPr>
          <w:color w:val="auto"/>
        </w:rPr>
        <w:t xml:space="preserve"> </w:t>
      </w:r>
    </w:p>
    <w:p w14:paraId="0C28740C" w14:textId="320FC1F8" w:rsidR="002D225F" w:rsidRPr="004C7D6D" w:rsidRDefault="0075759C" w:rsidP="00DC5237">
      <w:pPr>
        <w:pStyle w:val="NormlWeb"/>
        <w:numPr>
          <w:ilvl w:val="0"/>
          <w:numId w:val="85"/>
        </w:numPr>
        <w:tabs>
          <w:tab w:val="left" w:pos="1500"/>
        </w:tabs>
        <w:spacing w:before="0" w:beforeAutospacing="0" w:after="120" w:afterAutospacing="0"/>
        <w:ind w:left="1418" w:hanging="284"/>
        <w:jc w:val="both"/>
        <w:rPr>
          <w:color w:val="auto"/>
        </w:rPr>
      </w:pPr>
      <w:r w:rsidRPr="004C7D6D">
        <w:rPr>
          <w:color w:val="auto"/>
        </w:rPr>
        <w:lastRenderedPageBreak/>
        <w:t>t</w:t>
      </w:r>
      <w:r w:rsidR="00D92180" w:rsidRPr="004C7D6D">
        <w:rPr>
          <w:color w:val="auto"/>
        </w:rPr>
        <w:t>öbbi gyermekkel, tanulóval együtt nevelhető, oktatható sajátos nevelési igényű gyermekek, tanulók iskolai nevelése-oktatása (egyéb pszichés zavarral küzdők</w:t>
      </w:r>
      <w:r w:rsidRPr="004C7D6D">
        <w:rPr>
          <w:color w:val="auto"/>
        </w:rPr>
        <w:t>, értelmi</w:t>
      </w:r>
      <w:r w:rsidR="00D92180" w:rsidRPr="004C7D6D">
        <w:rPr>
          <w:color w:val="auto"/>
        </w:rPr>
        <w:t xml:space="preserve"> fogyatékos –enyhe értelmi fogyatékos</w:t>
      </w:r>
      <w:r w:rsidRPr="004C7D6D">
        <w:rPr>
          <w:color w:val="auto"/>
        </w:rPr>
        <w:t>, érzékszervi</w:t>
      </w:r>
      <w:r w:rsidR="00D92180" w:rsidRPr="004C7D6D">
        <w:rPr>
          <w:color w:val="auto"/>
        </w:rPr>
        <w:t xml:space="preserve"> fogyatékos)</w:t>
      </w:r>
    </w:p>
    <w:p w14:paraId="192CA329" w14:textId="0063F2E4" w:rsidR="00D92180" w:rsidRPr="004C7D6D" w:rsidRDefault="0075759C" w:rsidP="00B70450">
      <w:pPr>
        <w:pStyle w:val="NormlWeb"/>
        <w:tabs>
          <w:tab w:val="left" w:pos="1815"/>
        </w:tabs>
        <w:spacing w:before="0" w:beforeAutospacing="0" w:after="120" w:afterAutospacing="0"/>
        <w:rPr>
          <w:b/>
          <w:color w:val="auto"/>
        </w:rPr>
      </w:pPr>
      <w:r w:rsidRPr="004C7D6D">
        <w:rPr>
          <w:b/>
          <w:color w:val="auto"/>
        </w:rPr>
        <w:t>E</w:t>
      </w:r>
      <w:r w:rsidR="00D92180" w:rsidRPr="004C7D6D">
        <w:rPr>
          <w:b/>
          <w:color w:val="auto"/>
        </w:rPr>
        <w:t>gyéb foglalkozás</w:t>
      </w:r>
      <w:r w:rsidRPr="004C7D6D">
        <w:rPr>
          <w:b/>
          <w:color w:val="auto"/>
        </w:rPr>
        <w:t>:</w:t>
      </w:r>
    </w:p>
    <w:p w14:paraId="7CEFA566" w14:textId="6059EF05" w:rsidR="00D92180" w:rsidRPr="004C7D6D" w:rsidRDefault="00D92180" w:rsidP="00B70450">
      <w:pPr>
        <w:pStyle w:val="NormlWeb"/>
        <w:tabs>
          <w:tab w:val="left" w:pos="1815"/>
        </w:tabs>
        <w:spacing w:before="0" w:beforeAutospacing="0" w:after="120" w:afterAutospacing="0"/>
        <w:ind w:left="720"/>
        <w:rPr>
          <w:color w:val="auto"/>
        </w:rPr>
      </w:pPr>
      <w:r w:rsidRPr="004C7D6D">
        <w:rPr>
          <w:color w:val="auto"/>
        </w:rPr>
        <w:t>napközi</w:t>
      </w:r>
    </w:p>
    <w:p w14:paraId="75BE56B3" w14:textId="04C8EB02" w:rsidR="00D92180" w:rsidRPr="004C7D6D" w:rsidRDefault="00D92180" w:rsidP="00DC5237">
      <w:pPr>
        <w:pStyle w:val="NormlWeb"/>
        <w:numPr>
          <w:ilvl w:val="0"/>
          <w:numId w:val="83"/>
        </w:numPr>
        <w:spacing w:before="0" w:beforeAutospacing="0" w:after="120" w:afterAutospacing="0"/>
        <w:jc w:val="both"/>
        <w:rPr>
          <w:color w:val="auto"/>
        </w:rPr>
      </w:pPr>
      <w:r w:rsidRPr="004C7D6D">
        <w:rPr>
          <w:color w:val="auto"/>
        </w:rPr>
        <w:t>A feladatellátási helyre maximálisan felvehető tanulói létszám: 50 fő</w:t>
      </w:r>
    </w:p>
    <w:p w14:paraId="79DF167D" w14:textId="77777777" w:rsidR="00D92180" w:rsidRPr="004C7D6D" w:rsidRDefault="00D92180" w:rsidP="00B70450">
      <w:pPr>
        <w:pStyle w:val="NormlWeb"/>
        <w:tabs>
          <w:tab w:val="left" w:pos="1815"/>
        </w:tabs>
        <w:spacing w:before="0" w:beforeAutospacing="0" w:after="120" w:afterAutospacing="0"/>
        <w:ind w:left="720"/>
        <w:jc w:val="center"/>
        <w:rPr>
          <w:b/>
          <w:color w:val="auto"/>
        </w:rPr>
      </w:pPr>
      <w:r w:rsidRPr="004C7D6D">
        <w:rPr>
          <w:b/>
          <w:color w:val="auto"/>
        </w:rPr>
        <w:t>A feladatellátásra vonatkozó vagyon és a felette való rendelkezés joga</w:t>
      </w:r>
    </w:p>
    <w:p w14:paraId="72A510DD" w14:textId="7E6EBE2E" w:rsidR="00D92180" w:rsidRPr="004C7D6D" w:rsidRDefault="00D92180" w:rsidP="00B70450">
      <w:pPr>
        <w:pStyle w:val="NormlWeb"/>
        <w:tabs>
          <w:tab w:val="left" w:pos="1815"/>
        </w:tabs>
        <w:spacing w:before="0" w:beforeAutospacing="0" w:after="120" w:afterAutospacing="0"/>
        <w:rPr>
          <w:color w:val="auto"/>
        </w:rPr>
      </w:pPr>
      <w:r w:rsidRPr="004C7D6D">
        <w:rPr>
          <w:color w:val="auto"/>
        </w:rPr>
        <w:t>3910 Tokaj, Bajcsy-Zsilinszky Endre út 7-9.</w:t>
      </w:r>
    </w:p>
    <w:p w14:paraId="7982E5D1" w14:textId="22249E25" w:rsidR="00D92180" w:rsidRPr="004C7D6D" w:rsidRDefault="00D92180" w:rsidP="00B70450">
      <w:pPr>
        <w:pStyle w:val="NormlWeb"/>
        <w:tabs>
          <w:tab w:val="left" w:pos="1815"/>
        </w:tabs>
        <w:spacing w:before="0" w:beforeAutospacing="0" w:after="120" w:afterAutospacing="0"/>
        <w:rPr>
          <w:color w:val="auto"/>
        </w:rPr>
      </w:pPr>
      <w:r w:rsidRPr="004C7D6D">
        <w:rPr>
          <w:i/>
          <w:color w:val="auto"/>
        </w:rPr>
        <w:t>Helyrajzi száma</w:t>
      </w:r>
      <w:r w:rsidRPr="004C7D6D">
        <w:rPr>
          <w:color w:val="auto"/>
        </w:rPr>
        <w:t>: 663/2</w:t>
      </w:r>
    </w:p>
    <w:p w14:paraId="70F27FFA" w14:textId="1483618D" w:rsidR="00D92180" w:rsidRPr="004C7D6D" w:rsidRDefault="00D92180" w:rsidP="00B70450">
      <w:pPr>
        <w:pStyle w:val="NormlWeb"/>
        <w:tabs>
          <w:tab w:val="left" w:pos="1815"/>
        </w:tabs>
        <w:spacing w:before="0" w:beforeAutospacing="0" w:after="120" w:afterAutospacing="0"/>
        <w:rPr>
          <w:b/>
          <w:color w:val="auto"/>
        </w:rPr>
      </w:pPr>
      <w:r w:rsidRPr="004C7D6D">
        <w:rPr>
          <w:i/>
          <w:color w:val="auto"/>
        </w:rPr>
        <w:t>Hasznos alapterülete</w:t>
      </w:r>
      <w:r w:rsidRPr="004C7D6D">
        <w:rPr>
          <w:color w:val="auto"/>
        </w:rPr>
        <w:t>: 6025 épület3536 m</w:t>
      </w:r>
      <w:r w:rsidRPr="004C7D6D">
        <w:rPr>
          <w:color w:val="auto"/>
          <w:vertAlign w:val="superscript"/>
        </w:rPr>
        <w:t>2</w:t>
      </w:r>
    </w:p>
    <w:p w14:paraId="179724DB" w14:textId="0B1939E5" w:rsidR="00D92180" w:rsidRPr="004C7D6D" w:rsidRDefault="001B4E90" w:rsidP="00B70450">
      <w:pPr>
        <w:pStyle w:val="NormlWeb"/>
        <w:spacing w:before="0" w:beforeAutospacing="0" w:after="120" w:afterAutospacing="0"/>
        <w:rPr>
          <w:color w:val="auto"/>
        </w:rPr>
      </w:pPr>
      <w:r w:rsidRPr="004C7D6D">
        <w:rPr>
          <w:i/>
          <w:color w:val="auto"/>
        </w:rPr>
        <w:t>Intézmény jogköre</w:t>
      </w:r>
      <w:r w:rsidRPr="004C7D6D">
        <w:rPr>
          <w:color w:val="auto"/>
        </w:rPr>
        <w:t>: ingyenes használati jog</w:t>
      </w:r>
    </w:p>
    <w:p w14:paraId="2BC63F47" w14:textId="2A5204F1" w:rsidR="001B4E90" w:rsidRPr="004C7D6D" w:rsidRDefault="001B4E90" w:rsidP="00B70450">
      <w:pPr>
        <w:pStyle w:val="NormlWeb"/>
        <w:spacing w:before="0" w:beforeAutospacing="0" w:after="120" w:afterAutospacing="0"/>
        <w:rPr>
          <w:color w:val="auto"/>
        </w:rPr>
      </w:pPr>
      <w:r w:rsidRPr="004C7D6D">
        <w:rPr>
          <w:i/>
          <w:color w:val="auto"/>
        </w:rPr>
        <w:t>Fenntartó jogköre</w:t>
      </w:r>
      <w:r w:rsidRPr="004C7D6D">
        <w:rPr>
          <w:color w:val="auto"/>
        </w:rPr>
        <w:t>: vagyonkezelői jog</w:t>
      </w:r>
    </w:p>
    <w:p w14:paraId="36567150" w14:textId="77777777" w:rsidR="001B4E90" w:rsidRPr="004C7D6D" w:rsidRDefault="001B4E90" w:rsidP="00B70450">
      <w:pPr>
        <w:pStyle w:val="NormlWeb"/>
        <w:tabs>
          <w:tab w:val="left" w:pos="1500"/>
        </w:tabs>
        <w:spacing w:before="0" w:beforeAutospacing="0" w:after="120" w:afterAutospacing="0"/>
        <w:jc w:val="both"/>
        <w:rPr>
          <w:color w:val="auto"/>
        </w:rPr>
      </w:pPr>
      <w:r w:rsidRPr="004C7D6D">
        <w:rPr>
          <w:color w:val="auto"/>
        </w:rPr>
        <w:t>3939 Tiszaladány Kossuth u.54.</w:t>
      </w:r>
    </w:p>
    <w:p w14:paraId="41181739" w14:textId="6FF4418E" w:rsidR="001B4E90" w:rsidRPr="004C7D6D" w:rsidRDefault="001B4E90" w:rsidP="00B70450">
      <w:pPr>
        <w:pStyle w:val="NormlWeb"/>
        <w:tabs>
          <w:tab w:val="left" w:pos="1815"/>
        </w:tabs>
        <w:spacing w:before="0" w:beforeAutospacing="0" w:after="120" w:afterAutospacing="0"/>
        <w:rPr>
          <w:color w:val="auto"/>
        </w:rPr>
      </w:pPr>
      <w:r w:rsidRPr="004C7D6D">
        <w:rPr>
          <w:i/>
          <w:color w:val="auto"/>
        </w:rPr>
        <w:t>Helyrajzi száma:</w:t>
      </w:r>
      <w:r w:rsidRPr="004C7D6D">
        <w:rPr>
          <w:color w:val="auto"/>
        </w:rPr>
        <w:t xml:space="preserve"> 294</w:t>
      </w:r>
    </w:p>
    <w:p w14:paraId="543FCB3C" w14:textId="1B87369B" w:rsidR="001B4E90" w:rsidRPr="004C7D6D" w:rsidRDefault="001B4E90" w:rsidP="00B70450">
      <w:pPr>
        <w:pStyle w:val="NormlWeb"/>
        <w:tabs>
          <w:tab w:val="left" w:pos="1815"/>
        </w:tabs>
        <w:spacing w:before="0" w:beforeAutospacing="0" w:after="120" w:afterAutospacing="0"/>
        <w:rPr>
          <w:b/>
          <w:color w:val="auto"/>
        </w:rPr>
      </w:pPr>
      <w:r w:rsidRPr="004C7D6D">
        <w:rPr>
          <w:i/>
          <w:color w:val="auto"/>
        </w:rPr>
        <w:t>Hasznos alapterülete</w:t>
      </w:r>
      <w:r w:rsidRPr="004C7D6D">
        <w:rPr>
          <w:color w:val="auto"/>
        </w:rPr>
        <w:t>: 3215 épület 553 m</w:t>
      </w:r>
      <w:r w:rsidRPr="004C7D6D">
        <w:rPr>
          <w:color w:val="auto"/>
          <w:vertAlign w:val="superscript"/>
        </w:rPr>
        <w:t>2</w:t>
      </w:r>
    </w:p>
    <w:p w14:paraId="2E649B5C" w14:textId="2D46AAF5" w:rsidR="001B4E90" w:rsidRPr="004C7D6D" w:rsidRDefault="001B4E90" w:rsidP="00B70450">
      <w:pPr>
        <w:pStyle w:val="NormlWeb"/>
        <w:spacing w:before="0" w:beforeAutospacing="0" w:after="120" w:afterAutospacing="0"/>
        <w:rPr>
          <w:color w:val="auto"/>
        </w:rPr>
      </w:pPr>
      <w:r w:rsidRPr="004C7D6D">
        <w:rPr>
          <w:i/>
          <w:color w:val="auto"/>
        </w:rPr>
        <w:t>Intézmény jogköre</w:t>
      </w:r>
      <w:r w:rsidRPr="004C7D6D">
        <w:rPr>
          <w:color w:val="auto"/>
        </w:rPr>
        <w:t>: ingyenes használati jog</w:t>
      </w:r>
    </w:p>
    <w:p w14:paraId="64A8D4BD" w14:textId="77777777" w:rsidR="001B4E90" w:rsidRPr="004C7D6D" w:rsidRDefault="001B4E90" w:rsidP="00B70450">
      <w:pPr>
        <w:pStyle w:val="NormlWeb"/>
        <w:spacing w:before="0" w:beforeAutospacing="0" w:after="120" w:afterAutospacing="0"/>
        <w:rPr>
          <w:color w:val="auto"/>
        </w:rPr>
      </w:pPr>
      <w:r w:rsidRPr="004C7D6D">
        <w:rPr>
          <w:i/>
          <w:color w:val="auto"/>
        </w:rPr>
        <w:t>Fenntartó jogköre</w:t>
      </w:r>
      <w:r w:rsidRPr="004C7D6D">
        <w:rPr>
          <w:color w:val="auto"/>
        </w:rPr>
        <w:t>: vagyonkezelői jog</w:t>
      </w:r>
    </w:p>
    <w:p w14:paraId="61CEC534" w14:textId="7428464B" w:rsidR="001B4E90" w:rsidRPr="004C7D6D" w:rsidRDefault="001B4E90" w:rsidP="00B70450">
      <w:pPr>
        <w:pStyle w:val="NormlWeb"/>
        <w:spacing w:before="0" w:beforeAutospacing="0" w:after="120" w:afterAutospacing="0"/>
        <w:rPr>
          <w:color w:val="auto"/>
        </w:rPr>
      </w:pPr>
      <w:r w:rsidRPr="004C7D6D">
        <w:rPr>
          <w:color w:val="auto"/>
        </w:rPr>
        <w:t>Vállalkozói tevékenységet nem folytat.</w:t>
      </w:r>
    </w:p>
    <w:p w14:paraId="2FE9F8DE" w14:textId="20EDBC9C" w:rsidR="004E45A2" w:rsidRPr="004C7D6D" w:rsidRDefault="004E45A2" w:rsidP="00B70450">
      <w:pPr>
        <w:spacing w:after="120"/>
        <w:jc w:val="both"/>
      </w:pPr>
      <w:r w:rsidRPr="004C7D6D">
        <w:t>A működtetéshez szükséges felszereléseket és eszközöket az intézmény mindenkori leltára tartalmazza.</w:t>
      </w:r>
    </w:p>
    <w:p w14:paraId="777A48F4" w14:textId="63A983DE" w:rsidR="001B4E90" w:rsidRPr="004C7D6D" w:rsidRDefault="004E45A2" w:rsidP="00DF5C03">
      <w:pPr>
        <w:pStyle w:val="Cm"/>
        <w:outlineLvl w:val="2"/>
      </w:pPr>
      <w:bookmarkStart w:id="18" w:name="_Toc79756515"/>
      <w:r w:rsidRPr="004C7D6D">
        <w:t>A vezetők és alkalmazottak kinevezési rendjét</w:t>
      </w:r>
      <w:bookmarkEnd w:id="18"/>
    </w:p>
    <w:p w14:paraId="79053E95" w14:textId="77777777" w:rsidR="00744C4C" w:rsidRPr="004C7D6D" w:rsidRDefault="00744C4C" w:rsidP="00744C4C">
      <w:pPr>
        <w:spacing w:after="20"/>
        <w:ind w:right="5" w:firstLine="180"/>
        <w:jc w:val="both"/>
      </w:pPr>
      <w:bookmarkStart w:id="19" w:name="_Hlk21440748"/>
      <w:bookmarkStart w:id="20" w:name="_Toc499676296"/>
      <w:r w:rsidRPr="004C7D6D">
        <w:rPr>
          <w:rFonts w:ascii="Times" w:hAnsi="Times" w:cs="Times"/>
        </w:rPr>
        <w:t>Az intézményvezetői megbízás feltétele, hogy rendelkezzen a nevelési-oktatási intézményben pedagógus-munkakör betöltéséhez szükséges meghatározott szakképzettséggel, pedagógus-szakvizsga keretében szerzett intézményvezetői szakképzettséggel, legalább négy év pedagógus-munkakörben, vagy heti tíz tanóra vagy foglalkozás megtartására vonatkozó óraadói megbízás ellátása során szerzett szakmai gyakorlat,  a nevelési-oktatási intézményben pedagógus-munkakörben fennálló, határozatlan időre, teljes munkaidőre szóló alkalmazással, vagy a megbízással egyidejűleg pedagógus-munkakörben történő, határozatlan időre teljes munkaidőre szóló alkalmazással.</w:t>
      </w:r>
    </w:p>
    <w:bookmarkEnd w:id="19"/>
    <w:p w14:paraId="7D6036BF" w14:textId="37C71674" w:rsidR="001B4E90" w:rsidRPr="004C7D6D" w:rsidRDefault="001B4E90" w:rsidP="00B70450">
      <w:pPr>
        <w:spacing w:after="120"/>
        <w:jc w:val="both"/>
      </w:pPr>
      <w:r w:rsidRPr="004C7D6D">
        <w:t>Az intézmény vezetőjét az oktatásért felelős miniszter bízza meg 5 évre nyilvános pályázat útján</w:t>
      </w:r>
      <w:r w:rsidR="00026E52" w:rsidRPr="004C7D6D">
        <w:t>, a</w:t>
      </w:r>
      <w:r w:rsidRPr="004C7D6D">
        <w:t xml:space="preserve"> </w:t>
      </w:r>
      <w:r w:rsidR="003C5BAD" w:rsidRPr="004C7D6D">
        <w:t xml:space="preserve">Szerencsi Tankerület </w:t>
      </w:r>
      <w:r w:rsidRPr="004C7D6D">
        <w:t xml:space="preserve">gyakorolja felette a munkáltatói jogokat. </w:t>
      </w:r>
    </w:p>
    <w:p w14:paraId="6F2135B8" w14:textId="0A2F48D4" w:rsidR="001B4E90" w:rsidRPr="004C7D6D" w:rsidRDefault="001B4E90" w:rsidP="00B70450">
      <w:pPr>
        <w:spacing w:after="120"/>
        <w:jc w:val="both"/>
      </w:pPr>
      <w:r w:rsidRPr="004C7D6D">
        <w:t>A pályázati eljárássa</w:t>
      </w:r>
      <w:r w:rsidR="003C5BAD" w:rsidRPr="004C7D6D">
        <w:t xml:space="preserve">l kapcsolatos feladatokat a Szerencsi </w:t>
      </w:r>
      <w:r w:rsidR="00E27BA5" w:rsidRPr="004C7D6D">
        <w:t>Tankerület látja</w:t>
      </w:r>
      <w:r w:rsidRPr="004C7D6D">
        <w:t xml:space="preserve"> el. Az eljárásra megfelelően irányadó a közalkalmazottak jogállásáról szóló 1992. évi XXXIII. törvény és a végrehajtásáról szóló 326/2013.Korm. rendelet.</w:t>
      </w:r>
    </w:p>
    <w:p w14:paraId="504B991D" w14:textId="77777777" w:rsidR="009768A8" w:rsidRPr="004C7D6D" w:rsidRDefault="00607407" w:rsidP="00B70450">
      <w:pPr>
        <w:spacing w:after="120"/>
        <w:jc w:val="center"/>
        <w:rPr>
          <w:i/>
        </w:rPr>
      </w:pPr>
      <w:r w:rsidRPr="004C7D6D">
        <w:rPr>
          <w:i/>
        </w:rPr>
        <w:t xml:space="preserve">Az </w:t>
      </w:r>
      <w:bookmarkEnd w:id="20"/>
      <w:r w:rsidRPr="004C7D6D">
        <w:rPr>
          <w:i/>
        </w:rPr>
        <w:t xml:space="preserve">alkalmazottak köre és az alkalmazás </w:t>
      </w:r>
      <w:r w:rsidR="003E77F5" w:rsidRPr="004C7D6D">
        <w:rPr>
          <w:i/>
        </w:rPr>
        <w:t>feltételei</w:t>
      </w:r>
      <w:bookmarkStart w:id="21" w:name="_Toc491934117"/>
      <w:bookmarkStart w:id="22" w:name="_Toc492281739"/>
      <w:bookmarkStart w:id="23" w:name="_Toc345615961"/>
      <w:bookmarkStart w:id="24" w:name="_Toc445740762"/>
    </w:p>
    <w:p w14:paraId="3222F078" w14:textId="1EAFAFB3" w:rsidR="00E27BA5" w:rsidRPr="004C7D6D" w:rsidRDefault="009768A8" w:rsidP="00B70450">
      <w:pPr>
        <w:spacing w:after="120"/>
        <w:jc w:val="both"/>
      </w:pPr>
      <w:r w:rsidRPr="004C7D6D">
        <w:t>A</w:t>
      </w:r>
      <w:r w:rsidR="00E27BA5" w:rsidRPr="004C7D6D">
        <w:t xml:space="preserve">z intézményben foglalkoztatottak foglalkoztatási jogviszonyára a közalkalmazottak jogállásáról szóló 1992. évi XXXIII. </w:t>
      </w:r>
      <w:r w:rsidR="00026E52" w:rsidRPr="004C7D6D">
        <w:t>törvény,</w:t>
      </w:r>
      <w:r w:rsidR="00E27BA5" w:rsidRPr="004C7D6D">
        <w:t xml:space="preserve"> a 326/2013.Korm. rendelet és a Polgári törvénykönyvről szóló 1959. évi IV. törvény vonatkozó rendelkezései vonatkoznak. </w:t>
      </w:r>
    </w:p>
    <w:p w14:paraId="016FF507" w14:textId="77777777" w:rsidR="00E27BA5" w:rsidRPr="004C7D6D" w:rsidRDefault="00E27BA5" w:rsidP="00B70450">
      <w:pPr>
        <w:spacing w:after="120"/>
        <w:jc w:val="both"/>
      </w:pPr>
      <w:r w:rsidRPr="004C7D6D">
        <w:t>Pedagógus munkakörben a jogszabályban meghatározott végzettséggel és szakképzettséggel rendelkező személy foglalkoztatható.</w:t>
      </w:r>
    </w:p>
    <w:p w14:paraId="3F17C152" w14:textId="77777777" w:rsidR="00E27BA5" w:rsidRPr="004C7D6D" w:rsidRDefault="00E27BA5" w:rsidP="00B70450">
      <w:pPr>
        <w:spacing w:after="120"/>
        <w:jc w:val="both"/>
      </w:pPr>
      <w:r w:rsidRPr="004C7D6D">
        <w:lastRenderedPageBreak/>
        <w:t>A pedagógus, valamint a nevelő és oktató munkát közvetlenül segítő alkalmazott munkája ellátása során a büntetőjogi védelem szempontjából közfeladatot ellátó személy.</w:t>
      </w:r>
    </w:p>
    <w:p w14:paraId="0D602DFA" w14:textId="5B3FA91D" w:rsidR="00E27BA5" w:rsidRPr="004C7D6D" w:rsidRDefault="00E27BA5" w:rsidP="00B70450">
      <w:pPr>
        <w:spacing w:after="120"/>
        <w:jc w:val="both"/>
      </w:pPr>
      <w:r w:rsidRPr="004C7D6D">
        <w:t xml:space="preserve">Az intézményi dolgozók feletti munkáltatói jogkört - a kinevezés, a közalkalmazotti jogviszony </w:t>
      </w:r>
      <w:proofErr w:type="gramStart"/>
      <w:r w:rsidRPr="004C7D6D">
        <w:t xml:space="preserve">megszüntetése </w:t>
      </w:r>
      <w:r w:rsidR="00026E52" w:rsidRPr="004C7D6D">
        <w:t>,</w:t>
      </w:r>
      <w:proofErr w:type="gramEnd"/>
      <w:r w:rsidR="00026E52" w:rsidRPr="004C7D6D">
        <w:t xml:space="preserve"> </w:t>
      </w:r>
      <w:r w:rsidRPr="004C7D6D">
        <w:t xml:space="preserve"> </w:t>
      </w:r>
      <w:r w:rsidR="00026E52" w:rsidRPr="004C7D6D">
        <w:t>a fegyelmi eljárás megindítása, a fe</w:t>
      </w:r>
      <w:r w:rsidR="00026E52" w:rsidRPr="004C7D6D">
        <w:softHyphen/>
        <w:t>gyel</w:t>
      </w:r>
      <w:r w:rsidR="00026E52" w:rsidRPr="004C7D6D">
        <w:softHyphen/>
        <w:t>mi büntetés kiszabása kivételével</w:t>
      </w:r>
      <w:r w:rsidRPr="004C7D6D">
        <w:t xml:space="preserve">- az intézményvezető gyakorolja. </w:t>
      </w:r>
    </w:p>
    <w:p w14:paraId="3FD4FC9B" w14:textId="2EFA5B00" w:rsidR="009768A8" w:rsidRPr="004C7D6D" w:rsidRDefault="005D6BB2" w:rsidP="00B70450">
      <w:pPr>
        <w:spacing w:after="120"/>
        <w:jc w:val="center"/>
        <w:rPr>
          <w:i/>
        </w:rPr>
      </w:pPr>
      <w:r w:rsidRPr="004C7D6D">
        <w:rPr>
          <w:i/>
        </w:rPr>
        <w:t>Az intézmény képviseletére jogosultak</w:t>
      </w:r>
      <w:bookmarkEnd w:id="21"/>
      <w:bookmarkEnd w:id="22"/>
    </w:p>
    <w:p w14:paraId="0DE06722" w14:textId="68FF0215" w:rsidR="00652406" w:rsidRPr="004C7D6D" w:rsidRDefault="00272C6E" w:rsidP="00B70450">
      <w:pPr>
        <w:spacing w:after="120"/>
        <w:jc w:val="both"/>
      </w:pPr>
      <w:r w:rsidRPr="004C7D6D">
        <w:t xml:space="preserve">Az intézmény vezetője, akadályoztatása esetén a Szervezeti és Működési Szabályzatban megjelölt helyettesítő, </w:t>
      </w:r>
      <w:proofErr w:type="spellStart"/>
      <w:r w:rsidRPr="004C7D6D">
        <w:t>vis</w:t>
      </w:r>
      <w:proofErr w:type="spellEnd"/>
      <w:r w:rsidRPr="004C7D6D">
        <w:t xml:space="preserve"> maior esetén </w:t>
      </w:r>
      <w:r w:rsidR="00E27BA5" w:rsidRPr="004C7D6D">
        <w:t xml:space="preserve">Szerencsi tankerület </w:t>
      </w:r>
      <w:r w:rsidR="00C04B37" w:rsidRPr="004C7D6D">
        <w:t>megnevezi</w:t>
      </w:r>
      <w:r w:rsidRPr="004C7D6D">
        <w:t xml:space="preserve"> az intézmény képviseletére jogosult személyt. </w:t>
      </w:r>
      <w:r w:rsidR="005D6BB2" w:rsidRPr="004C7D6D">
        <w:t xml:space="preserve">                 </w:t>
      </w:r>
    </w:p>
    <w:p w14:paraId="477A5471" w14:textId="77777777" w:rsidR="00363467" w:rsidRPr="004C7D6D" w:rsidRDefault="00363467" w:rsidP="00396DD8">
      <w:pPr>
        <w:pStyle w:val="Cm"/>
        <w:outlineLvl w:val="2"/>
      </w:pPr>
      <w:bookmarkStart w:id="25" w:name="_Toc79756516"/>
      <w:r w:rsidRPr="004C7D6D">
        <w:t>Vagyonnyilatkozat tételére kötelezettek köre</w:t>
      </w:r>
      <w:bookmarkEnd w:id="25"/>
    </w:p>
    <w:p w14:paraId="3B0650F0" w14:textId="77777777" w:rsidR="00363467" w:rsidRPr="004C7D6D" w:rsidRDefault="00363467" w:rsidP="00363467">
      <w:pPr>
        <w:jc w:val="center"/>
      </w:pPr>
    </w:p>
    <w:p w14:paraId="7C5BD183" w14:textId="77777777" w:rsidR="00363467" w:rsidRPr="004C7D6D" w:rsidRDefault="00363467" w:rsidP="00363467">
      <w:pPr>
        <w:jc w:val="both"/>
      </w:pPr>
      <w:r w:rsidRPr="004C7D6D">
        <w:t>A 2007.évi CLII. törvény egyes vagyonnyilatkozat-tételi kötelezettség alapján vagyon- nyilatkozat tételre kötelezett az a közszolgálatban álló személy, aki – önállóan vagy testület tagjaként javaslattételre, döntésre vagy ellenőrzésre jogosult.</w:t>
      </w:r>
    </w:p>
    <w:p w14:paraId="698195FC" w14:textId="77777777" w:rsidR="00363467" w:rsidRPr="004C7D6D" w:rsidRDefault="00363467" w:rsidP="00363467">
      <w:r w:rsidRPr="004C7D6D">
        <w:t xml:space="preserve">Intézményünk </w:t>
      </w:r>
      <w:proofErr w:type="spellStart"/>
      <w:r w:rsidRPr="004C7D6D">
        <w:t>közalkalmazottai</w:t>
      </w:r>
      <w:proofErr w:type="spellEnd"/>
      <w:r w:rsidRPr="004C7D6D">
        <w:t xml:space="preserve"> közül a fentiek szerinti vagyonnyilatkozat-tételi kötelezettség terheli:</w:t>
      </w:r>
    </w:p>
    <w:p w14:paraId="2B63C714" w14:textId="77777777" w:rsidR="00363467" w:rsidRPr="004C7D6D" w:rsidRDefault="00363467" w:rsidP="00DC5237">
      <w:pPr>
        <w:numPr>
          <w:ilvl w:val="0"/>
          <w:numId w:val="225"/>
        </w:numPr>
      </w:pPr>
      <w:r w:rsidRPr="004C7D6D">
        <w:t>a nevelési-oktatási intézmény vezetője;</w:t>
      </w:r>
    </w:p>
    <w:p w14:paraId="2DD91EA3" w14:textId="77777777" w:rsidR="00363467" w:rsidRPr="004C7D6D" w:rsidRDefault="00363467" w:rsidP="00DC5237">
      <w:pPr>
        <w:numPr>
          <w:ilvl w:val="0"/>
          <w:numId w:val="225"/>
        </w:numPr>
      </w:pPr>
      <w:r w:rsidRPr="004C7D6D">
        <w:t>az intézményvezető-helyettes;</w:t>
      </w:r>
    </w:p>
    <w:p w14:paraId="7D791AEB" w14:textId="03CF901A" w:rsidR="00363467" w:rsidRPr="004C7D6D" w:rsidRDefault="00363467" w:rsidP="00DC5237">
      <w:pPr>
        <w:pStyle w:val="Listaszerbekezds"/>
        <w:numPr>
          <w:ilvl w:val="0"/>
          <w:numId w:val="225"/>
        </w:numPr>
      </w:pPr>
      <w:r w:rsidRPr="004C7D6D">
        <w:t>intézményegység-vezető</w:t>
      </w:r>
    </w:p>
    <w:p w14:paraId="2B408441" w14:textId="77777777" w:rsidR="00363467" w:rsidRPr="004C7D6D" w:rsidRDefault="00363467" w:rsidP="00B70450">
      <w:pPr>
        <w:spacing w:after="120"/>
        <w:jc w:val="both"/>
      </w:pPr>
    </w:p>
    <w:p w14:paraId="106B40C1" w14:textId="77777777" w:rsidR="00E27BA5" w:rsidRPr="004C7D6D" w:rsidRDefault="00E27BA5" w:rsidP="00B70450">
      <w:pPr>
        <w:pStyle w:val="Cm"/>
        <w:spacing w:after="120"/>
        <w:rPr>
          <w:b w:val="0"/>
          <w:i/>
          <w:szCs w:val="24"/>
        </w:rPr>
      </w:pPr>
      <w:bookmarkStart w:id="26" w:name="_Toc494907141"/>
      <w:bookmarkStart w:id="27" w:name="_Toc492281740"/>
      <w:bookmarkStart w:id="28" w:name="_Toc491934118"/>
      <w:bookmarkStart w:id="29" w:name="_Toc491934120"/>
      <w:bookmarkStart w:id="30" w:name="_Toc492281742"/>
      <w:bookmarkStart w:id="31" w:name="_Toc514321686"/>
      <w:bookmarkStart w:id="32" w:name="_Toc471997086"/>
      <w:bookmarkEnd w:id="23"/>
      <w:bookmarkEnd w:id="24"/>
      <w:r w:rsidRPr="004C7D6D">
        <w:rPr>
          <w:b w:val="0"/>
          <w:i/>
          <w:szCs w:val="24"/>
        </w:rPr>
        <w:t>Az intézmény működési területe, beiskolázási körzete</w:t>
      </w:r>
      <w:bookmarkEnd w:id="26"/>
      <w:bookmarkEnd w:id="27"/>
      <w:bookmarkEnd w:id="28"/>
    </w:p>
    <w:p w14:paraId="109784A0" w14:textId="06F9C7A0" w:rsidR="00E27BA5" w:rsidRPr="004C7D6D" w:rsidRDefault="00B64498" w:rsidP="00B70450">
      <w:pPr>
        <w:spacing w:after="120"/>
      </w:pPr>
      <w:r w:rsidRPr="004C7D6D">
        <w:t xml:space="preserve">Szerencsi fenntartású, Tokajhoz kapcsolódó </w:t>
      </w:r>
      <w:r w:rsidR="009768A8" w:rsidRPr="004C7D6D">
        <w:t>közigazgatási terület</w:t>
      </w:r>
      <w:r w:rsidR="00E27BA5" w:rsidRPr="004C7D6D">
        <w:t>. A felvételi körzeten kívül élő tanulók felvételéről az intézmény vezetője jogosult dönteni a fenntartó tájékoztatása szerint.</w:t>
      </w:r>
    </w:p>
    <w:p w14:paraId="180D12F0" w14:textId="77777777" w:rsidR="00DF5C03" w:rsidRPr="004C7D6D" w:rsidRDefault="00DF5C03" w:rsidP="00DF5C03">
      <w:pPr>
        <w:pStyle w:val="Cm"/>
        <w:outlineLvl w:val="2"/>
      </w:pPr>
    </w:p>
    <w:p w14:paraId="63D2BEB0" w14:textId="4F6A4A1B" w:rsidR="005D6BB2" w:rsidRPr="004C7D6D" w:rsidRDefault="005D6BB2" w:rsidP="00DF5C03">
      <w:pPr>
        <w:pStyle w:val="Cm"/>
        <w:outlineLvl w:val="2"/>
      </w:pPr>
      <w:bookmarkStart w:id="33" w:name="_Toc79756517"/>
      <w:r w:rsidRPr="004C7D6D">
        <w:t>Az intézményi bélyegzők felirata és lenyomata</w:t>
      </w:r>
      <w:bookmarkEnd w:id="29"/>
      <w:bookmarkEnd w:id="30"/>
      <w:bookmarkEnd w:id="31"/>
      <w:bookmarkEnd w:id="33"/>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712"/>
        <w:gridCol w:w="3898"/>
      </w:tblGrid>
      <w:tr w:rsidR="004C7D6D" w:rsidRPr="004C7D6D" w14:paraId="26360BB0" w14:textId="77777777" w:rsidTr="007F51DF">
        <w:trPr>
          <w:jc w:val="center"/>
        </w:trPr>
        <w:tc>
          <w:tcPr>
            <w:tcW w:w="1997" w:type="dxa"/>
          </w:tcPr>
          <w:p w14:paraId="26EA5AD4" w14:textId="77777777" w:rsidR="005D6BB2" w:rsidRPr="004C7D6D" w:rsidRDefault="005D6BB2" w:rsidP="00B70450">
            <w:pPr>
              <w:widowControl w:val="0"/>
              <w:autoSpaceDE w:val="0"/>
              <w:autoSpaceDN w:val="0"/>
              <w:adjustRightInd w:val="0"/>
              <w:spacing w:after="120"/>
              <w:ind w:left="851" w:hanging="284"/>
              <w:jc w:val="both"/>
              <w:rPr>
                <w:b/>
                <w:bCs/>
                <w:i/>
                <w:iCs/>
              </w:rPr>
            </w:pPr>
          </w:p>
        </w:tc>
        <w:tc>
          <w:tcPr>
            <w:tcW w:w="3712" w:type="dxa"/>
          </w:tcPr>
          <w:p w14:paraId="07AB3848" w14:textId="77777777" w:rsidR="005D6BB2" w:rsidRPr="004C7D6D" w:rsidRDefault="005D6BB2" w:rsidP="00B70450">
            <w:pPr>
              <w:widowControl w:val="0"/>
              <w:autoSpaceDE w:val="0"/>
              <w:autoSpaceDN w:val="0"/>
              <w:adjustRightInd w:val="0"/>
              <w:spacing w:after="120"/>
              <w:ind w:left="851" w:hanging="284"/>
              <w:jc w:val="both"/>
              <w:rPr>
                <w:b/>
                <w:bCs/>
                <w:i/>
                <w:iCs/>
              </w:rPr>
            </w:pPr>
            <w:r w:rsidRPr="004C7D6D">
              <w:rPr>
                <w:b/>
                <w:bCs/>
                <w:i/>
                <w:iCs/>
              </w:rPr>
              <w:t>Felirata</w:t>
            </w:r>
          </w:p>
        </w:tc>
        <w:tc>
          <w:tcPr>
            <w:tcW w:w="3898" w:type="dxa"/>
          </w:tcPr>
          <w:p w14:paraId="4E9ADDA6" w14:textId="77777777" w:rsidR="005D6BB2" w:rsidRPr="004C7D6D" w:rsidRDefault="005D6BB2" w:rsidP="00B70450">
            <w:pPr>
              <w:widowControl w:val="0"/>
              <w:autoSpaceDE w:val="0"/>
              <w:autoSpaceDN w:val="0"/>
              <w:adjustRightInd w:val="0"/>
              <w:spacing w:after="120"/>
              <w:ind w:left="851" w:hanging="284"/>
              <w:jc w:val="both"/>
              <w:rPr>
                <w:b/>
                <w:bCs/>
                <w:i/>
                <w:iCs/>
              </w:rPr>
            </w:pPr>
            <w:r w:rsidRPr="004C7D6D">
              <w:rPr>
                <w:b/>
                <w:bCs/>
                <w:i/>
                <w:iCs/>
              </w:rPr>
              <w:t>Bélyegző lenyomata</w:t>
            </w:r>
          </w:p>
        </w:tc>
      </w:tr>
      <w:tr w:rsidR="004C7D6D" w:rsidRPr="004C7D6D" w14:paraId="536B560E" w14:textId="77777777" w:rsidTr="007F51DF">
        <w:trPr>
          <w:jc w:val="center"/>
        </w:trPr>
        <w:tc>
          <w:tcPr>
            <w:tcW w:w="1997" w:type="dxa"/>
          </w:tcPr>
          <w:p w14:paraId="026B2560" w14:textId="77777777" w:rsidR="005D6BB2" w:rsidRPr="004C7D6D" w:rsidRDefault="005D6BB2" w:rsidP="00B70450">
            <w:pPr>
              <w:widowControl w:val="0"/>
              <w:autoSpaceDE w:val="0"/>
              <w:autoSpaceDN w:val="0"/>
              <w:adjustRightInd w:val="0"/>
              <w:spacing w:after="120"/>
              <w:ind w:left="851" w:hanging="284"/>
              <w:jc w:val="both"/>
              <w:rPr>
                <w:b/>
                <w:bCs/>
                <w:i/>
                <w:iCs/>
              </w:rPr>
            </w:pPr>
          </w:p>
          <w:p w14:paraId="63857D75" w14:textId="77777777" w:rsidR="005D6BB2" w:rsidRPr="004C7D6D" w:rsidRDefault="005D6BB2" w:rsidP="00B70450">
            <w:pPr>
              <w:widowControl w:val="0"/>
              <w:autoSpaceDE w:val="0"/>
              <w:autoSpaceDN w:val="0"/>
              <w:adjustRightInd w:val="0"/>
              <w:spacing w:after="120"/>
              <w:ind w:left="851" w:hanging="284"/>
              <w:jc w:val="both"/>
              <w:rPr>
                <w:b/>
                <w:bCs/>
                <w:i/>
                <w:iCs/>
              </w:rPr>
            </w:pPr>
          </w:p>
          <w:p w14:paraId="132AEA72" w14:textId="77777777" w:rsidR="005D6BB2" w:rsidRPr="004C7D6D" w:rsidRDefault="005D6BB2" w:rsidP="00B70450">
            <w:pPr>
              <w:widowControl w:val="0"/>
              <w:autoSpaceDE w:val="0"/>
              <w:autoSpaceDN w:val="0"/>
              <w:adjustRightInd w:val="0"/>
              <w:spacing w:after="120"/>
              <w:ind w:left="851" w:hanging="284"/>
              <w:jc w:val="both"/>
              <w:rPr>
                <w:b/>
                <w:bCs/>
                <w:i/>
                <w:iCs/>
              </w:rPr>
            </w:pPr>
            <w:r w:rsidRPr="004C7D6D">
              <w:rPr>
                <w:b/>
                <w:bCs/>
                <w:i/>
                <w:iCs/>
              </w:rPr>
              <w:t>Hosszú bélyegző</w:t>
            </w:r>
          </w:p>
        </w:tc>
        <w:tc>
          <w:tcPr>
            <w:tcW w:w="3712" w:type="dxa"/>
            <w:vAlign w:val="center"/>
          </w:tcPr>
          <w:p w14:paraId="560DFBF8" w14:textId="6CDF983F" w:rsidR="0023782E" w:rsidRPr="004C7D6D" w:rsidRDefault="00B64498" w:rsidP="00B70450">
            <w:pPr>
              <w:widowControl w:val="0"/>
              <w:autoSpaceDE w:val="0"/>
              <w:autoSpaceDN w:val="0"/>
              <w:adjustRightInd w:val="0"/>
              <w:spacing w:after="120"/>
              <w:jc w:val="both"/>
              <w:rPr>
                <w:b/>
                <w:bCs/>
                <w:i/>
                <w:iCs/>
              </w:rPr>
            </w:pPr>
            <w:r w:rsidRPr="004C7D6D">
              <w:rPr>
                <w:b/>
                <w:bCs/>
                <w:i/>
                <w:iCs/>
              </w:rPr>
              <w:t>Tokaji II. Rákóczi Ferenc Általános Iskola 3910 Tokaj, Bajcsy-</w:t>
            </w:r>
            <w:proofErr w:type="spellStart"/>
            <w:r w:rsidRPr="004C7D6D">
              <w:rPr>
                <w:b/>
                <w:bCs/>
                <w:i/>
                <w:iCs/>
              </w:rPr>
              <w:t>Zs</w:t>
            </w:r>
            <w:proofErr w:type="spellEnd"/>
            <w:r w:rsidRPr="004C7D6D">
              <w:rPr>
                <w:b/>
                <w:bCs/>
                <w:i/>
                <w:iCs/>
              </w:rPr>
              <w:t>. E. út 7-9. OM 028945 Tel: +36-47/352-216 Fax: +36-47/552096</w:t>
            </w:r>
          </w:p>
        </w:tc>
        <w:tc>
          <w:tcPr>
            <w:tcW w:w="3898" w:type="dxa"/>
          </w:tcPr>
          <w:p w14:paraId="71883028" w14:textId="77777777" w:rsidR="005D6BB2" w:rsidRPr="004C7D6D" w:rsidRDefault="005D6BB2" w:rsidP="00B70450">
            <w:pPr>
              <w:widowControl w:val="0"/>
              <w:autoSpaceDE w:val="0"/>
              <w:autoSpaceDN w:val="0"/>
              <w:adjustRightInd w:val="0"/>
              <w:spacing w:after="120"/>
              <w:ind w:left="851" w:hanging="284"/>
              <w:jc w:val="both"/>
              <w:rPr>
                <w:bCs/>
                <w:i/>
                <w:iCs/>
              </w:rPr>
            </w:pPr>
          </w:p>
          <w:p w14:paraId="10AC7149" w14:textId="77777777" w:rsidR="005D6BB2" w:rsidRPr="004C7D6D" w:rsidRDefault="005D6BB2" w:rsidP="00B70450">
            <w:pPr>
              <w:widowControl w:val="0"/>
              <w:autoSpaceDE w:val="0"/>
              <w:autoSpaceDN w:val="0"/>
              <w:adjustRightInd w:val="0"/>
              <w:spacing w:after="120"/>
              <w:ind w:left="851" w:hanging="284"/>
              <w:jc w:val="both"/>
              <w:rPr>
                <w:bCs/>
                <w:i/>
                <w:iCs/>
              </w:rPr>
            </w:pPr>
          </w:p>
          <w:p w14:paraId="4282AFA6" w14:textId="77777777" w:rsidR="005D6BB2" w:rsidRPr="004C7D6D" w:rsidRDefault="005D6BB2" w:rsidP="00B70450">
            <w:pPr>
              <w:widowControl w:val="0"/>
              <w:autoSpaceDE w:val="0"/>
              <w:autoSpaceDN w:val="0"/>
              <w:adjustRightInd w:val="0"/>
              <w:spacing w:after="120"/>
              <w:ind w:left="851" w:hanging="284"/>
              <w:jc w:val="both"/>
              <w:rPr>
                <w:bCs/>
                <w:i/>
                <w:iCs/>
              </w:rPr>
            </w:pPr>
          </w:p>
          <w:p w14:paraId="2A993AA3" w14:textId="3C7A2B28" w:rsidR="005D6BB2" w:rsidRPr="004C7D6D" w:rsidRDefault="005D6BB2" w:rsidP="00B70450">
            <w:pPr>
              <w:widowControl w:val="0"/>
              <w:autoSpaceDE w:val="0"/>
              <w:autoSpaceDN w:val="0"/>
              <w:adjustRightInd w:val="0"/>
              <w:spacing w:after="120"/>
              <w:ind w:left="851" w:hanging="284"/>
              <w:jc w:val="both"/>
              <w:rPr>
                <w:bCs/>
                <w:i/>
                <w:iCs/>
              </w:rPr>
            </w:pPr>
          </w:p>
        </w:tc>
      </w:tr>
      <w:tr w:rsidR="00990160" w:rsidRPr="004C7D6D" w14:paraId="510BAE51" w14:textId="77777777" w:rsidTr="00B94F09">
        <w:trPr>
          <w:trHeight w:val="1393"/>
          <w:jc w:val="center"/>
        </w:trPr>
        <w:tc>
          <w:tcPr>
            <w:tcW w:w="1997" w:type="dxa"/>
          </w:tcPr>
          <w:p w14:paraId="57D144EE" w14:textId="520E0DAA" w:rsidR="005D6BB2" w:rsidRPr="004C7D6D" w:rsidRDefault="005D6BB2" w:rsidP="00B70450">
            <w:pPr>
              <w:widowControl w:val="0"/>
              <w:autoSpaceDE w:val="0"/>
              <w:autoSpaceDN w:val="0"/>
              <w:adjustRightInd w:val="0"/>
              <w:spacing w:after="120"/>
              <w:ind w:left="851" w:hanging="284"/>
              <w:jc w:val="both"/>
              <w:rPr>
                <w:b/>
                <w:bCs/>
                <w:i/>
                <w:iCs/>
              </w:rPr>
            </w:pPr>
          </w:p>
          <w:p w14:paraId="124E433E" w14:textId="77777777" w:rsidR="005D6BB2" w:rsidRPr="004C7D6D" w:rsidRDefault="005D6BB2" w:rsidP="00B70450">
            <w:pPr>
              <w:widowControl w:val="0"/>
              <w:autoSpaceDE w:val="0"/>
              <w:autoSpaceDN w:val="0"/>
              <w:adjustRightInd w:val="0"/>
              <w:spacing w:after="120"/>
              <w:ind w:left="851" w:hanging="284"/>
              <w:jc w:val="both"/>
              <w:rPr>
                <w:b/>
                <w:bCs/>
                <w:i/>
                <w:iCs/>
              </w:rPr>
            </w:pPr>
            <w:r w:rsidRPr="004C7D6D">
              <w:rPr>
                <w:b/>
                <w:bCs/>
                <w:i/>
                <w:iCs/>
              </w:rPr>
              <w:t>Körbélyegző</w:t>
            </w:r>
          </w:p>
        </w:tc>
        <w:tc>
          <w:tcPr>
            <w:tcW w:w="3712" w:type="dxa"/>
            <w:vAlign w:val="center"/>
          </w:tcPr>
          <w:p w14:paraId="32AD3AB6" w14:textId="58E0A09F" w:rsidR="005D6BB2" w:rsidRPr="004C7D6D" w:rsidRDefault="00B64498" w:rsidP="00B70450">
            <w:pPr>
              <w:widowControl w:val="0"/>
              <w:autoSpaceDE w:val="0"/>
              <w:autoSpaceDN w:val="0"/>
              <w:adjustRightInd w:val="0"/>
              <w:spacing w:after="120"/>
              <w:jc w:val="both"/>
              <w:rPr>
                <w:b/>
                <w:bCs/>
                <w:i/>
                <w:iCs/>
              </w:rPr>
            </w:pPr>
            <w:r w:rsidRPr="004C7D6D">
              <w:rPr>
                <w:b/>
                <w:bCs/>
                <w:i/>
                <w:iCs/>
              </w:rPr>
              <w:t>Tokaji II. Rákóczi Ferenc Általános Iskola 3910 Tokaj, Bajcsy-</w:t>
            </w:r>
            <w:proofErr w:type="spellStart"/>
            <w:r w:rsidRPr="004C7D6D">
              <w:rPr>
                <w:b/>
                <w:bCs/>
                <w:i/>
                <w:iCs/>
              </w:rPr>
              <w:t>Zs</w:t>
            </w:r>
            <w:proofErr w:type="spellEnd"/>
            <w:r w:rsidRPr="004C7D6D">
              <w:rPr>
                <w:b/>
                <w:bCs/>
                <w:i/>
                <w:iCs/>
              </w:rPr>
              <w:t>. E. út 7-9. OM 028945 Tel: +36-47/352-216 Fax: +36-47/552096</w:t>
            </w:r>
          </w:p>
        </w:tc>
        <w:tc>
          <w:tcPr>
            <w:tcW w:w="3898" w:type="dxa"/>
          </w:tcPr>
          <w:p w14:paraId="3AB2146F" w14:textId="77777777" w:rsidR="005D6BB2" w:rsidRPr="004C7D6D" w:rsidRDefault="005D6BB2" w:rsidP="00B70450">
            <w:pPr>
              <w:widowControl w:val="0"/>
              <w:autoSpaceDE w:val="0"/>
              <w:autoSpaceDN w:val="0"/>
              <w:adjustRightInd w:val="0"/>
              <w:spacing w:after="120"/>
              <w:ind w:left="851" w:hanging="284"/>
              <w:jc w:val="both"/>
              <w:rPr>
                <w:bCs/>
                <w:i/>
                <w:iCs/>
              </w:rPr>
            </w:pPr>
          </w:p>
          <w:p w14:paraId="5CC6C8A1" w14:textId="5D7D8925" w:rsidR="005D6BB2" w:rsidRPr="004C7D6D" w:rsidRDefault="005D6BB2" w:rsidP="00B70450">
            <w:pPr>
              <w:widowControl w:val="0"/>
              <w:autoSpaceDE w:val="0"/>
              <w:autoSpaceDN w:val="0"/>
              <w:adjustRightInd w:val="0"/>
              <w:spacing w:after="120"/>
              <w:ind w:left="2514" w:firstLine="32"/>
              <w:jc w:val="both"/>
              <w:rPr>
                <w:b/>
                <w:bCs/>
                <w:i/>
                <w:iCs/>
              </w:rPr>
            </w:pPr>
            <w:r w:rsidRPr="004C7D6D">
              <w:rPr>
                <w:bCs/>
                <w:i/>
                <w:iCs/>
              </w:rPr>
              <w:t>.</w:t>
            </w:r>
          </w:p>
        </w:tc>
      </w:tr>
    </w:tbl>
    <w:p w14:paraId="1B73C9F4" w14:textId="77777777" w:rsidR="00DF5C03" w:rsidRPr="004C7D6D" w:rsidRDefault="00DF5C03" w:rsidP="00DF5C03">
      <w:pPr>
        <w:pStyle w:val="Cm"/>
        <w:outlineLvl w:val="2"/>
      </w:pPr>
    </w:p>
    <w:p w14:paraId="4D2727AF" w14:textId="06814FEC" w:rsidR="005D6BB2" w:rsidRPr="004C7D6D" w:rsidRDefault="005D6BB2" w:rsidP="00DF5C03">
      <w:pPr>
        <w:pStyle w:val="Cm"/>
        <w:outlineLvl w:val="2"/>
      </w:pPr>
      <w:bookmarkStart w:id="34" w:name="_Toc79756518"/>
      <w:r w:rsidRPr="004C7D6D">
        <w:t>Az intézményi bélyegzők ha</w:t>
      </w:r>
      <w:r w:rsidR="002C2AF6" w:rsidRPr="004C7D6D">
        <w:t>sználatára jogosultak köre</w:t>
      </w:r>
      <w:bookmarkEnd w:id="34"/>
    </w:p>
    <w:p w14:paraId="54F42916" w14:textId="77777777" w:rsidR="00026E52" w:rsidRPr="004C7D6D" w:rsidRDefault="00FD1886" w:rsidP="00B70450">
      <w:pPr>
        <w:pStyle w:val="Standard"/>
        <w:spacing w:after="120"/>
        <w:jc w:val="both"/>
      </w:pPr>
      <w:r w:rsidRPr="004C7D6D">
        <w:t>Az iskolai bélyegzők használatára a következő beosztásban dolgozók jogosultak</w:t>
      </w:r>
      <w:r w:rsidRPr="004C7D6D">
        <w:rPr>
          <w:b/>
        </w:rPr>
        <w:t>:</w:t>
      </w:r>
      <w:r w:rsidRPr="004C7D6D">
        <w:t xml:space="preserve"> </w:t>
      </w:r>
    </w:p>
    <w:p w14:paraId="7232AD4B" w14:textId="19CA8120" w:rsidR="00026E52" w:rsidRPr="004C7D6D" w:rsidRDefault="00026E52" w:rsidP="00DC5237">
      <w:pPr>
        <w:pStyle w:val="Standard"/>
        <w:numPr>
          <w:ilvl w:val="0"/>
          <w:numId w:val="198"/>
        </w:numPr>
        <w:spacing w:after="120"/>
        <w:jc w:val="both"/>
      </w:pPr>
      <w:r w:rsidRPr="004C7D6D">
        <w:t>igazgató,</w:t>
      </w:r>
    </w:p>
    <w:p w14:paraId="66ADC7EE" w14:textId="10DB982C" w:rsidR="00026E52" w:rsidRPr="004C7D6D" w:rsidRDefault="00F6237F" w:rsidP="00DC5237">
      <w:pPr>
        <w:pStyle w:val="Standard"/>
        <w:numPr>
          <w:ilvl w:val="0"/>
          <w:numId w:val="198"/>
        </w:numPr>
        <w:spacing w:after="120"/>
        <w:jc w:val="both"/>
      </w:pPr>
      <w:r w:rsidRPr="004C7D6D">
        <w:t xml:space="preserve">alsós és felsős </w:t>
      </w:r>
      <w:r w:rsidR="00FD1886" w:rsidRPr="004C7D6D">
        <w:t>igaz</w:t>
      </w:r>
      <w:r w:rsidR="00026E52" w:rsidRPr="004C7D6D">
        <w:t xml:space="preserve">gatóhelyettes </w:t>
      </w:r>
      <w:r w:rsidR="00005148" w:rsidRPr="004C7D6D">
        <w:t xml:space="preserve">és </w:t>
      </w:r>
      <w:r w:rsidRPr="004C7D6D">
        <w:t>intézmén</w:t>
      </w:r>
      <w:r w:rsidR="00304126" w:rsidRPr="004C7D6D">
        <w:t>y</w:t>
      </w:r>
      <w:r w:rsidRPr="004C7D6D">
        <w:t>egység</w:t>
      </w:r>
      <w:r w:rsidR="00005148" w:rsidRPr="004C7D6D">
        <w:t xml:space="preserve">-vezető </w:t>
      </w:r>
      <w:r w:rsidR="00026E52" w:rsidRPr="004C7D6D">
        <w:t>minden ügyben,</w:t>
      </w:r>
    </w:p>
    <w:p w14:paraId="555DF86E" w14:textId="0D5EF6A2" w:rsidR="00026E52" w:rsidRPr="004C7D6D" w:rsidRDefault="00FD1886" w:rsidP="00DC5237">
      <w:pPr>
        <w:pStyle w:val="Standard"/>
        <w:numPr>
          <w:ilvl w:val="0"/>
          <w:numId w:val="198"/>
        </w:numPr>
        <w:spacing w:after="120"/>
        <w:jc w:val="both"/>
      </w:pPr>
      <w:r w:rsidRPr="004C7D6D">
        <w:t xml:space="preserve">iskolatitkár a munkaköri </w:t>
      </w:r>
      <w:r w:rsidR="00026E52" w:rsidRPr="004C7D6D">
        <w:t>leírásában,</w:t>
      </w:r>
      <w:r w:rsidRPr="004C7D6D">
        <w:t xml:space="preserve"> szereplő ügyekben, </w:t>
      </w:r>
    </w:p>
    <w:p w14:paraId="00E47D4D" w14:textId="0F2859AE" w:rsidR="00FD1886" w:rsidRPr="004C7D6D" w:rsidRDefault="00FD1886" w:rsidP="00DC5237">
      <w:pPr>
        <w:pStyle w:val="Standard"/>
        <w:numPr>
          <w:ilvl w:val="0"/>
          <w:numId w:val="198"/>
        </w:numPr>
        <w:spacing w:after="120"/>
        <w:jc w:val="both"/>
      </w:pPr>
      <w:r w:rsidRPr="004C7D6D">
        <w:lastRenderedPageBreak/>
        <w:t>osztályfőnök az év végi érdemjegyek törzskönyvbe, bizonyítványba, valamint a félévi tanulmányi értesítő iratba való beírásakor.</w:t>
      </w:r>
    </w:p>
    <w:p w14:paraId="1ECE3DBD" w14:textId="77777777" w:rsidR="005D6BB2" w:rsidRPr="004C7D6D" w:rsidRDefault="005D6BB2" w:rsidP="00B70450">
      <w:pPr>
        <w:tabs>
          <w:tab w:val="left" w:pos="1080"/>
        </w:tabs>
        <w:spacing w:after="120"/>
        <w:jc w:val="both"/>
      </w:pPr>
      <w:r w:rsidRPr="004C7D6D">
        <w:t xml:space="preserve">A bélyegzőt használók személyesen felelősek a bélyegzők szakszerű használatáért, megőrzéséért. </w:t>
      </w:r>
    </w:p>
    <w:p w14:paraId="69232EAF" w14:textId="77777777" w:rsidR="005D6BB2" w:rsidRPr="004C7D6D" w:rsidRDefault="005D6BB2" w:rsidP="00B70450">
      <w:pPr>
        <w:tabs>
          <w:tab w:val="left" w:pos="1080"/>
        </w:tabs>
        <w:spacing w:after="120"/>
        <w:jc w:val="both"/>
      </w:pPr>
      <w:r w:rsidRPr="004C7D6D">
        <w:t>A bélyegzők beszerzéséről, kiadásáról, nyilvántartásáról, szükség szerinti cseréjéről és évenkénti leltározásáról az intézményvezető gondoskodik.</w:t>
      </w:r>
    </w:p>
    <w:p w14:paraId="05C2E42B" w14:textId="77777777" w:rsidR="005D6BB2" w:rsidRPr="004C7D6D" w:rsidRDefault="005D6BB2" w:rsidP="00B70450">
      <w:pPr>
        <w:spacing w:after="120"/>
        <w:jc w:val="both"/>
      </w:pPr>
      <w:r w:rsidRPr="004C7D6D">
        <w:t>Az iskolából kimenő ügyiratok, levelezés, fejléces levélpapíron készülnek; aláírással, körbélyegzővel és iktatószámmal kell ellátni.</w:t>
      </w:r>
    </w:p>
    <w:p w14:paraId="5695206F" w14:textId="272A8DF7" w:rsidR="008974C7" w:rsidRPr="004C7D6D" w:rsidRDefault="005D6BB2" w:rsidP="00B70450">
      <w:pPr>
        <w:spacing w:after="120"/>
        <w:jc w:val="both"/>
      </w:pPr>
      <w:r w:rsidRPr="004C7D6D">
        <w:t xml:space="preserve">Az intézmény - mint jogi személy - nevében főszabály szerint aláírásra az intézményvezető </w:t>
      </w:r>
      <w:bookmarkStart w:id="35" w:name="_Toc224101119"/>
      <w:r w:rsidRPr="004C7D6D">
        <w:t>jogosult (</w:t>
      </w:r>
      <w:proofErr w:type="spellStart"/>
      <w:r w:rsidRPr="004C7D6D">
        <w:t>kiadmányozás</w:t>
      </w:r>
      <w:proofErr w:type="spellEnd"/>
      <w:r w:rsidRPr="004C7D6D">
        <w:t xml:space="preserve"> joga). Az intézmény cégszerű aláírása az igazgató aláírásával és az iskola pecsétjével érvényes</w:t>
      </w:r>
      <w:bookmarkEnd w:id="35"/>
      <w:r w:rsidRPr="004C7D6D">
        <w:t xml:space="preserve"> (részletesebben a szabályzatban).</w:t>
      </w:r>
      <w:bookmarkStart w:id="36" w:name="_Toc491934121"/>
      <w:bookmarkStart w:id="37" w:name="_Toc492281743"/>
    </w:p>
    <w:p w14:paraId="098F9FD0" w14:textId="77777777" w:rsidR="000E26CC" w:rsidRPr="004C7D6D" w:rsidRDefault="000E26CC" w:rsidP="00DF5C03">
      <w:pPr>
        <w:pStyle w:val="Cm"/>
        <w:outlineLvl w:val="2"/>
      </w:pPr>
      <w:bookmarkStart w:id="38" w:name="_Toc494907144"/>
      <w:bookmarkStart w:id="39" w:name="_Toc79756519"/>
      <w:bookmarkStart w:id="40" w:name="_Toc492281748"/>
      <w:bookmarkStart w:id="41" w:name="_Toc491934122"/>
      <w:bookmarkStart w:id="42" w:name="_Toc492281744"/>
      <w:bookmarkEnd w:id="36"/>
      <w:bookmarkEnd w:id="37"/>
      <w:proofErr w:type="spellStart"/>
      <w:r w:rsidRPr="004C7D6D">
        <w:t>Kiadmányozás</w:t>
      </w:r>
      <w:proofErr w:type="spellEnd"/>
      <w:r w:rsidRPr="004C7D6D">
        <w:t xml:space="preserve"> rendje</w:t>
      </w:r>
      <w:bookmarkEnd w:id="38"/>
      <w:bookmarkEnd w:id="39"/>
    </w:p>
    <w:p w14:paraId="282DEC15" w14:textId="77777777" w:rsidR="000E26CC" w:rsidRPr="004C7D6D" w:rsidRDefault="000E26CC" w:rsidP="00B70450">
      <w:pPr>
        <w:spacing w:after="120"/>
        <w:jc w:val="both"/>
        <w:rPr>
          <w:i/>
        </w:rPr>
      </w:pPr>
      <w:r w:rsidRPr="004C7D6D">
        <w:rPr>
          <w:i/>
        </w:rPr>
        <w:t xml:space="preserve">Az intézményvezető </w:t>
      </w:r>
      <w:proofErr w:type="spellStart"/>
      <w:r w:rsidRPr="004C7D6D">
        <w:rPr>
          <w:i/>
        </w:rPr>
        <w:t>kiadmányozza</w:t>
      </w:r>
      <w:proofErr w:type="spellEnd"/>
      <w:r w:rsidRPr="004C7D6D">
        <w:rPr>
          <w:i/>
        </w:rPr>
        <w:t>:</w:t>
      </w:r>
    </w:p>
    <w:p w14:paraId="04C6AD63" w14:textId="77777777" w:rsidR="000E26CC" w:rsidRPr="004C7D6D" w:rsidRDefault="000E26CC" w:rsidP="00DC5237">
      <w:pPr>
        <w:numPr>
          <w:ilvl w:val="0"/>
          <w:numId w:val="86"/>
        </w:numPr>
        <w:spacing w:after="120"/>
        <w:jc w:val="both"/>
      </w:pPr>
      <w:r w:rsidRPr="004C7D6D">
        <w:t>A jogviszony létesítése, a jogviszony megszüntetése, a fegyelmi eljárás megindítása, a fe</w:t>
      </w:r>
      <w:r w:rsidRPr="004C7D6D">
        <w:softHyphen/>
        <w:t>gyel</w:t>
      </w:r>
      <w:r w:rsidRPr="004C7D6D">
        <w:softHyphen/>
        <w:t xml:space="preserve">mi büntetés kiszabása kivételével, az intézmény </w:t>
      </w:r>
      <w:proofErr w:type="spellStart"/>
      <w:r w:rsidRPr="004C7D6D">
        <w:t>közalkalmazottaival</w:t>
      </w:r>
      <w:proofErr w:type="spellEnd"/>
      <w:r w:rsidRPr="004C7D6D">
        <w:t xml:space="preserve"> kapcsolatos munkáltatói intézkedések iratait;</w:t>
      </w:r>
    </w:p>
    <w:p w14:paraId="54F65494" w14:textId="77777777" w:rsidR="000E26CC" w:rsidRPr="004C7D6D" w:rsidRDefault="000E26CC" w:rsidP="00DC5237">
      <w:pPr>
        <w:numPr>
          <w:ilvl w:val="0"/>
          <w:numId w:val="86"/>
        </w:numPr>
        <w:spacing w:after="120"/>
        <w:jc w:val="both"/>
      </w:pPr>
      <w:r w:rsidRPr="004C7D6D">
        <w:t>Az egyéb szabályzatban meghatározott, a szervezeti egység jogi személyiségéhez kapcsolódó kötelezettségvállalásokat;</w:t>
      </w:r>
    </w:p>
    <w:p w14:paraId="091792A7" w14:textId="77777777" w:rsidR="000E26CC" w:rsidRPr="004C7D6D" w:rsidRDefault="000E26CC" w:rsidP="00DC5237">
      <w:pPr>
        <w:numPr>
          <w:ilvl w:val="0"/>
          <w:numId w:val="86"/>
        </w:numPr>
        <w:spacing w:after="120"/>
        <w:jc w:val="both"/>
      </w:pPr>
      <w:r w:rsidRPr="004C7D6D">
        <w:t>Az intézmény napi működéséhez kapcsolódó döntéseket, tájékoztatókat, megkereséseket és egyéb leveleket;</w:t>
      </w:r>
    </w:p>
    <w:p w14:paraId="6861BED2" w14:textId="4B47BE82" w:rsidR="000E26CC" w:rsidRPr="004C7D6D" w:rsidRDefault="000E26CC" w:rsidP="00DC5237">
      <w:pPr>
        <w:numPr>
          <w:ilvl w:val="0"/>
          <w:numId w:val="86"/>
        </w:numPr>
        <w:spacing w:after="120"/>
        <w:jc w:val="both"/>
      </w:pPr>
      <w:r w:rsidRPr="004C7D6D">
        <w:t>Az intézmény szakmai feladatai ellátásához kapcsolódó azon döntéseket, amelyeket a tankerületi igazgató nem tartott fenn;</w:t>
      </w:r>
    </w:p>
    <w:p w14:paraId="08E27A4D" w14:textId="77777777" w:rsidR="000E26CC" w:rsidRPr="004C7D6D" w:rsidRDefault="000E26CC" w:rsidP="00B70450">
      <w:pPr>
        <w:spacing w:after="120"/>
        <w:jc w:val="both"/>
      </w:pPr>
      <w:r w:rsidRPr="004C7D6D">
        <w:t>A közbenső intézkedéseket;</w:t>
      </w:r>
    </w:p>
    <w:p w14:paraId="737A80AF" w14:textId="77777777" w:rsidR="000E26CC" w:rsidRPr="004C7D6D" w:rsidRDefault="000E26CC" w:rsidP="00DC5237">
      <w:pPr>
        <w:numPr>
          <w:ilvl w:val="0"/>
          <w:numId w:val="87"/>
        </w:numPr>
        <w:spacing w:after="120"/>
        <w:jc w:val="both"/>
      </w:pPr>
      <w:r w:rsidRPr="004C7D6D">
        <w:t>A rendszeres statisztikai jelentéseket, érdemi döntést nem igénylő továbbítandó iratokat, a központi, illetve területi szerv által kért adatszolgáltatásokat.</w:t>
      </w:r>
    </w:p>
    <w:p w14:paraId="3DA7B9ED" w14:textId="77777777" w:rsidR="000E26CC" w:rsidRPr="004C7D6D" w:rsidRDefault="000E26CC" w:rsidP="00B70450">
      <w:pPr>
        <w:spacing w:after="120"/>
        <w:jc w:val="both"/>
      </w:pPr>
      <w:r w:rsidRPr="004C7D6D">
        <w:t xml:space="preserve">Az intézményben bármilyen területen </w:t>
      </w:r>
      <w:proofErr w:type="spellStart"/>
      <w:r w:rsidRPr="004C7D6D">
        <w:t>kiadmányozásra</w:t>
      </w:r>
      <w:proofErr w:type="spellEnd"/>
      <w:r w:rsidRPr="004C7D6D">
        <w:t xml:space="preserve">, a kiadványok </w:t>
      </w:r>
      <w:proofErr w:type="spellStart"/>
      <w:r w:rsidRPr="004C7D6D">
        <w:t>tovább</w:t>
      </w:r>
      <w:r w:rsidRPr="004C7D6D">
        <w:softHyphen/>
        <w:t>küld</w:t>
      </w:r>
      <w:r w:rsidRPr="004C7D6D">
        <w:softHyphen/>
        <w:t>he</w:t>
      </w:r>
      <w:r w:rsidRPr="004C7D6D">
        <w:softHyphen/>
        <w:t>tő</w:t>
      </w:r>
      <w:r w:rsidRPr="004C7D6D">
        <w:softHyphen/>
        <w:t>ségének</w:t>
      </w:r>
      <w:proofErr w:type="spellEnd"/>
      <w:r w:rsidRPr="004C7D6D">
        <w:t xml:space="preserve"> és </w:t>
      </w:r>
      <w:proofErr w:type="spellStart"/>
      <w:r w:rsidRPr="004C7D6D">
        <w:t>irattárazásának</w:t>
      </w:r>
      <w:proofErr w:type="spellEnd"/>
      <w:r w:rsidRPr="004C7D6D">
        <w:t xml:space="preserve"> engedélyezésére az intézményvezető jogosult. </w:t>
      </w:r>
    </w:p>
    <w:p w14:paraId="669498C7" w14:textId="37334082" w:rsidR="000E26CC" w:rsidRPr="004C7D6D" w:rsidRDefault="000E26CC" w:rsidP="00B70450">
      <w:pPr>
        <w:spacing w:after="120"/>
        <w:jc w:val="both"/>
      </w:pPr>
      <w:r w:rsidRPr="004C7D6D">
        <w:t>Kimenő leveleket csak az intézmény vezetője írhat alá</w:t>
      </w:r>
      <w:r w:rsidR="00026E52" w:rsidRPr="004C7D6D">
        <w:t xml:space="preserve"> (</w:t>
      </w:r>
      <w:proofErr w:type="spellStart"/>
      <w:proofErr w:type="gramStart"/>
      <w:r w:rsidR="00026E52" w:rsidRPr="004C7D6D">
        <w:t>kivétel,ha</w:t>
      </w:r>
      <w:proofErr w:type="spellEnd"/>
      <w:proofErr w:type="gramEnd"/>
      <w:r w:rsidR="00026E52" w:rsidRPr="004C7D6D">
        <w:t xml:space="preserve"> őt tartós távolléte miatt helyettesíteni kell)</w:t>
      </w:r>
      <w:r w:rsidRPr="004C7D6D">
        <w:t xml:space="preserve">. </w:t>
      </w:r>
    </w:p>
    <w:p w14:paraId="6DB608C5" w14:textId="69294D07" w:rsidR="000E26CC" w:rsidRPr="004C7D6D" w:rsidRDefault="000E26CC" w:rsidP="00B70450">
      <w:pPr>
        <w:spacing w:after="120"/>
        <w:jc w:val="both"/>
      </w:pPr>
      <w:r w:rsidRPr="004C7D6D">
        <w:t xml:space="preserve">Az intézményvezető akadályoztatása esetén a </w:t>
      </w:r>
      <w:proofErr w:type="spellStart"/>
      <w:r w:rsidR="0071793C" w:rsidRPr="004C7D6D">
        <w:t>kiadmányozási</w:t>
      </w:r>
      <w:proofErr w:type="spellEnd"/>
      <w:r w:rsidR="0071793C" w:rsidRPr="004C7D6D">
        <w:t xml:space="preserve"> jog gyakorlója a</w:t>
      </w:r>
      <w:r w:rsidR="006A2F45" w:rsidRPr="004C7D6D">
        <w:t xml:space="preserve">z általános (alsós) </w:t>
      </w:r>
      <w:proofErr w:type="gramStart"/>
      <w:r w:rsidRPr="004C7D6D">
        <w:t>i</w:t>
      </w:r>
      <w:r w:rsidR="0071793C" w:rsidRPr="004C7D6D">
        <w:t>gaz</w:t>
      </w:r>
      <w:r w:rsidR="0071793C" w:rsidRPr="004C7D6D">
        <w:softHyphen/>
        <w:t xml:space="preserve">gatóhelyettes </w:t>
      </w:r>
      <w:r w:rsidRPr="004C7D6D">
        <w:t>,</w:t>
      </w:r>
      <w:proofErr w:type="gramEnd"/>
      <w:r w:rsidRPr="004C7D6D">
        <w:t xml:space="preserve"> illetve </w:t>
      </w:r>
      <w:r w:rsidR="0071793C" w:rsidRPr="004C7D6D">
        <w:t xml:space="preserve">az ő </w:t>
      </w:r>
      <w:r w:rsidRPr="004C7D6D">
        <w:t xml:space="preserve">akadályoztatása esetén </w:t>
      </w:r>
      <w:r w:rsidR="006A2F45" w:rsidRPr="004C7D6D">
        <w:t>a felsős igazgatóhelyettes</w:t>
      </w:r>
      <w:r w:rsidR="00847AEC">
        <w:t>.</w:t>
      </w:r>
    </w:p>
    <w:p w14:paraId="7B7B5EC8" w14:textId="77777777" w:rsidR="000E26CC" w:rsidRPr="004C7D6D" w:rsidRDefault="000E26CC" w:rsidP="00B70450">
      <w:pPr>
        <w:widowControl w:val="0"/>
        <w:overflowPunct w:val="0"/>
        <w:autoSpaceDE w:val="0"/>
        <w:autoSpaceDN w:val="0"/>
        <w:adjustRightInd w:val="0"/>
        <w:spacing w:after="120"/>
        <w:jc w:val="both"/>
      </w:pPr>
      <w:r w:rsidRPr="004C7D6D">
        <w:t xml:space="preserve">Az intézmény ügyintézésével kapcsolatban keletkező ügyiratoknak az alábbiakat kell tartalmazniuk: </w:t>
      </w:r>
    </w:p>
    <w:p w14:paraId="46F00A2E" w14:textId="77777777" w:rsidR="000E26CC" w:rsidRPr="004C7D6D" w:rsidRDefault="000E26CC" w:rsidP="00DC5237">
      <w:pPr>
        <w:widowControl w:val="0"/>
        <w:numPr>
          <w:ilvl w:val="0"/>
          <w:numId w:val="88"/>
        </w:numPr>
        <w:autoSpaceDE w:val="0"/>
        <w:autoSpaceDN w:val="0"/>
        <w:adjustRightInd w:val="0"/>
        <w:spacing w:after="120"/>
        <w:jc w:val="both"/>
      </w:pPr>
      <w:r w:rsidRPr="004C7D6D">
        <w:t>az intézmény adatai (név, cím, irányítószám, telefonszám, faxszám, e-mail cím)</w:t>
      </w:r>
    </w:p>
    <w:p w14:paraId="01C3535E" w14:textId="77777777" w:rsidR="000E26CC" w:rsidRPr="004C7D6D" w:rsidRDefault="000E26CC" w:rsidP="00DC5237">
      <w:pPr>
        <w:widowControl w:val="0"/>
        <w:numPr>
          <w:ilvl w:val="0"/>
          <w:numId w:val="88"/>
        </w:numPr>
        <w:autoSpaceDE w:val="0"/>
        <w:autoSpaceDN w:val="0"/>
        <w:adjustRightInd w:val="0"/>
        <w:spacing w:after="120"/>
        <w:jc w:val="both"/>
      </w:pPr>
      <w:r w:rsidRPr="004C7D6D">
        <w:t>az irat iktatószáma</w:t>
      </w:r>
    </w:p>
    <w:p w14:paraId="3D61E9A8" w14:textId="77777777" w:rsidR="000E26CC" w:rsidRPr="004C7D6D" w:rsidRDefault="000E26CC" w:rsidP="00DC5237">
      <w:pPr>
        <w:widowControl w:val="0"/>
        <w:numPr>
          <w:ilvl w:val="0"/>
          <w:numId w:val="88"/>
        </w:numPr>
        <w:autoSpaceDE w:val="0"/>
        <w:autoSpaceDN w:val="0"/>
        <w:adjustRightInd w:val="0"/>
        <w:spacing w:after="120"/>
        <w:jc w:val="both"/>
      </w:pPr>
      <w:r w:rsidRPr="004C7D6D">
        <w:t>az ügyintéző neve</w:t>
      </w:r>
    </w:p>
    <w:p w14:paraId="704DA7D3" w14:textId="77777777" w:rsidR="000E26CC" w:rsidRPr="004C7D6D" w:rsidRDefault="000E26CC" w:rsidP="00DC5237">
      <w:pPr>
        <w:widowControl w:val="0"/>
        <w:numPr>
          <w:ilvl w:val="0"/>
          <w:numId w:val="88"/>
        </w:numPr>
        <w:autoSpaceDE w:val="0"/>
        <w:autoSpaceDN w:val="0"/>
        <w:adjustRightInd w:val="0"/>
        <w:spacing w:after="120"/>
        <w:jc w:val="both"/>
      </w:pPr>
      <w:r w:rsidRPr="004C7D6D">
        <w:t>az ügyintézés helye és ideje</w:t>
      </w:r>
    </w:p>
    <w:p w14:paraId="6E2C39AB" w14:textId="77777777" w:rsidR="000E26CC" w:rsidRPr="004C7D6D" w:rsidRDefault="000E26CC" w:rsidP="00B70450">
      <w:pPr>
        <w:widowControl w:val="0"/>
        <w:overflowPunct w:val="0"/>
        <w:autoSpaceDE w:val="0"/>
        <w:autoSpaceDN w:val="0"/>
        <w:adjustRightInd w:val="0"/>
        <w:spacing w:after="120"/>
        <w:jc w:val="both"/>
      </w:pPr>
      <w:r w:rsidRPr="004C7D6D">
        <w:t xml:space="preserve">A kiadvány jobb felső részében a következőket kell feltüntetni: </w:t>
      </w:r>
    </w:p>
    <w:p w14:paraId="31AD443E" w14:textId="77777777" w:rsidR="000E26CC" w:rsidRPr="004C7D6D" w:rsidRDefault="000E26CC" w:rsidP="00DC5237">
      <w:pPr>
        <w:widowControl w:val="0"/>
        <w:numPr>
          <w:ilvl w:val="0"/>
          <w:numId w:val="89"/>
        </w:numPr>
        <w:autoSpaceDE w:val="0"/>
        <w:autoSpaceDN w:val="0"/>
        <w:adjustRightInd w:val="0"/>
        <w:spacing w:after="120"/>
        <w:jc w:val="both"/>
      </w:pPr>
      <w:r w:rsidRPr="004C7D6D">
        <w:t xml:space="preserve">az irat tárgya </w:t>
      </w:r>
    </w:p>
    <w:p w14:paraId="5F1FC062" w14:textId="77777777" w:rsidR="000E26CC" w:rsidRPr="004C7D6D" w:rsidRDefault="000E26CC" w:rsidP="00DC5237">
      <w:pPr>
        <w:widowControl w:val="0"/>
        <w:numPr>
          <w:ilvl w:val="0"/>
          <w:numId w:val="89"/>
        </w:numPr>
        <w:autoSpaceDE w:val="0"/>
        <w:autoSpaceDN w:val="0"/>
        <w:adjustRightInd w:val="0"/>
        <w:spacing w:after="120"/>
        <w:jc w:val="both"/>
      </w:pPr>
      <w:r w:rsidRPr="004C7D6D">
        <w:t xml:space="preserve">az esetleges hivatkozási szám </w:t>
      </w:r>
    </w:p>
    <w:p w14:paraId="602462D7" w14:textId="77777777" w:rsidR="000E26CC" w:rsidRPr="004C7D6D" w:rsidRDefault="000E26CC" w:rsidP="00DC5237">
      <w:pPr>
        <w:widowControl w:val="0"/>
        <w:numPr>
          <w:ilvl w:val="0"/>
          <w:numId w:val="89"/>
        </w:numPr>
        <w:autoSpaceDE w:val="0"/>
        <w:autoSpaceDN w:val="0"/>
        <w:adjustRightInd w:val="0"/>
        <w:spacing w:after="120"/>
        <w:jc w:val="both"/>
      </w:pPr>
      <w:r w:rsidRPr="004C7D6D">
        <w:lastRenderedPageBreak/>
        <w:t xml:space="preserve">a mellékletek száma </w:t>
      </w:r>
    </w:p>
    <w:p w14:paraId="6EF0B9E1" w14:textId="77777777" w:rsidR="000E26CC" w:rsidRPr="004C7D6D" w:rsidRDefault="000E26CC" w:rsidP="00B70450">
      <w:pPr>
        <w:widowControl w:val="0"/>
        <w:overflowPunct w:val="0"/>
        <w:autoSpaceDE w:val="0"/>
        <w:autoSpaceDN w:val="0"/>
        <w:adjustRightInd w:val="0"/>
        <w:spacing w:after="120"/>
        <w:jc w:val="both"/>
      </w:pPr>
      <w:r w:rsidRPr="004C7D6D">
        <w:t xml:space="preserve">A kiadványokat eredeti aláírással vagy hitelesített kiadványként lehet elküldeni. Ha a kiadványozó eredeti aláírására van szükség, a kiadvány szövegének végén, a keltezés alatt, a kiadványozó nevét, alatta pedig a hivatali beosztását kell feltüntetni. </w:t>
      </w:r>
    </w:p>
    <w:p w14:paraId="2417DC89" w14:textId="77777777" w:rsidR="000E26CC" w:rsidRPr="004C7D6D" w:rsidRDefault="000E26CC" w:rsidP="00B70450">
      <w:pPr>
        <w:widowControl w:val="0"/>
        <w:overflowPunct w:val="0"/>
        <w:autoSpaceDE w:val="0"/>
        <w:autoSpaceDN w:val="0"/>
        <w:adjustRightInd w:val="0"/>
        <w:spacing w:after="120"/>
        <w:jc w:val="both"/>
      </w:pPr>
      <w:r w:rsidRPr="004C7D6D">
        <w:t xml:space="preserve">A hitelesítést a kiadvány jobb oldalán kell elvégezni. A keltezés alatt a kiadványozó nevét „s.k." </w:t>
      </w:r>
      <w:proofErr w:type="gramStart"/>
      <w:r w:rsidRPr="004C7D6D">
        <w:t>toldattal</w:t>
      </w:r>
      <w:proofErr w:type="gramEnd"/>
      <w:r w:rsidRPr="004C7D6D">
        <w:t xml:space="preserve"> valamint alatta a hivatali beosztását kell szerepeltetni. Baloldalon </w:t>
      </w:r>
      <w:proofErr w:type="gramStart"/>
      <w:r w:rsidRPr="004C7D6D">
        <w:t>„ A</w:t>
      </w:r>
      <w:proofErr w:type="gramEnd"/>
      <w:r w:rsidRPr="004C7D6D">
        <w:t xml:space="preserve"> kiadvány hiteles" záradékkal kell ellátni. A hitelesítést végző a záradékot aláírásával és az intézmény körbélyegzőjével hitelesíti. </w:t>
      </w:r>
    </w:p>
    <w:p w14:paraId="5526A733" w14:textId="77777777" w:rsidR="00462FE8" w:rsidRPr="004C7D6D" w:rsidRDefault="00462FE8" w:rsidP="00DF5C03">
      <w:pPr>
        <w:pStyle w:val="Cm"/>
        <w:outlineLvl w:val="2"/>
      </w:pPr>
      <w:bookmarkStart w:id="43" w:name="__RefHeading___Toc371349045"/>
      <w:bookmarkStart w:id="44" w:name="_Toc531093807"/>
      <w:bookmarkStart w:id="45" w:name="_Toc79756520"/>
      <w:bookmarkEnd w:id="40"/>
      <w:r w:rsidRPr="004C7D6D">
        <w:t>Az iskola működési rendjét meghatározó dokumentumok</w:t>
      </w:r>
      <w:bookmarkEnd w:id="43"/>
      <w:bookmarkEnd w:id="44"/>
      <w:bookmarkEnd w:id="45"/>
    </w:p>
    <w:p w14:paraId="46E93787" w14:textId="77777777" w:rsidR="00462FE8" w:rsidRPr="004C7D6D" w:rsidRDefault="00462FE8" w:rsidP="00B70450">
      <w:pPr>
        <w:pStyle w:val="Textbody"/>
        <w:spacing w:after="120"/>
      </w:pPr>
      <w:bookmarkStart w:id="46" w:name="__RefHeading___Toc371349046"/>
      <w:r w:rsidRPr="004C7D6D">
        <w:t>Az intézmény törvényes működését az alábbi – a hatályos jogszabályokkal összhangban álló – alapdokumentumok határozzák meg:</w:t>
      </w:r>
      <w:bookmarkEnd w:id="46"/>
    </w:p>
    <w:p w14:paraId="438E9B04" w14:textId="77777777" w:rsidR="00462FE8" w:rsidRPr="004C7D6D" w:rsidRDefault="00462FE8" w:rsidP="00DC5237">
      <w:pPr>
        <w:pStyle w:val="Textbody"/>
        <w:numPr>
          <w:ilvl w:val="0"/>
          <w:numId w:val="95"/>
        </w:numPr>
        <w:spacing w:after="120"/>
        <w:ind w:left="2482"/>
      </w:pPr>
      <w:r w:rsidRPr="004C7D6D">
        <w:t>alapdokumentum</w:t>
      </w:r>
    </w:p>
    <w:p w14:paraId="50DDB0E8" w14:textId="77777777" w:rsidR="00462FE8" w:rsidRPr="004C7D6D" w:rsidRDefault="00462FE8" w:rsidP="00DC5237">
      <w:pPr>
        <w:pStyle w:val="Textbody"/>
        <w:numPr>
          <w:ilvl w:val="0"/>
          <w:numId w:val="94"/>
        </w:numPr>
        <w:spacing w:after="120"/>
        <w:ind w:left="2482"/>
      </w:pPr>
      <w:r w:rsidRPr="004C7D6D">
        <w:t>szervezeti és működési szabályzat</w:t>
      </w:r>
    </w:p>
    <w:p w14:paraId="63D8A6EB" w14:textId="77777777" w:rsidR="00462FE8" w:rsidRPr="004C7D6D" w:rsidRDefault="00462FE8" w:rsidP="00DC5237">
      <w:pPr>
        <w:pStyle w:val="Textbody"/>
        <w:numPr>
          <w:ilvl w:val="0"/>
          <w:numId w:val="94"/>
        </w:numPr>
        <w:spacing w:after="120"/>
        <w:ind w:left="2482"/>
      </w:pPr>
      <w:r w:rsidRPr="004C7D6D">
        <w:t>pedagógiai program</w:t>
      </w:r>
    </w:p>
    <w:p w14:paraId="09888221" w14:textId="77777777" w:rsidR="00462FE8" w:rsidRPr="004C7D6D" w:rsidRDefault="00462FE8" w:rsidP="00DC5237">
      <w:pPr>
        <w:pStyle w:val="Textbody"/>
        <w:numPr>
          <w:ilvl w:val="0"/>
          <w:numId w:val="94"/>
        </w:numPr>
        <w:spacing w:after="120"/>
        <w:ind w:left="2482"/>
      </w:pPr>
      <w:r w:rsidRPr="004C7D6D">
        <w:t>házirend.</w:t>
      </w:r>
    </w:p>
    <w:p w14:paraId="54F4F006" w14:textId="77777777" w:rsidR="00462FE8" w:rsidRPr="004C7D6D" w:rsidRDefault="00462FE8" w:rsidP="00B70450">
      <w:pPr>
        <w:pStyle w:val="Standard"/>
        <w:spacing w:after="120"/>
        <w:jc w:val="both"/>
      </w:pPr>
      <w:r w:rsidRPr="004C7D6D">
        <w:t>Az intézmény tervezhető és elszámoltatható működésének részenként funkcionálnak az alábbi dokumentumok:</w:t>
      </w:r>
    </w:p>
    <w:p w14:paraId="53A8ED52" w14:textId="77777777" w:rsidR="00462FE8" w:rsidRPr="004C7D6D" w:rsidRDefault="00462FE8" w:rsidP="00DC5237">
      <w:pPr>
        <w:pStyle w:val="Textbody"/>
        <w:numPr>
          <w:ilvl w:val="0"/>
          <w:numId w:val="96"/>
        </w:numPr>
        <w:tabs>
          <w:tab w:val="left" w:pos="2138"/>
        </w:tabs>
        <w:spacing w:after="120"/>
        <w:ind w:left="1072"/>
      </w:pPr>
      <w:r w:rsidRPr="004C7D6D">
        <w:t>a tanév munkaterve</w:t>
      </w:r>
    </w:p>
    <w:p w14:paraId="12A54626" w14:textId="77777777" w:rsidR="00462FE8" w:rsidRPr="004C7D6D" w:rsidRDefault="00462FE8" w:rsidP="00DC5237">
      <w:pPr>
        <w:pStyle w:val="Textbody"/>
        <w:numPr>
          <w:ilvl w:val="0"/>
          <w:numId w:val="90"/>
        </w:numPr>
        <w:tabs>
          <w:tab w:val="left" w:pos="2138"/>
        </w:tabs>
        <w:spacing w:after="120"/>
        <w:ind w:left="1072"/>
      </w:pPr>
      <w:r w:rsidRPr="004C7D6D">
        <w:t>egyéb belső szabályzatok.</w:t>
      </w:r>
    </w:p>
    <w:p w14:paraId="6980CDBC" w14:textId="579889A0" w:rsidR="00462FE8" w:rsidRPr="004C7D6D" w:rsidRDefault="00462FE8" w:rsidP="00B70450">
      <w:pPr>
        <w:spacing w:after="120"/>
        <w:rPr>
          <w:i/>
        </w:rPr>
      </w:pPr>
      <w:bookmarkStart w:id="47" w:name="__RefHeading___Toc371349047"/>
      <w:bookmarkStart w:id="48" w:name="_Toc531093808"/>
      <w:r w:rsidRPr="004C7D6D">
        <w:rPr>
          <w:i/>
        </w:rPr>
        <w:t>Alapdokumentum</w:t>
      </w:r>
      <w:bookmarkEnd w:id="47"/>
      <w:bookmarkEnd w:id="48"/>
    </w:p>
    <w:p w14:paraId="7253FC7E" w14:textId="77777777" w:rsidR="00462FE8" w:rsidRPr="004C7D6D" w:rsidRDefault="00462FE8" w:rsidP="00B70450">
      <w:pPr>
        <w:pStyle w:val="Standard"/>
        <w:spacing w:after="120"/>
        <w:jc w:val="both"/>
      </w:pPr>
      <w:r w:rsidRPr="004C7D6D">
        <w:t xml:space="preserve">Az alapdokumentum tartalmazza az </w:t>
      </w:r>
      <w:r w:rsidRPr="004C7D6D">
        <w:rPr>
          <w:b/>
        </w:rPr>
        <w:t xml:space="preserve">intézmény legfontosabb jellemzőit. </w:t>
      </w:r>
      <w:r w:rsidRPr="004C7D6D">
        <w:t>Az intézmény alapdokumentumát a fenntartó készíti el, illetve – szükség esetén – módosítja.</w:t>
      </w:r>
    </w:p>
    <w:p w14:paraId="7A048352" w14:textId="11E49333" w:rsidR="00462FE8" w:rsidRPr="004C7D6D" w:rsidRDefault="00462FE8" w:rsidP="00B70450">
      <w:pPr>
        <w:pStyle w:val="Textbody"/>
        <w:spacing w:after="120"/>
        <w:rPr>
          <w:i/>
        </w:rPr>
      </w:pPr>
      <w:bookmarkStart w:id="49" w:name="__RefHeading___Toc371349048"/>
      <w:r w:rsidRPr="004C7D6D">
        <w:rPr>
          <w:bCs/>
          <w:i/>
        </w:rPr>
        <w:t>Pedagógiai program</w:t>
      </w:r>
      <w:bookmarkEnd w:id="49"/>
    </w:p>
    <w:p w14:paraId="1A2ED754" w14:textId="77777777" w:rsidR="00462FE8" w:rsidRPr="004C7D6D" w:rsidRDefault="00462FE8" w:rsidP="00B70450">
      <w:pPr>
        <w:pStyle w:val="Standard"/>
        <w:spacing w:after="120"/>
        <w:jc w:val="both"/>
      </w:pPr>
      <w:r w:rsidRPr="004C7D6D">
        <w:t xml:space="preserve">A köznevelési intézmény pedagógiai programja képezi az intézményben folyó </w:t>
      </w:r>
      <w:r w:rsidRPr="004C7D6D">
        <w:rPr>
          <w:b/>
        </w:rPr>
        <w:t>nevelő-oktató munka tartalmi, szakmai alapjait</w:t>
      </w:r>
      <w:r w:rsidRPr="004C7D6D">
        <w:t>. Az iskola pedagógiai programja meghatározza:</w:t>
      </w:r>
    </w:p>
    <w:p w14:paraId="42CB1E26" w14:textId="77777777" w:rsidR="00462FE8" w:rsidRPr="004C7D6D" w:rsidRDefault="00462FE8" w:rsidP="00DC5237">
      <w:pPr>
        <w:pStyle w:val="Standard"/>
        <w:numPr>
          <w:ilvl w:val="0"/>
          <w:numId w:val="97"/>
        </w:numPr>
        <w:tabs>
          <w:tab w:val="left" w:pos="1285"/>
        </w:tabs>
        <w:spacing w:after="120"/>
        <w:ind w:left="567"/>
        <w:jc w:val="both"/>
      </w:pPr>
      <w:r w:rsidRPr="004C7D6D">
        <w:t>Az intézmény pedagógiai programját, ennek részeként az iskolában folyó nevelés és oktatás célját, továbbá a köznevelési törvény 26.§ (1) bekezdésében meghatározottakat.</w:t>
      </w:r>
    </w:p>
    <w:p w14:paraId="05507A30" w14:textId="77777777" w:rsidR="00462FE8" w:rsidRPr="004C7D6D" w:rsidRDefault="00462FE8" w:rsidP="00DC5237">
      <w:pPr>
        <w:pStyle w:val="Standard"/>
        <w:numPr>
          <w:ilvl w:val="0"/>
          <w:numId w:val="92"/>
        </w:numPr>
        <w:tabs>
          <w:tab w:val="left" w:pos="1285"/>
        </w:tabs>
        <w:spacing w:after="120"/>
        <w:ind w:left="567"/>
        <w:jc w:val="both"/>
      </w:pPr>
      <w:r w:rsidRPr="004C7D6D">
        <w:t>Az iskola helyi tantervét, ennek keretén belül annak egyes évfolyamain tanított tantárgyakat, a kötelező, kötelezően választható és szabadon választható tanórai foglalkozásokat és azok óraszámait, az előírt tananyagot és követelményeket.</w:t>
      </w:r>
    </w:p>
    <w:p w14:paraId="7B6C49DE" w14:textId="77777777" w:rsidR="00462FE8" w:rsidRPr="004C7D6D" w:rsidRDefault="00462FE8" w:rsidP="00DC5237">
      <w:pPr>
        <w:pStyle w:val="Standard"/>
        <w:numPr>
          <w:ilvl w:val="0"/>
          <w:numId w:val="92"/>
        </w:numPr>
        <w:tabs>
          <w:tab w:val="left" w:pos="1285"/>
        </w:tabs>
        <w:spacing w:after="120"/>
        <w:ind w:left="567"/>
        <w:jc w:val="both"/>
      </w:pPr>
      <w:r w:rsidRPr="004C7D6D">
        <w:rPr>
          <w:bCs/>
        </w:rPr>
        <w:t>Az oktatásban alkalmazható tankönyvek, tanulmányi segédletek és taneszközök kiválasztásának elveit, figyelembe véve a tankönyv ingyenes igénybevétele biztosításának kötelezettségét.</w:t>
      </w:r>
    </w:p>
    <w:p w14:paraId="045ABFF7" w14:textId="77777777" w:rsidR="00462FE8" w:rsidRPr="004C7D6D" w:rsidRDefault="00462FE8" w:rsidP="00DC5237">
      <w:pPr>
        <w:pStyle w:val="Standard"/>
        <w:numPr>
          <w:ilvl w:val="0"/>
          <w:numId w:val="92"/>
        </w:numPr>
        <w:tabs>
          <w:tab w:val="left" w:pos="1285"/>
        </w:tabs>
        <w:spacing w:after="120"/>
        <w:ind w:left="567"/>
        <w:jc w:val="both"/>
        <w:rPr>
          <w:bCs/>
        </w:rPr>
      </w:pPr>
      <w:r w:rsidRPr="004C7D6D">
        <w:rPr>
          <w:bCs/>
        </w:rPr>
        <w:t>Az iskolai beszámoltatás, az ismeretek számonkérésének követelményeit és formáit, a tanuló magatartása, szorgalma értékelésének és minősítésének követelményeit, továbbá – jogszabály keretei között – a tanuló teljesítménye, magatartása és szorgalma értékelésének, minősítésének formáját.</w:t>
      </w:r>
    </w:p>
    <w:p w14:paraId="28831304" w14:textId="77777777" w:rsidR="00462FE8" w:rsidRPr="004C7D6D" w:rsidRDefault="00462FE8" w:rsidP="00DC5237">
      <w:pPr>
        <w:pStyle w:val="Standard"/>
        <w:numPr>
          <w:ilvl w:val="0"/>
          <w:numId w:val="92"/>
        </w:numPr>
        <w:shd w:val="clear" w:color="auto" w:fill="FFFFFF"/>
        <w:tabs>
          <w:tab w:val="left" w:pos="1276"/>
        </w:tabs>
        <w:spacing w:after="120"/>
        <w:ind w:left="567" w:hanging="283"/>
        <w:jc w:val="both"/>
      </w:pPr>
      <w:r w:rsidRPr="004C7D6D">
        <w:t>a közösségfejlesztéssel, az iskola szereplőinek együttműködésével kapcsolatos feladatokat,</w:t>
      </w:r>
    </w:p>
    <w:p w14:paraId="477D4157" w14:textId="77777777" w:rsidR="00462FE8" w:rsidRPr="004C7D6D" w:rsidRDefault="00462FE8" w:rsidP="00DC5237">
      <w:pPr>
        <w:pStyle w:val="Standard"/>
        <w:numPr>
          <w:ilvl w:val="0"/>
          <w:numId w:val="92"/>
        </w:numPr>
        <w:shd w:val="clear" w:color="auto" w:fill="FFFFFF"/>
        <w:tabs>
          <w:tab w:val="left" w:pos="1276"/>
        </w:tabs>
        <w:spacing w:after="120"/>
        <w:ind w:left="567" w:hanging="283"/>
        <w:jc w:val="both"/>
      </w:pPr>
      <w:r w:rsidRPr="004C7D6D">
        <w:t>a pedagógusok helyi intézményi feladatait, az osztályfőnöki munka tartalmát, az osztályfőnök feladatait,</w:t>
      </w:r>
    </w:p>
    <w:p w14:paraId="2B408BFC" w14:textId="77777777" w:rsidR="00462FE8" w:rsidRPr="004C7D6D" w:rsidRDefault="00462FE8" w:rsidP="00DC5237">
      <w:pPr>
        <w:pStyle w:val="Standard"/>
        <w:numPr>
          <w:ilvl w:val="0"/>
          <w:numId w:val="92"/>
        </w:numPr>
        <w:shd w:val="clear" w:color="auto" w:fill="FFFFFF"/>
        <w:tabs>
          <w:tab w:val="left" w:pos="1276"/>
        </w:tabs>
        <w:spacing w:after="120"/>
        <w:ind w:left="567" w:hanging="283"/>
        <w:jc w:val="both"/>
      </w:pPr>
      <w:r w:rsidRPr="004C7D6D">
        <w:lastRenderedPageBreak/>
        <w:t>a kiemelt figyelmet igénylő tanulókkal kapcsolatos pedagógiai tevékenység helyi rendjét,</w:t>
      </w:r>
    </w:p>
    <w:p w14:paraId="6647132B" w14:textId="77777777" w:rsidR="00462FE8" w:rsidRPr="004C7D6D" w:rsidRDefault="00462FE8" w:rsidP="00DC5237">
      <w:pPr>
        <w:pStyle w:val="Standard"/>
        <w:numPr>
          <w:ilvl w:val="0"/>
          <w:numId w:val="92"/>
        </w:numPr>
        <w:shd w:val="clear" w:color="auto" w:fill="FFFFFF"/>
        <w:tabs>
          <w:tab w:val="left" w:pos="1276"/>
        </w:tabs>
        <w:spacing w:after="120"/>
        <w:ind w:left="567" w:hanging="283"/>
        <w:jc w:val="both"/>
      </w:pPr>
      <w:r w:rsidRPr="004C7D6D">
        <w:t>a tanulóknak az intézményi döntési folyamatban való részvételi jogai gyakorlásának rendjét,</w:t>
      </w:r>
    </w:p>
    <w:p w14:paraId="4FB7438B" w14:textId="77777777" w:rsidR="00462FE8" w:rsidRPr="004C7D6D" w:rsidRDefault="00462FE8" w:rsidP="00DC5237">
      <w:pPr>
        <w:pStyle w:val="Standard"/>
        <w:numPr>
          <w:ilvl w:val="0"/>
          <w:numId w:val="92"/>
        </w:numPr>
        <w:tabs>
          <w:tab w:val="left" w:pos="1285"/>
        </w:tabs>
        <w:spacing w:after="120"/>
        <w:ind w:left="567" w:hanging="292"/>
        <w:jc w:val="both"/>
        <w:rPr>
          <w:bCs/>
        </w:rPr>
      </w:pPr>
      <w:r w:rsidRPr="004C7D6D">
        <w:rPr>
          <w:bCs/>
        </w:rPr>
        <w:t>a tanulók fizikai állapotának méréséhez szükséges módszereket.</w:t>
      </w:r>
    </w:p>
    <w:p w14:paraId="57AC9898" w14:textId="77777777" w:rsidR="00462FE8" w:rsidRPr="004C7D6D" w:rsidRDefault="00462FE8" w:rsidP="00B70450">
      <w:pPr>
        <w:pStyle w:val="Standard"/>
        <w:spacing w:after="120"/>
        <w:jc w:val="both"/>
        <w:rPr>
          <w:b/>
        </w:rPr>
      </w:pPr>
      <w:r w:rsidRPr="004C7D6D">
        <w:rPr>
          <w:b/>
        </w:rPr>
        <w:t>A pedagógiai programot a nevelőtestület fogadja el, és az intézményvezető jóváhagyásával válik érvényessé.</w:t>
      </w:r>
    </w:p>
    <w:p w14:paraId="1366D623" w14:textId="77777777" w:rsidR="00462FE8" w:rsidRPr="004C7D6D" w:rsidRDefault="00462FE8" w:rsidP="00B70450">
      <w:pPr>
        <w:pStyle w:val="Standard"/>
        <w:spacing w:after="120"/>
        <w:jc w:val="both"/>
      </w:pPr>
      <w:r w:rsidRPr="004C7D6D">
        <w:t>A pedagógiai program elérhető az intézmény honlapján, megtekinthető az igazgatói tárgyalóban.</w:t>
      </w:r>
    </w:p>
    <w:p w14:paraId="2B7FF923" w14:textId="08EFB75D" w:rsidR="00462FE8" w:rsidRPr="004C7D6D" w:rsidRDefault="00462FE8" w:rsidP="00B70450">
      <w:pPr>
        <w:pStyle w:val="Textbody"/>
        <w:spacing w:after="120"/>
        <w:rPr>
          <w:i/>
        </w:rPr>
      </w:pPr>
      <w:bookmarkStart w:id="50" w:name="__RefHeading___Toc371349049"/>
      <w:r w:rsidRPr="004C7D6D">
        <w:rPr>
          <w:bCs/>
          <w:i/>
        </w:rPr>
        <w:t>Éves munkaterv</w:t>
      </w:r>
      <w:bookmarkEnd w:id="50"/>
    </w:p>
    <w:p w14:paraId="07276E32" w14:textId="77777777" w:rsidR="00462FE8" w:rsidRPr="004C7D6D" w:rsidRDefault="00462FE8" w:rsidP="00B70450">
      <w:pPr>
        <w:pStyle w:val="Textbody"/>
        <w:spacing w:after="120"/>
      </w:pPr>
      <w:r w:rsidRPr="004C7D6D">
        <w:t>Az iskola minden tanév elején a pedagógiai és nevelési program alapján elkészíti éves munkatervét.</w:t>
      </w:r>
    </w:p>
    <w:p w14:paraId="3E064394" w14:textId="77777777" w:rsidR="00462FE8" w:rsidRPr="004C7D6D" w:rsidRDefault="00462FE8" w:rsidP="00B70450">
      <w:pPr>
        <w:pStyle w:val="Textbody"/>
        <w:spacing w:after="120"/>
      </w:pPr>
      <w:r w:rsidRPr="004C7D6D">
        <w:t>A munkatervben meghatározzuk:</w:t>
      </w:r>
    </w:p>
    <w:p w14:paraId="115B49ED" w14:textId="77777777" w:rsidR="00462FE8" w:rsidRPr="004C7D6D" w:rsidRDefault="00462FE8" w:rsidP="00DC5237">
      <w:pPr>
        <w:pStyle w:val="Textbody"/>
        <w:numPr>
          <w:ilvl w:val="0"/>
          <w:numId w:val="118"/>
        </w:numPr>
        <w:spacing w:after="120"/>
      </w:pPr>
      <w:r w:rsidRPr="004C7D6D">
        <w:t>A tanév rendjét, szervezési feladatait</w:t>
      </w:r>
    </w:p>
    <w:p w14:paraId="762FD5AC" w14:textId="77777777" w:rsidR="00462FE8" w:rsidRPr="004C7D6D" w:rsidRDefault="00462FE8" w:rsidP="00DC5237">
      <w:pPr>
        <w:pStyle w:val="Textbody"/>
        <w:numPr>
          <w:ilvl w:val="0"/>
          <w:numId w:val="118"/>
        </w:numPr>
        <w:spacing w:after="120"/>
      </w:pPr>
      <w:r w:rsidRPr="004C7D6D">
        <w:t>A tanév kiemelt nevelési-oktatási céljait és feladatait, melyekhez hozzárendeljük a tevékenységi formákat</w:t>
      </w:r>
    </w:p>
    <w:p w14:paraId="242519C1" w14:textId="77777777" w:rsidR="00462FE8" w:rsidRPr="004C7D6D" w:rsidRDefault="00462FE8" w:rsidP="00DC5237">
      <w:pPr>
        <w:pStyle w:val="Textbody"/>
        <w:numPr>
          <w:ilvl w:val="0"/>
          <w:numId w:val="118"/>
        </w:numPr>
        <w:spacing w:after="120"/>
      </w:pPr>
      <w:r w:rsidRPr="004C7D6D">
        <w:t>A munkafolyamatok időre beosztott cselekvési tervét, felelőseit és határidőket.</w:t>
      </w:r>
    </w:p>
    <w:p w14:paraId="3E59B4BD" w14:textId="77777777" w:rsidR="00462FE8" w:rsidRPr="004C7D6D" w:rsidRDefault="00462FE8" w:rsidP="00DC5237">
      <w:pPr>
        <w:pStyle w:val="Textbody"/>
        <w:numPr>
          <w:ilvl w:val="0"/>
          <w:numId w:val="118"/>
        </w:numPr>
        <w:spacing w:after="120"/>
      </w:pPr>
      <w:r w:rsidRPr="004C7D6D">
        <w:t xml:space="preserve">Mellékletben gyűjtjük össze az egyéb tartalmakat (szakmai munkaközösségek tervei, továbbképzési terv, diákönkormányzat terve, „Jó gyakorlat” átadásának szabályzata, Felsőoktatási hallgatók fogadásával szabályzata, Az intézményi fejlesztést irányító és ellátó team működési </w:t>
      </w:r>
      <w:proofErr w:type="gramStart"/>
      <w:r w:rsidRPr="004C7D6D">
        <w:t>szabályzata,</w:t>
      </w:r>
      <w:proofErr w:type="gramEnd"/>
      <w:r w:rsidRPr="004C7D6D">
        <w:t xml:space="preserve"> stb.)</w:t>
      </w:r>
    </w:p>
    <w:p w14:paraId="10CCA638" w14:textId="0937ED74" w:rsidR="00462FE8" w:rsidRPr="004C7D6D" w:rsidRDefault="00462FE8" w:rsidP="00B70450">
      <w:pPr>
        <w:pStyle w:val="Standard"/>
        <w:spacing w:after="120"/>
        <w:jc w:val="both"/>
      </w:pPr>
      <w:r w:rsidRPr="004C7D6D">
        <w:t xml:space="preserve">Az intézmény </w:t>
      </w:r>
      <w:r w:rsidR="000304A3" w:rsidRPr="004C7D6D">
        <w:t>éves munkatervét az igazgató készíti el, e</w:t>
      </w:r>
      <w:r w:rsidRPr="004C7D6D">
        <w:t>lfogadására a tanévnyitó értekezleten kerül sor. A tanév helyi rendje a munkaterv részét képezi, ennek elfogadásakor be kell szerezni a szülői szervezet és a diákönkormányzat véleményét.</w:t>
      </w:r>
    </w:p>
    <w:p w14:paraId="16115AF5" w14:textId="77777777" w:rsidR="00462FE8" w:rsidRPr="004C7D6D" w:rsidRDefault="00462FE8" w:rsidP="00B70450">
      <w:pPr>
        <w:pStyle w:val="Standard"/>
        <w:spacing w:after="120"/>
        <w:jc w:val="both"/>
      </w:pPr>
      <w:r w:rsidRPr="004C7D6D">
        <w:t>A tanév helyi rendjét az intézmény weblapján és az iskolai hirdetőtáblán is el kell helyezni.</w:t>
      </w:r>
    </w:p>
    <w:p w14:paraId="5F810EF3" w14:textId="77777777" w:rsidR="00026E52" w:rsidRPr="004C7D6D" w:rsidRDefault="00026E52" w:rsidP="00DF5C03">
      <w:pPr>
        <w:pStyle w:val="Cm"/>
        <w:outlineLvl w:val="2"/>
      </w:pPr>
      <w:bookmarkStart w:id="51" w:name="_Toc79756521"/>
      <w:r w:rsidRPr="004C7D6D">
        <w:t>A pedagógiai programmal kapcsolatos tájékoztatás kérésének rendje</w:t>
      </w:r>
      <w:bookmarkEnd w:id="51"/>
    </w:p>
    <w:p w14:paraId="4468D4C7" w14:textId="588A1430" w:rsidR="00026E52" w:rsidRPr="004C7D6D" w:rsidRDefault="00D63214" w:rsidP="00B70450">
      <w:pPr>
        <w:pStyle w:val="erka2"/>
        <w:spacing w:before="0" w:line="240" w:lineRule="auto"/>
        <w:outlineLvl w:val="9"/>
        <w:rPr>
          <w:b w:val="0"/>
          <w:sz w:val="24"/>
          <w:szCs w:val="24"/>
          <w:lang w:val="hu-HU"/>
        </w:rPr>
      </w:pPr>
      <w:r w:rsidRPr="004C7D6D">
        <w:rPr>
          <w:b w:val="0"/>
          <w:sz w:val="24"/>
          <w:szCs w:val="24"/>
          <w:lang w:val="hu-HU"/>
        </w:rPr>
        <w:t>A szülő</w:t>
      </w:r>
      <w:r w:rsidR="00026E52" w:rsidRPr="004C7D6D">
        <w:rPr>
          <w:b w:val="0"/>
          <w:sz w:val="24"/>
          <w:szCs w:val="24"/>
          <w:lang w:val="hu-HU"/>
        </w:rPr>
        <w:t xml:space="preserve"> a pedagógiai programmal kapcsolatban tájéko</w:t>
      </w:r>
      <w:r w:rsidRPr="004C7D6D">
        <w:rPr>
          <w:b w:val="0"/>
          <w:sz w:val="24"/>
          <w:szCs w:val="24"/>
          <w:lang w:val="hu-HU"/>
        </w:rPr>
        <w:t>ztatást kérhet az osztályfőnöktől fogadó</w:t>
      </w:r>
      <w:r w:rsidR="00026E52" w:rsidRPr="004C7D6D">
        <w:rPr>
          <w:b w:val="0"/>
          <w:sz w:val="24"/>
          <w:szCs w:val="24"/>
          <w:lang w:val="hu-HU"/>
        </w:rPr>
        <w:t xml:space="preserve"> órán és szülői értekezleten.</w:t>
      </w:r>
    </w:p>
    <w:p w14:paraId="1B8C3ED8" w14:textId="54A254EF" w:rsidR="00026E52" w:rsidRPr="004C7D6D" w:rsidRDefault="00D63214" w:rsidP="00B70450">
      <w:pPr>
        <w:pStyle w:val="erka2"/>
        <w:spacing w:before="0" w:line="240" w:lineRule="auto"/>
        <w:outlineLvl w:val="9"/>
        <w:rPr>
          <w:b w:val="0"/>
          <w:sz w:val="24"/>
          <w:szCs w:val="24"/>
          <w:lang w:val="hu-HU"/>
        </w:rPr>
        <w:sectPr w:rsidR="00026E52" w:rsidRPr="004C7D6D" w:rsidSect="008952F9">
          <w:headerReference w:type="even" r:id="rId9"/>
          <w:headerReference w:type="default" r:id="rId10"/>
          <w:footerReference w:type="even" r:id="rId11"/>
          <w:footerReference w:type="default" r:id="rId12"/>
          <w:headerReference w:type="first" r:id="rId13"/>
          <w:footerReference w:type="first" r:id="rId14"/>
          <w:pgSz w:w="11900" w:h="16840"/>
          <w:pgMar w:top="1702" w:right="843" w:bottom="1418" w:left="1418" w:header="709" w:footer="709" w:gutter="0"/>
          <w:cols w:space="708" w:equalWidth="0">
            <w:col w:w="9609"/>
          </w:cols>
          <w:noEndnote/>
          <w:docGrid w:linePitch="326"/>
        </w:sectPr>
      </w:pPr>
      <w:r w:rsidRPr="004C7D6D">
        <w:rPr>
          <w:b w:val="0"/>
          <w:sz w:val="24"/>
          <w:szCs w:val="24"/>
          <w:lang w:val="hu-HU"/>
        </w:rPr>
        <w:t xml:space="preserve">Az </w:t>
      </w:r>
      <w:r w:rsidR="00F6237F" w:rsidRPr="004C7D6D">
        <w:rPr>
          <w:b w:val="0"/>
          <w:sz w:val="24"/>
          <w:szCs w:val="24"/>
          <w:lang w:val="hu-HU"/>
        </w:rPr>
        <w:t>iskola igazgatójától, helyettesei</w:t>
      </w:r>
      <w:r w:rsidR="00DF5C03" w:rsidRPr="004C7D6D">
        <w:rPr>
          <w:b w:val="0"/>
          <w:sz w:val="24"/>
          <w:szCs w:val="24"/>
          <w:lang w:val="hu-HU"/>
        </w:rPr>
        <w:t>től</w:t>
      </w:r>
      <w:r w:rsidR="00F6237F" w:rsidRPr="004C7D6D">
        <w:rPr>
          <w:b w:val="0"/>
          <w:sz w:val="24"/>
          <w:szCs w:val="24"/>
          <w:lang w:val="hu-HU"/>
        </w:rPr>
        <w:t xml:space="preserve"> és az intézményegység</w:t>
      </w:r>
      <w:r w:rsidR="00DF5C03" w:rsidRPr="004C7D6D">
        <w:rPr>
          <w:b w:val="0"/>
          <w:sz w:val="24"/>
          <w:szCs w:val="24"/>
          <w:lang w:val="hu-HU"/>
        </w:rPr>
        <w:t xml:space="preserve">-vezetőjétől előre </w:t>
      </w:r>
      <w:r w:rsidRPr="004C7D6D">
        <w:rPr>
          <w:b w:val="0"/>
          <w:sz w:val="24"/>
          <w:szCs w:val="24"/>
          <w:lang w:val="hu-HU"/>
        </w:rPr>
        <w:t>egyeztetett időpontban.</w:t>
      </w:r>
    </w:p>
    <w:p w14:paraId="1925D388" w14:textId="6D4388A0" w:rsidR="004D72C2" w:rsidRPr="004C7D6D" w:rsidRDefault="002C2AF6" w:rsidP="00B70450">
      <w:pPr>
        <w:spacing w:after="120"/>
        <w:jc w:val="center"/>
        <w:rPr>
          <w:b/>
          <w:i/>
        </w:rPr>
      </w:pPr>
      <w:bookmarkStart w:id="52" w:name="_Toc471997089"/>
      <w:bookmarkStart w:id="53" w:name="_Toc492281750"/>
      <w:bookmarkStart w:id="54" w:name="_Toc491934125"/>
      <w:bookmarkStart w:id="55" w:name="_Toc492281747"/>
      <w:bookmarkEnd w:id="41"/>
      <w:bookmarkEnd w:id="42"/>
      <w:r w:rsidRPr="004C7D6D">
        <w:rPr>
          <w:b/>
        </w:rPr>
        <w:lastRenderedPageBreak/>
        <w:t xml:space="preserve">       </w:t>
      </w:r>
      <w:r w:rsidR="0044589D" w:rsidRPr="004C7D6D">
        <w:rPr>
          <w:b/>
        </w:rPr>
        <w:t xml:space="preserve">       </w:t>
      </w:r>
      <w:r w:rsidR="004D72C2" w:rsidRPr="004C7D6D">
        <w:rPr>
          <w:b/>
        </w:rPr>
        <w:t>AZ INTÉZMÉNY SZERVEZETI FELÉPÍTÉSE</w:t>
      </w:r>
    </w:p>
    <w:p w14:paraId="5B30BF7A" w14:textId="3936D688" w:rsidR="004D72C2" w:rsidRPr="004C7D6D" w:rsidRDefault="004D72C2" w:rsidP="00B70450">
      <w:pPr>
        <w:spacing w:after="120"/>
        <w:jc w:val="center"/>
        <w:rPr>
          <w:b/>
        </w:rPr>
      </w:pPr>
    </w:p>
    <w:p w14:paraId="2A2F3853" w14:textId="26F0734E" w:rsidR="004D72C2" w:rsidRPr="004C7D6D" w:rsidRDefault="006A2F45" w:rsidP="00B70450">
      <w:pPr>
        <w:pStyle w:val="Cm"/>
        <w:spacing w:after="120"/>
        <w:rPr>
          <w:szCs w:val="24"/>
        </w:rPr>
      </w:pPr>
      <w:r w:rsidRPr="004C7D6D">
        <w:rPr>
          <w:noProof/>
          <w:szCs w:val="24"/>
        </w:rPr>
        <mc:AlternateContent>
          <mc:Choice Requires="wps">
            <w:drawing>
              <wp:anchor distT="0" distB="0" distL="114300" distR="114300" simplePos="0" relativeHeight="251671552" behindDoc="0" locked="0" layoutInCell="1" allowOverlap="1" wp14:anchorId="48CC5EBE" wp14:editId="73AB2C76">
                <wp:simplePos x="0" y="0"/>
                <wp:positionH relativeFrom="column">
                  <wp:posOffset>3642995</wp:posOffset>
                </wp:positionH>
                <wp:positionV relativeFrom="paragraph">
                  <wp:posOffset>2625725</wp:posOffset>
                </wp:positionV>
                <wp:extent cx="2000250" cy="428625"/>
                <wp:effectExtent l="0" t="0" r="19050" b="28575"/>
                <wp:wrapNone/>
                <wp:docPr id="12" name="Téglalap 12"/>
                <wp:cNvGraphicFramePr/>
                <a:graphic xmlns:a="http://schemas.openxmlformats.org/drawingml/2006/main">
                  <a:graphicData uri="http://schemas.microsoft.com/office/word/2010/wordprocessingShape">
                    <wps:wsp>
                      <wps:cNvSpPr/>
                      <wps:spPr>
                        <a:xfrm>
                          <a:off x="0" y="0"/>
                          <a:ext cx="200025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41EDAD" w14:textId="2EDF1152" w:rsidR="003F470C" w:rsidRDefault="003F470C" w:rsidP="006A2F45">
                            <w:pPr>
                              <w:jc w:val="center"/>
                            </w:pPr>
                            <w:r>
                              <w:t>felsős igazgatóhelyettes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C5EBE" id="Téglalap 12" o:spid="_x0000_s1026" style="position:absolute;left:0;text-align:left;margin-left:286.85pt;margin-top:206.75pt;width:157.5pt;height:3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" fillcolor="#4f81bd [3204]" strokecolor="#243f60 [1604]" strokeweight="2pt">
                <v:textbox>
                  <w:txbxContent>
                    <w:p w14:paraId="1D41EDAD" w14:textId="2EDF1152" w:rsidR="003F470C" w:rsidRDefault="003F470C" w:rsidP="006A2F45">
                      <w:pPr>
                        <w:jc w:val="center"/>
                      </w:pPr>
                      <w:r>
                        <w:t>felsős igazgatóhelyettes</w:t>
                      </w:r>
                    </w:p>
                  </w:txbxContent>
                </v:textbox>
              </v:rect>
            </w:pict>
          </mc:Fallback>
        </mc:AlternateContent>
      </w:r>
      <w:r w:rsidRPr="004C7D6D">
        <w:rPr>
          <w:noProof/>
          <w:szCs w:val="24"/>
        </w:rPr>
        <mc:AlternateContent>
          <mc:Choice Requires="wps">
            <w:drawing>
              <wp:anchor distT="0" distB="0" distL="114300" distR="114300" simplePos="0" relativeHeight="251667456" behindDoc="0" locked="0" layoutInCell="1" allowOverlap="1" wp14:anchorId="7CDD1EE4" wp14:editId="71F1D636">
                <wp:simplePos x="0" y="0"/>
                <wp:positionH relativeFrom="column">
                  <wp:posOffset>1633220</wp:posOffset>
                </wp:positionH>
                <wp:positionV relativeFrom="paragraph">
                  <wp:posOffset>2625725</wp:posOffset>
                </wp:positionV>
                <wp:extent cx="1676400" cy="428625"/>
                <wp:effectExtent l="0" t="0" r="19050" b="28575"/>
                <wp:wrapNone/>
                <wp:docPr id="10" name="Téglalap 10"/>
                <wp:cNvGraphicFramePr/>
                <a:graphic xmlns:a="http://schemas.openxmlformats.org/drawingml/2006/main">
                  <a:graphicData uri="http://schemas.microsoft.com/office/word/2010/wordprocessingShape">
                    <wps:wsp>
                      <wps:cNvSpPr/>
                      <wps:spPr>
                        <a:xfrm>
                          <a:off x="0" y="0"/>
                          <a:ext cx="16764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C03D06" w14:textId="554225F6" w:rsidR="003F470C" w:rsidRDefault="003F470C" w:rsidP="006A2F45">
                            <w:pPr>
                              <w:jc w:val="center"/>
                            </w:pPr>
                            <w:r>
                              <w:t>általános, alsós igazgatóhelyettes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D1EE4" id="Téglalap 10" o:spid="_x0000_s1027" style="position:absolute;left:0;text-align:left;margin-left:128.6pt;margin-top:206.75pt;width:132pt;height:3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" fillcolor="#4f81bd [3204]" strokecolor="#243f60 [1604]" strokeweight="2pt">
                <v:textbox>
                  <w:txbxContent>
                    <w:p w14:paraId="28C03D06" w14:textId="554225F6" w:rsidR="003F470C" w:rsidRDefault="003F470C" w:rsidP="006A2F45">
                      <w:pPr>
                        <w:jc w:val="center"/>
                      </w:pPr>
                      <w:r>
                        <w:t>általános, alsós igazgatóhelyettes</w:t>
                      </w:r>
                    </w:p>
                  </w:txbxContent>
                </v:textbox>
              </v:rect>
            </w:pict>
          </mc:Fallback>
        </mc:AlternateContent>
      </w:r>
      <w:r w:rsidRPr="004C7D6D">
        <w:rPr>
          <w:noProof/>
          <w:szCs w:val="24"/>
        </w:rPr>
        <mc:AlternateContent>
          <mc:Choice Requires="wps">
            <w:drawing>
              <wp:anchor distT="0" distB="0" distL="114300" distR="114300" simplePos="0" relativeHeight="251659264" behindDoc="0" locked="0" layoutInCell="1" allowOverlap="1" wp14:anchorId="5E28E2FA" wp14:editId="71844E66">
                <wp:simplePos x="0" y="0"/>
                <wp:positionH relativeFrom="column">
                  <wp:posOffset>4576445</wp:posOffset>
                </wp:positionH>
                <wp:positionV relativeFrom="paragraph">
                  <wp:posOffset>1987550</wp:posOffset>
                </wp:positionV>
                <wp:extent cx="0" cy="638175"/>
                <wp:effectExtent l="95250" t="0" r="76200" b="66675"/>
                <wp:wrapNone/>
                <wp:docPr id="5" name="Egyenes összekötő nyíllal 5"/>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F4B14C" id="_x0000_t32" coordsize="21600,21600" o:spt="32" o:oned="t" path="m,l21600,21600e" filled="f">
                <v:path arrowok="t" fillok="f" o:connecttype="none"/>
                <o:lock v:ext="edit" shapetype="t"/>
              </v:shapetype>
              <v:shape id="Egyenes összekötő nyíllal 5" o:spid="_x0000_s1026" type="#_x0000_t32" style="position:absolute;margin-left:360.35pt;margin-top:156.5pt;width:0;height:5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" strokecolor="#4579b8 [3044]">
                <v:stroke endarrow="open"/>
              </v:shape>
            </w:pict>
          </mc:Fallback>
        </mc:AlternateContent>
      </w:r>
      <w:r w:rsidRPr="004C7D6D">
        <w:rPr>
          <w:noProof/>
          <w:szCs w:val="24"/>
        </w:rPr>
        <mc:AlternateContent>
          <mc:Choice Requires="wps">
            <w:drawing>
              <wp:anchor distT="0" distB="0" distL="114300" distR="114300" simplePos="0" relativeHeight="251654144" behindDoc="0" locked="0" layoutInCell="1" allowOverlap="1" wp14:anchorId="339B9507" wp14:editId="343274FF">
                <wp:simplePos x="0" y="0"/>
                <wp:positionH relativeFrom="column">
                  <wp:posOffset>2709545</wp:posOffset>
                </wp:positionH>
                <wp:positionV relativeFrom="paragraph">
                  <wp:posOffset>1987550</wp:posOffset>
                </wp:positionV>
                <wp:extent cx="933450" cy="504825"/>
                <wp:effectExtent l="38100" t="0" r="19050" b="66675"/>
                <wp:wrapNone/>
                <wp:docPr id="4" name="Egyenes összekötő nyíllal 4"/>
                <wp:cNvGraphicFramePr/>
                <a:graphic xmlns:a="http://schemas.openxmlformats.org/drawingml/2006/main">
                  <a:graphicData uri="http://schemas.microsoft.com/office/word/2010/wordprocessingShape">
                    <wps:wsp>
                      <wps:cNvCnPr/>
                      <wps:spPr>
                        <a:xfrm flipH="1">
                          <a:off x="0" y="0"/>
                          <a:ext cx="93345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8F1EB" id="Egyenes összekötő nyíllal 4" o:spid="_x0000_s1026" type="#_x0000_t32" style="position:absolute;margin-left:213.35pt;margin-top:156.5pt;width:73.5pt;height:39.75pt;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" strokecolor="#4579b8 [3044]">
                <v:stroke endarrow="open"/>
              </v:shape>
            </w:pict>
          </mc:Fallback>
        </mc:AlternateContent>
      </w:r>
      <w:r w:rsidRPr="004C7D6D">
        <w:rPr>
          <w:noProof/>
          <w:szCs w:val="24"/>
        </w:rPr>
        <mc:AlternateContent>
          <mc:Choice Requires="wps">
            <w:drawing>
              <wp:anchor distT="0" distB="0" distL="114300" distR="114300" simplePos="0" relativeHeight="251651072" behindDoc="0" locked="0" layoutInCell="1" allowOverlap="1" wp14:anchorId="0352FA8B" wp14:editId="3CC5D422">
                <wp:simplePos x="0" y="0"/>
                <wp:positionH relativeFrom="column">
                  <wp:posOffset>3642995</wp:posOffset>
                </wp:positionH>
                <wp:positionV relativeFrom="paragraph">
                  <wp:posOffset>1387475</wp:posOffset>
                </wp:positionV>
                <wp:extent cx="2000250" cy="600075"/>
                <wp:effectExtent l="0" t="0" r="19050" b="28575"/>
                <wp:wrapNone/>
                <wp:docPr id="3" name="Lekerekített téglalap 3"/>
                <wp:cNvGraphicFramePr/>
                <a:graphic xmlns:a="http://schemas.openxmlformats.org/drawingml/2006/main">
                  <a:graphicData uri="http://schemas.microsoft.com/office/word/2010/wordprocessingShape">
                    <wps:wsp>
                      <wps:cNvSpPr/>
                      <wps:spPr>
                        <a:xfrm>
                          <a:off x="0" y="0"/>
                          <a:ext cx="200025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BADD3B" w14:textId="0C6802EF" w:rsidR="003F470C" w:rsidRDefault="003F470C" w:rsidP="006A2F45">
                            <w:pPr>
                              <w:jc w:val="center"/>
                            </w:pPr>
                            <w:r>
                              <w:t>Intézményvezető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52FA8B" id="Lekerekített téglalap 3" o:spid="_x0000_s1028" style="position:absolute;left:0;text-align:left;margin-left:286.85pt;margin-top:109.25pt;width:157.5pt;height:47.2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" fillcolor="#4f81bd [3204]" strokecolor="#243f60 [1604]" strokeweight="2pt">
                <v:textbox>
                  <w:txbxContent>
                    <w:p w14:paraId="15BADD3B" w14:textId="0C6802EF" w:rsidR="003F470C" w:rsidRDefault="003F470C" w:rsidP="006A2F45">
                      <w:pPr>
                        <w:jc w:val="center"/>
                      </w:pPr>
                      <w:r>
                        <w:t>Intézményvezető</w:t>
                      </w:r>
                    </w:p>
                  </w:txbxContent>
                </v:textbox>
              </v:roundrect>
            </w:pict>
          </mc:Fallback>
        </mc:AlternateContent>
      </w:r>
      <w:r w:rsidRPr="004C7D6D">
        <w:rPr>
          <w:noProof/>
          <w:szCs w:val="24"/>
        </w:rPr>
        <mc:AlternateContent>
          <mc:Choice Requires="wps">
            <w:drawing>
              <wp:anchor distT="0" distB="0" distL="114300" distR="114300" simplePos="0" relativeHeight="251646976" behindDoc="0" locked="0" layoutInCell="1" allowOverlap="1" wp14:anchorId="49E6A968" wp14:editId="31E91916">
                <wp:simplePos x="0" y="0"/>
                <wp:positionH relativeFrom="column">
                  <wp:posOffset>4576445</wp:posOffset>
                </wp:positionH>
                <wp:positionV relativeFrom="paragraph">
                  <wp:posOffset>892175</wp:posOffset>
                </wp:positionV>
                <wp:extent cx="0" cy="447675"/>
                <wp:effectExtent l="95250" t="0" r="57150" b="66675"/>
                <wp:wrapNone/>
                <wp:docPr id="2" name="Egyenes összekötő nyíllal 2"/>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6A0B62" id="Egyenes összekötő nyíllal 2" o:spid="_x0000_s1026" type="#_x0000_t32" style="position:absolute;margin-left:360.35pt;margin-top:70.25pt;width:0;height:35.2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" strokecolor="#4579b8 [3044]">
                <v:stroke endarrow="open"/>
              </v:shape>
            </w:pict>
          </mc:Fallback>
        </mc:AlternateContent>
      </w:r>
      <w:r w:rsidRPr="004C7D6D">
        <w:rPr>
          <w:noProof/>
          <w:szCs w:val="24"/>
        </w:rPr>
        <mc:AlternateContent>
          <mc:Choice Requires="wps">
            <w:drawing>
              <wp:anchor distT="0" distB="0" distL="114300" distR="114300" simplePos="0" relativeHeight="251642880" behindDoc="0" locked="0" layoutInCell="1" allowOverlap="1" wp14:anchorId="779E52C1" wp14:editId="0DAF4737">
                <wp:simplePos x="0" y="0"/>
                <wp:positionH relativeFrom="column">
                  <wp:posOffset>3128645</wp:posOffset>
                </wp:positionH>
                <wp:positionV relativeFrom="paragraph">
                  <wp:posOffset>44450</wp:posOffset>
                </wp:positionV>
                <wp:extent cx="2828925" cy="847725"/>
                <wp:effectExtent l="0" t="0" r="28575" b="28575"/>
                <wp:wrapNone/>
                <wp:docPr id="1" name="Ellipszis 1"/>
                <wp:cNvGraphicFramePr/>
                <a:graphic xmlns:a="http://schemas.openxmlformats.org/drawingml/2006/main">
                  <a:graphicData uri="http://schemas.microsoft.com/office/word/2010/wordprocessingShape">
                    <wps:wsp>
                      <wps:cNvSpPr/>
                      <wps:spPr>
                        <a:xfrm>
                          <a:off x="0" y="0"/>
                          <a:ext cx="2828925" cy="847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3970F5" w14:textId="184BC527" w:rsidR="003F470C" w:rsidRDefault="003F470C" w:rsidP="006A2F45">
                            <w:pPr>
                              <w:jc w:val="center"/>
                            </w:pPr>
                            <w:r>
                              <w:t>Fenntartó Szerencsi Tankerületi Központ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9E52C1" id="Ellipszis 1" o:spid="_x0000_s1029" style="position:absolute;left:0;text-align:left;margin-left:246.35pt;margin-top:3.5pt;width:222.75pt;height:66.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" fillcolor="#4f81bd [3204]" strokecolor="#243f60 [1604]" strokeweight="2pt">
                <v:textbox>
                  <w:txbxContent>
                    <w:p w14:paraId="433970F5" w14:textId="184BC527" w:rsidR="003F470C" w:rsidRDefault="003F470C" w:rsidP="006A2F45">
                      <w:pPr>
                        <w:jc w:val="center"/>
                      </w:pPr>
                      <w:r>
                        <w:t>Fenntartó Szerencsi Tankerületi Központ</w:t>
                      </w:r>
                    </w:p>
                  </w:txbxContent>
                </v:textbox>
              </v:oval>
            </w:pict>
          </mc:Fallback>
        </mc:AlternateContent>
      </w:r>
    </w:p>
    <w:p w14:paraId="58FFE1C7" w14:textId="65B73ADD" w:rsidR="0044589D" w:rsidRPr="004C7D6D" w:rsidRDefault="0044589D" w:rsidP="00B70450">
      <w:pPr>
        <w:pStyle w:val="Cm"/>
        <w:spacing w:after="120"/>
        <w:rPr>
          <w:szCs w:val="24"/>
        </w:rPr>
      </w:pPr>
    </w:p>
    <w:p w14:paraId="283D50EF" w14:textId="77777777" w:rsidR="0044589D" w:rsidRPr="004C7D6D" w:rsidRDefault="0044589D" w:rsidP="0044589D"/>
    <w:p w14:paraId="3EC89A03" w14:textId="77777777" w:rsidR="0044589D" w:rsidRPr="004C7D6D" w:rsidRDefault="0044589D" w:rsidP="0044589D"/>
    <w:p w14:paraId="31F0741C" w14:textId="77777777" w:rsidR="0044589D" w:rsidRPr="004C7D6D" w:rsidRDefault="0044589D" w:rsidP="0044589D"/>
    <w:p w14:paraId="3EFFDA10" w14:textId="77777777" w:rsidR="0044589D" w:rsidRPr="004C7D6D" w:rsidRDefault="0044589D" w:rsidP="0044589D"/>
    <w:p w14:paraId="36228B38" w14:textId="77777777" w:rsidR="0044589D" w:rsidRPr="004C7D6D" w:rsidRDefault="0044589D" w:rsidP="0044589D"/>
    <w:p w14:paraId="4BA734D2" w14:textId="77777777" w:rsidR="0044589D" w:rsidRPr="004C7D6D" w:rsidRDefault="0044589D" w:rsidP="0044589D"/>
    <w:p w14:paraId="32879BB6" w14:textId="77777777" w:rsidR="0044589D" w:rsidRPr="004C7D6D" w:rsidRDefault="0044589D" w:rsidP="0044589D"/>
    <w:p w14:paraId="5C8B7B92" w14:textId="77777777" w:rsidR="0044589D" w:rsidRPr="004C7D6D" w:rsidRDefault="0044589D" w:rsidP="0044589D"/>
    <w:p w14:paraId="09165341" w14:textId="77777777" w:rsidR="0044589D" w:rsidRPr="004C7D6D" w:rsidRDefault="0044589D" w:rsidP="0044589D"/>
    <w:p w14:paraId="5443DF93" w14:textId="77777777" w:rsidR="0044589D" w:rsidRPr="004C7D6D" w:rsidRDefault="0044589D" w:rsidP="0044589D"/>
    <w:p w14:paraId="4C2018A8" w14:textId="77777777" w:rsidR="0044589D" w:rsidRPr="004C7D6D" w:rsidRDefault="0044589D" w:rsidP="0044589D"/>
    <w:p w14:paraId="7E5125B6" w14:textId="77777777" w:rsidR="0044589D" w:rsidRPr="004C7D6D" w:rsidRDefault="0044589D" w:rsidP="0044589D"/>
    <w:p w14:paraId="23B85B74" w14:textId="77777777" w:rsidR="0044589D" w:rsidRPr="004C7D6D" w:rsidRDefault="0044589D" w:rsidP="0044589D"/>
    <w:p w14:paraId="79916262" w14:textId="77777777" w:rsidR="0044589D" w:rsidRPr="004C7D6D" w:rsidRDefault="0044589D" w:rsidP="0044589D"/>
    <w:p w14:paraId="7777ACC9" w14:textId="77777777" w:rsidR="0044589D" w:rsidRPr="004C7D6D" w:rsidRDefault="0044589D" w:rsidP="0044589D"/>
    <w:p w14:paraId="5A855473" w14:textId="77777777" w:rsidR="0044589D" w:rsidRPr="004C7D6D" w:rsidRDefault="0044589D" w:rsidP="0044589D"/>
    <w:p w14:paraId="1E470182" w14:textId="52F91B81" w:rsidR="0044589D" w:rsidRPr="004C7D6D" w:rsidRDefault="00F6237F" w:rsidP="0044589D">
      <w:r w:rsidRPr="004C7D6D">
        <w:tab/>
      </w:r>
      <w:r w:rsidRPr="004C7D6D">
        <w:tab/>
      </w:r>
      <w:r w:rsidRPr="004C7D6D">
        <w:tab/>
      </w:r>
      <w:r w:rsidRPr="004C7D6D">
        <w:tab/>
        <w:t>Tiszaladány – telephely</w:t>
      </w:r>
      <w:r w:rsidR="0044589D" w:rsidRPr="004C7D6D">
        <w:tab/>
        <w:t>humán munkaközösség</w:t>
      </w:r>
      <w:r w:rsidR="0044589D" w:rsidRPr="004C7D6D">
        <w:tab/>
      </w:r>
      <w:r w:rsidR="0044589D" w:rsidRPr="004C7D6D">
        <w:tab/>
      </w:r>
      <w:r w:rsidR="0044589D" w:rsidRPr="004C7D6D">
        <w:tab/>
      </w:r>
    </w:p>
    <w:p w14:paraId="42EF64B2" w14:textId="36B05D1A" w:rsidR="0044589D" w:rsidRPr="004C7D6D" w:rsidRDefault="0044589D" w:rsidP="0044589D">
      <w:pPr>
        <w:tabs>
          <w:tab w:val="left" w:pos="1485"/>
        </w:tabs>
      </w:pPr>
      <w:r w:rsidRPr="004C7D6D">
        <w:tab/>
      </w:r>
      <w:r w:rsidRPr="004C7D6D">
        <w:tab/>
      </w:r>
      <w:r w:rsidRPr="004C7D6D">
        <w:tab/>
        <w:t>Alsós munkaközösség</w:t>
      </w:r>
      <w:r w:rsidRPr="004C7D6D">
        <w:tab/>
        <w:t>osztályfőnöki munkaközösség</w:t>
      </w:r>
      <w:r w:rsidRPr="004C7D6D">
        <w:tab/>
      </w:r>
      <w:r w:rsidRPr="004C7D6D">
        <w:tab/>
      </w:r>
    </w:p>
    <w:p w14:paraId="1064D677" w14:textId="5773F722" w:rsidR="0044589D" w:rsidRPr="004C7D6D" w:rsidRDefault="0044589D" w:rsidP="0044589D">
      <w:pPr>
        <w:sectPr w:rsidR="0044589D" w:rsidRPr="004C7D6D" w:rsidSect="0044589D">
          <w:pgSz w:w="16840" w:h="11900" w:orient="landscape"/>
          <w:pgMar w:top="1418" w:right="1701" w:bottom="845" w:left="1418" w:header="709" w:footer="709" w:gutter="0"/>
          <w:cols w:space="708"/>
          <w:noEndnote/>
          <w:docGrid w:linePitch="326"/>
        </w:sectPr>
      </w:pPr>
      <w:r w:rsidRPr="004C7D6D">
        <w:tab/>
      </w:r>
      <w:r w:rsidRPr="004C7D6D">
        <w:tab/>
      </w:r>
      <w:r w:rsidRPr="004C7D6D">
        <w:tab/>
      </w:r>
      <w:r w:rsidRPr="004C7D6D">
        <w:tab/>
        <w:t>Becs munkaközösség</w:t>
      </w:r>
      <w:r w:rsidRPr="004C7D6D">
        <w:tab/>
      </w:r>
      <w:r w:rsidRPr="004C7D6D">
        <w:tab/>
        <w:t>reál munkaközösség</w:t>
      </w:r>
    </w:p>
    <w:p w14:paraId="62D547FA" w14:textId="77777777" w:rsidR="00D50FD8" w:rsidRPr="004C7D6D" w:rsidRDefault="00D50FD8" w:rsidP="00DF5C03">
      <w:pPr>
        <w:pStyle w:val="Cm"/>
        <w:outlineLvl w:val="2"/>
      </w:pPr>
      <w:bookmarkStart w:id="56" w:name="_Toc79756522"/>
      <w:r w:rsidRPr="004C7D6D">
        <w:lastRenderedPageBreak/>
        <w:t>Az intézmény képviseletére jogosultak</w:t>
      </w:r>
      <w:bookmarkEnd w:id="52"/>
      <w:bookmarkEnd w:id="53"/>
      <w:bookmarkEnd w:id="56"/>
    </w:p>
    <w:p w14:paraId="2B372195" w14:textId="4C4D7ADB" w:rsidR="00D50FD8" w:rsidRPr="004C7D6D" w:rsidRDefault="00D0789C" w:rsidP="00B70450">
      <w:pPr>
        <w:keepLines/>
        <w:spacing w:after="120"/>
        <w:ind w:left="426" w:hanging="426"/>
        <w:jc w:val="both"/>
      </w:pPr>
      <w:r w:rsidRPr="004C7D6D">
        <w:t xml:space="preserve">Az </w:t>
      </w:r>
      <w:r w:rsidR="00D50FD8" w:rsidRPr="004C7D6D">
        <w:t>intézmény</w:t>
      </w:r>
      <w:r w:rsidRPr="004C7D6D">
        <w:t xml:space="preserve"> </w:t>
      </w:r>
      <w:r w:rsidR="00D50FD8" w:rsidRPr="004C7D6D">
        <w:t xml:space="preserve">vezetésével kapcsolatos feladatokat az </w:t>
      </w:r>
      <w:r w:rsidR="00D63214" w:rsidRPr="004C7D6D">
        <w:rPr>
          <w:b/>
        </w:rPr>
        <w:t>intézményvezető, az</w:t>
      </w:r>
      <w:r w:rsidR="00D50FD8" w:rsidRPr="004C7D6D">
        <w:rPr>
          <w:b/>
        </w:rPr>
        <w:t xml:space="preserve"> </w:t>
      </w:r>
      <w:proofErr w:type="gramStart"/>
      <w:r w:rsidR="00D50FD8" w:rsidRPr="004C7D6D">
        <w:rPr>
          <w:b/>
        </w:rPr>
        <w:t>intézményvezet</w:t>
      </w:r>
      <w:r w:rsidRPr="004C7D6D">
        <w:rPr>
          <w:b/>
        </w:rPr>
        <w:t>ő-helyettesek</w:t>
      </w:r>
      <w:proofErr w:type="gramEnd"/>
      <w:r w:rsidRPr="004C7D6D">
        <w:rPr>
          <w:b/>
        </w:rPr>
        <w:t xml:space="preserve"> </w:t>
      </w:r>
      <w:r w:rsidR="0044589D" w:rsidRPr="004C7D6D">
        <w:rPr>
          <w:b/>
        </w:rPr>
        <w:t>valamint</w:t>
      </w:r>
      <w:r w:rsidR="00F6237F" w:rsidRPr="004C7D6D">
        <w:rPr>
          <w:b/>
        </w:rPr>
        <w:t xml:space="preserve"> az intézményegység</w:t>
      </w:r>
      <w:r w:rsidR="00D63214" w:rsidRPr="004C7D6D">
        <w:rPr>
          <w:b/>
        </w:rPr>
        <w:t xml:space="preserve">-vezető </w:t>
      </w:r>
      <w:r w:rsidRPr="004C7D6D">
        <w:t>látják</w:t>
      </w:r>
      <w:r w:rsidR="00D50FD8" w:rsidRPr="004C7D6D">
        <w:t xml:space="preserve"> el.</w:t>
      </w:r>
    </w:p>
    <w:p w14:paraId="7D1009D9" w14:textId="787C5377" w:rsidR="00D50FD8" w:rsidRPr="004C7D6D" w:rsidRDefault="00D50FD8" w:rsidP="00B70450">
      <w:pPr>
        <w:keepLines/>
        <w:spacing w:after="120"/>
        <w:ind w:left="426" w:hanging="426"/>
        <w:jc w:val="both"/>
      </w:pPr>
      <w:r w:rsidRPr="004C7D6D">
        <w:t xml:space="preserve">Az intézményvezető felett a munkáltatói jogokat a </w:t>
      </w:r>
      <w:r w:rsidR="00D0789C" w:rsidRPr="004C7D6D">
        <w:rPr>
          <w:bCs/>
        </w:rPr>
        <w:t xml:space="preserve">Szerencsi Tankerület </w:t>
      </w:r>
      <w:r w:rsidRPr="004C7D6D">
        <w:t xml:space="preserve">gyakorolja.  </w:t>
      </w:r>
    </w:p>
    <w:p w14:paraId="1601E8D3" w14:textId="77777777" w:rsidR="00D0789C" w:rsidRPr="004C7D6D" w:rsidRDefault="00D0789C" w:rsidP="00B70450">
      <w:pPr>
        <w:pStyle w:val="Standard"/>
        <w:spacing w:after="120"/>
        <w:jc w:val="both"/>
      </w:pPr>
      <w:r w:rsidRPr="004C7D6D">
        <w:t>Az igazgató – a Köznevelési törvény előírásai szerint – felelős az intézmény szakszerű és törvényes működéséért, a takarékos gazdálkodásért, gyakorolja az átruházott munkáltatói jogokat, és dönt az intézmény működésével kapcsolatban minden olyan ügyben, amelyet jogszabály nem utal más hatáskörébe. A munkavállalók foglalkoztatására, élet- és munkakörülményeire vonatkozó kérdések tekintetében jogkörét jogszabályban előírt egyeztetési kötelezettség megtartásával gyakorolja.</w:t>
      </w:r>
    </w:p>
    <w:p w14:paraId="2316D85B" w14:textId="77777777" w:rsidR="00D0789C" w:rsidRPr="004C7D6D" w:rsidRDefault="00D0789C" w:rsidP="00B70450">
      <w:pPr>
        <w:pStyle w:val="Standard"/>
        <w:spacing w:after="120"/>
        <w:jc w:val="both"/>
        <w:rPr>
          <w:i/>
        </w:rPr>
      </w:pPr>
      <w:r w:rsidRPr="004C7D6D">
        <w:rPr>
          <w:i/>
        </w:rPr>
        <w:t>Feladatkörébe tartozik különösen:</w:t>
      </w:r>
    </w:p>
    <w:p w14:paraId="73A0F89B" w14:textId="54AA4FFC" w:rsidR="00D0789C" w:rsidRPr="004C7D6D" w:rsidRDefault="00D0789C" w:rsidP="00DC5237">
      <w:pPr>
        <w:pStyle w:val="Standard"/>
        <w:numPr>
          <w:ilvl w:val="0"/>
          <w:numId w:val="98"/>
        </w:numPr>
        <w:spacing w:after="120"/>
        <w:ind w:left="714" w:hanging="357"/>
        <w:jc w:val="both"/>
      </w:pPr>
      <w:r w:rsidRPr="004C7D6D">
        <w:t xml:space="preserve">Munkáját a vonatkozó jogszabályi előírások, a Közalkalmazotti </w:t>
      </w:r>
      <w:proofErr w:type="gramStart"/>
      <w:r w:rsidRPr="004C7D6D">
        <w:t>Szabályzat</w:t>
      </w:r>
      <w:proofErr w:type="gramEnd"/>
      <w:r w:rsidRPr="004C7D6D">
        <w:t xml:space="preserve"> valamint a nevelőtestületi döntések szerint a szükséges elők</w:t>
      </w:r>
      <w:r w:rsidR="00091DE0" w:rsidRPr="004C7D6D">
        <w:t>észítéssel, egyeztetéssel végzi;</w:t>
      </w:r>
    </w:p>
    <w:p w14:paraId="016E3D16" w14:textId="1385713C" w:rsidR="00D0789C" w:rsidRPr="004C7D6D" w:rsidRDefault="00D0789C" w:rsidP="00DC5237">
      <w:pPr>
        <w:pStyle w:val="Standard"/>
        <w:numPr>
          <w:ilvl w:val="0"/>
          <w:numId w:val="98"/>
        </w:numPr>
        <w:spacing w:after="120"/>
        <w:ind w:left="714" w:hanging="357"/>
        <w:jc w:val="both"/>
      </w:pPr>
      <w:r w:rsidRPr="004C7D6D">
        <w:t>A tagintézménnye</w:t>
      </w:r>
      <w:r w:rsidR="00091DE0" w:rsidRPr="004C7D6D">
        <w:t>l való kapcsolattartás felelőse;</w:t>
      </w:r>
    </w:p>
    <w:p w14:paraId="7D2A2252" w14:textId="45401127" w:rsidR="00D0789C" w:rsidRPr="004C7D6D" w:rsidRDefault="00D0789C" w:rsidP="00DC5237">
      <w:pPr>
        <w:pStyle w:val="Standard"/>
        <w:numPr>
          <w:ilvl w:val="0"/>
          <w:numId w:val="98"/>
        </w:numPr>
        <w:spacing w:after="120"/>
        <w:ind w:left="714" w:hanging="357"/>
        <w:jc w:val="both"/>
      </w:pPr>
      <w:r w:rsidRPr="004C7D6D">
        <w:t>Hatáskörébe tartoznak a személyügyi kérdések, a gazdasági munka, az iskola ügyviteli, adminisztrációs munkájának irányítása</w:t>
      </w:r>
      <w:r w:rsidR="00091DE0" w:rsidRPr="004C7D6D">
        <w:t>;</w:t>
      </w:r>
    </w:p>
    <w:p w14:paraId="54739FDF" w14:textId="77777777" w:rsidR="00D0789C" w:rsidRPr="004C7D6D" w:rsidRDefault="00D0789C" w:rsidP="00DC5237">
      <w:pPr>
        <w:pStyle w:val="Standard"/>
        <w:numPr>
          <w:ilvl w:val="0"/>
          <w:numId w:val="98"/>
        </w:numPr>
        <w:spacing w:after="120"/>
        <w:ind w:left="714" w:hanging="357"/>
        <w:jc w:val="both"/>
      </w:pPr>
      <w:r w:rsidRPr="004C7D6D">
        <w:t>Az intézmény ellenőrzési, mérési, értékelési és minőségbiztosítási rendszerének a működtetése.</w:t>
      </w:r>
    </w:p>
    <w:p w14:paraId="72C90B98" w14:textId="77777777" w:rsidR="00D0789C" w:rsidRPr="004C7D6D" w:rsidRDefault="00D0789C" w:rsidP="00DC5237">
      <w:pPr>
        <w:pStyle w:val="Standard"/>
        <w:numPr>
          <w:ilvl w:val="0"/>
          <w:numId w:val="98"/>
        </w:numPr>
        <w:spacing w:after="120"/>
        <w:ind w:left="714" w:hanging="357"/>
        <w:jc w:val="both"/>
      </w:pPr>
      <w:r w:rsidRPr="004C7D6D">
        <w:t>A nevelőtestület jogkörébe tartozó döntések előkészítése, végrehajtásuk szakszerű megszervezése és ellenőrzése.</w:t>
      </w:r>
    </w:p>
    <w:p w14:paraId="25CEC167" w14:textId="71B1C1F1" w:rsidR="00D0789C" w:rsidRPr="004C7D6D" w:rsidRDefault="00D0789C" w:rsidP="00DC5237">
      <w:pPr>
        <w:pStyle w:val="Standard"/>
        <w:numPr>
          <w:ilvl w:val="0"/>
          <w:numId w:val="98"/>
        </w:numPr>
        <w:spacing w:after="120"/>
        <w:ind w:left="714" w:hanging="357"/>
        <w:jc w:val="both"/>
      </w:pPr>
      <w:r w:rsidRPr="004C7D6D">
        <w:t>Szülői szervezettel, a munkavállalói érdekképviseleti szervekkel és a diákönkormányzattal való együttműködés</w:t>
      </w:r>
      <w:r w:rsidR="00091DE0" w:rsidRPr="004C7D6D">
        <w:t>;</w:t>
      </w:r>
    </w:p>
    <w:p w14:paraId="07DE5793" w14:textId="22249D42" w:rsidR="00D0789C" w:rsidRPr="004C7D6D" w:rsidRDefault="00D0789C" w:rsidP="00DC5237">
      <w:pPr>
        <w:pStyle w:val="Standard"/>
        <w:numPr>
          <w:ilvl w:val="0"/>
          <w:numId w:val="98"/>
        </w:numPr>
        <w:spacing w:after="120"/>
        <w:ind w:left="714" w:hanging="357"/>
        <w:jc w:val="both"/>
      </w:pPr>
      <w:r w:rsidRPr="004C7D6D">
        <w:t>A gyermek- és ifjúságvédelmi munka irányítása</w:t>
      </w:r>
      <w:r w:rsidR="00091DE0" w:rsidRPr="004C7D6D">
        <w:t>;</w:t>
      </w:r>
    </w:p>
    <w:p w14:paraId="77D25CFE" w14:textId="4AB1CD7A" w:rsidR="00D0789C" w:rsidRPr="004C7D6D" w:rsidRDefault="00D0789C" w:rsidP="00DC5237">
      <w:pPr>
        <w:pStyle w:val="Standard"/>
        <w:numPr>
          <w:ilvl w:val="0"/>
          <w:numId w:val="98"/>
        </w:numPr>
        <w:spacing w:after="120"/>
        <w:ind w:left="714" w:hanging="357"/>
        <w:jc w:val="both"/>
      </w:pPr>
      <w:r w:rsidRPr="004C7D6D">
        <w:t xml:space="preserve">Jogosult az intézmény hivatalos képviseletére. Jogkörét </w:t>
      </w:r>
      <w:proofErr w:type="spellStart"/>
      <w:r w:rsidRPr="004C7D6D">
        <w:t>esetenként</w:t>
      </w:r>
      <w:proofErr w:type="spellEnd"/>
      <w:r w:rsidRPr="004C7D6D">
        <w:t xml:space="preserve">, vagy az ügyek meghatározott körében </w:t>
      </w:r>
      <w:proofErr w:type="gramStart"/>
      <w:r w:rsidRPr="004C7D6D">
        <w:t>helyettesére,</w:t>
      </w:r>
      <w:proofErr w:type="gramEnd"/>
      <w:r w:rsidRPr="004C7D6D">
        <w:t xml:space="preserve"> vagy az intézmény más munkavállalójára átruházhatja</w:t>
      </w:r>
      <w:r w:rsidR="00091DE0" w:rsidRPr="004C7D6D">
        <w:t>;</w:t>
      </w:r>
    </w:p>
    <w:p w14:paraId="1761633A" w14:textId="68EFA04E" w:rsidR="00D0789C" w:rsidRPr="004C7D6D" w:rsidRDefault="00D0789C" w:rsidP="00DC5237">
      <w:pPr>
        <w:pStyle w:val="Standard"/>
        <w:numPr>
          <w:ilvl w:val="0"/>
          <w:numId w:val="98"/>
        </w:numPr>
        <w:spacing w:after="120"/>
        <w:ind w:left="714" w:hanging="357"/>
        <w:jc w:val="both"/>
      </w:pPr>
      <w:r w:rsidRPr="004C7D6D">
        <w:t>Jó gyakorlat átadásának sza</w:t>
      </w:r>
      <w:r w:rsidR="00091DE0" w:rsidRPr="004C7D6D">
        <w:t>bályzatában rögzített feladatok;</w:t>
      </w:r>
    </w:p>
    <w:p w14:paraId="0E285422" w14:textId="22DF8EE8" w:rsidR="00D0789C" w:rsidRPr="004C7D6D" w:rsidRDefault="00D0789C" w:rsidP="00DC5237">
      <w:pPr>
        <w:pStyle w:val="Standard"/>
        <w:numPr>
          <w:ilvl w:val="0"/>
          <w:numId w:val="98"/>
        </w:numPr>
        <w:spacing w:after="120"/>
        <w:ind w:left="714" w:hanging="357"/>
        <w:jc w:val="both"/>
      </w:pPr>
      <w:r w:rsidRPr="004C7D6D">
        <w:t>Hallgatók fogadásának sza</w:t>
      </w:r>
      <w:r w:rsidR="00091DE0" w:rsidRPr="004C7D6D">
        <w:t>bályzatában rögzített feladatok;</w:t>
      </w:r>
    </w:p>
    <w:p w14:paraId="78475288" w14:textId="6DD37818" w:rsidR="00D0789C" w:rsidRPr="004C7D6D" w:rsidRDefault="00FD1886"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D</w:t>
      </w:r>
      <w:r w:rsidR="00D0789C" w:rsidRPr="004C7D6D">
        <w:rPr>
          <w:lang w:eastAsia="en-US" w:bidi="en-US"/>
        </w:rPr>
        <w:t>önt a sajátos nevelési igényű tanuló tankötelezettségének meghosszabbításáról a szakértői bizottság szakértői vélemén</w:t>
      </w:r>
      <w:r w:rsidR="00091DE0" w:rsidRPr="004C7D6D">
        <w:rPr>
          <w:lang w:eastAsia="en-US" w:bidi="en-US"/>
        </w:rPr>
        <w:t>ye alapján;</w:t>
      </w:r>
    </w:p>
    <w:p w14:paraId="63361A90" w14:textId="4477D862"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 xml:space="preserve">A </w:t>
      </w:r>
      <w:r w:rsidR="00D0789C" w:rsidRPr="004C7D6D">
        <w:rPr>
          <w:lang w:eastAsia="en-US" w:bidi="en-US"/>
        </w:rPr>
        <w:t>pedagógiai programban meghatározott szempontok és a jogszabályi előírások alapján dönt a tanul</w:t>
      </w:r>
      <w:r w:rsidRPr="004C7D6D">
        <w:rPr>
          <w:lang w:eastAsia="en-US" w:bidi="en-US"/>
        </w:rPr>
        <w:t>ó felvételéről vagy átvételéről;</w:t>
      </w:r>
    </w:p>
    <w:p w14:paraId="2DA5DECE" w14:textId="718620E1"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 xml:space="preserve"> A</w:t>
      </w:r>
      <w:r w:rsidR="00D0789C" w:rsidRPr="004C7D6D">
        <w:rPr>
          <w:lang w:eastAsia="en-US" w:bidi="en-US"/>
        </w:rPr>
        <w:t xml:space="preserve"> szakmai munkaközösségek véleményének kikérésével dönt az iskolába felvett tanulók osztályba vagy csoportba való </w:t>
      </w:r>
      <w:r w:rsidRPr="004C7D6D">
        <w:rPr>
          <w:lang w:eastAsia="en-US" w:bidi="en-US"/>
        </w:rPr>
        <w:t>beosztásáról;</w:t>
      </w:r>
    </w:p>
    <w:p w14:paraId="4F614C2B" w14:textId="72736805"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A</w:t>
      </w:r>
      <w:r w:rsidR="00D0789C" w:rsidRPr="004C7D6D">
        <w:rPr>
          <w:lang w:eastAsia="en-US" w:bidi="en-US"/>
        </w:rPr>
        <w:t xml:space="preserve"> sajátos nevelési igényű tanulót a szakértői bizottság véleménye alapján mentesíti az érdemjegyekkel és osztályzatokkal történő értékelés és minősítés alól, és ehelyett szöveges értékelés és minősí</w:t>
      </w:r>
      <w:r w:rsidRPr="004C7D6D">
        <w:rPr>
          <w:lang w:eastAsia="en-US" w:bidi="en-US"/>
        </w:rPr>
        <w:t>tés alkalmazásának írhatja elő;</w:t>
      </w:r>
    </w:p>
    <w:p w14:paraId="62B3E476" w14:textId="62747160"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É</w:t>
      </w:r>
      <w:r w:rsidR="00D0789C" w:rsidRPr="004C7D6D">
        <w:rPr>
          <w:lang w:eastAsia="en-US" w:bidi="en-US"/>
        </w:rPr>
        <w:t>vfolyamismétlés engedélyezése kérelemre, ha a tanuló egyébként magasabb évfolyamra léphetne,</w:t>
      </w:r>
    </w:p>
    <w:p w14:paraId="2A5070B7" w14:textId="14BA4D0A"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A</w:t>
      </w:r>
      <w:r w:rsidR="00D0789C" w:rsidRPr="004C7D6D">
        <w:rPr>
          <w:lang w:eastAsia="en-US" w:bidi="en-US"/>
        </w:rPr>
        <w:t xml:space="preserve"> tanuló kérelmére - részben vagy egészben – felmenti az iskolai kötelező tanórai foglalkozásokon való részvétel alól, ha a tanuló sajátos nevelési igénye, továbbá sajátos helyzete ezt indokolttá teszi. </w:t>
      </w:r>
    </w:p>
    <w:p w14:paraId="6B00DAE5" w14:textId="527A36D9"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K</w:t>
      </w:r>
      <w:r w:rsidR="00D0789C" w:rsidRPr="004C7D6D">
        <w:rPr>
          <w:lang w:eastAsia="en-US" w:bidi="en-US"/>
        </w:rPr>
        <w:t>itűzi a felmentett tanuló értékelési, minősítési időpontját,</w:t>
      </w:r>
    </w:p>
    <w:p w14:paraId="1ADA68CC" w14:textId="7C09486C"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lastRenderedPageBreak/>
        <w:t>G</w:t>
      </w:r>
      <w:r w:rsidR="00D0789C" w:rsidRPr="004C7D6D">
        <w:rPr>
          <w:lang w:eastAsia="en-US" w:bidi="en-US"/>
        </w:rPr>
        <w:t xml:space="preserve">yakorolja a </w:t>
      </w:r>
      <w:proofErr w:type="spellStart"/>
      <w:r w:rsidR="00D0789C" w:rsidRPr="004C7D6D">
        <w:rPr>
          <w:lang w:eastAsia="en-US" w:bidi="en-US"/>
        </w:rPr>
        <w:t>kiadmányozási</w:t>
      </w:r>
      <w:proofErr w:type="spellEnd"/>
      <w:r w:rsidR="00D0789C" w:rsidRPr="004C7D6D">
        <w:rPr>
          <w:lang w:eastAsia="en-US" w:bidi="en-US"/>
        </w:rPr>
        <w:t>, kötelezettségvállalási és aláírási jogköröket,</w:t>
      </w:r>
    </w:p>
    <w:p w14:paraId="47F31946" w14:textId="3C743445"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M</w:t>
      </w:r>
      <w:r w:rsidR="00D0789C" w:rsidRPr="004C7D6D">
        <w:rPr>
          <w:lang w:eastAsia="en-US" w:bidi="en-US"/>
        </w:rPr>
        <w:t>egbízza a tanulmányok alatti vizsga vizsgabizottságának elnökét és tagjait,</w:t>
      </w:r>
    </w:p>
    <w:p w14:paraId="541D70FD" w14:textId="6F6B9053"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D</w:t>
      </w:r>
      <w:r w:rsidR="00D0789C" w:rsidRPr="004C7D6D">
        <w:rPr>
          <w:lang w:eastAsia="en-US" w:bidi="en-US"/>
        </w:rPr>
        <w:t>önt a külföldön megkezdett és befejezetlen tanulmányok beszámításáról, továbbá a tanuló felvételéről,</w:t>
      </w:r>
    </w:p>
    <w:p w14:paraId="08847C98" w14:textId="0C46B10E"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Ö</w:t>
      </w:r>
      <w:r w:rsidR="00D0789C" w:rsidRPr="004C7D6D">
        <w:rPr>
          <w:lang w:eastAsia="en-US" w:bidi="en-US"/>
        </w:rPr>
        <w:t xml:space="preserve">sszehívja a nevelőtestületi értekezletet, </w:t>
      </w:r>
    </w:p>
    <w:p w14:paraId="5DAC8F29" w14:textId="6A625F4E"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M</w:t>
      </w:r>
      <w:r w:rsidR="00D0789C" w:rsidRPr="004C7D6D">
        <w:rPr>
          <w:lang w:eastAsia="en-US" w:bidi="en-US"/>
        </w:rPr>
        <w:t>egbízza a szakmai munkaközösség vezetőj</w:t>
      </w:r>
      <w:r w:rsidRPr="004C7D6D">
        <w:rPr>
          <w:lang w:eastAsia="en-US" w:bidi="en-US"/>
        </w:rPr>
        <w:t>ét a munkaközösségi véleményének kikérése után</w:t>
      </w:r>
      <w:r w:rsidR="00D0789C" w:rsidRPr="004C7D6D">
        <w:rPr>
          <w:lang w:eastAsia="en-US" w:bidi="en-US"/>
        </w:rPr>
        <w:t>,</w:t>
      </w:r>
    </w:p>
    <w:p w14:paraId="3FFCFDB9" w14:textId="2206EFEF"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E</w:t>
      </w:r>
      <w:r w:rsidR="00D0789C" w:rsidRPr="004C7D6D">
        <w:rPr>
          <w:lang w:eastAsia="en-US" w:bidi="en-US"/>
        </w:rPr>
        <w:t>lkészíti a tantárgyfelosztást,</w:t>
      </w:r>
    </w:p>
    <w:p w14:paraId="679E7646" w14:textId="570F6CD1"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M</w:t>
      </w:r>
      <w:r w:rsidR="00D0789C" w:rsidRPr="004C7D6D">
        <w:rPr>
          <w:lang w:eastAsia="en-US" w:bidi="en-US"/>
        </w:rPr>
        <w:t>inden év április 15-éig elkészíti és a fenntartó jóváhagyását követően közzéteszi a tájékoztatót azokról a tantárgyakról, amelyekből a tanulók választhatnak,</w:t>
      </w:r>
    </w:p>
    <w:p w14:paraId="452C53FD" w14:textId="5972A741"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E</w:t>
      </w:r>
      <w:r w:rsidR="00D0789C" w:rsidRPr="004C7D6D">
        <w:rPr>
          <w:lang w:eastAsia="en-US" w:bidi="en-US"/>
        </w:rPr>
        <w:t>ngedélyezi a vendégtanulói jogviszony létesítését,</w:t>
      </w:r>
    </w:p>
    <w:p w14:paraId="509EF4B7" w14:textId="4896D096"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M</w:t>
      </w:r>
      <w:r w:rsidR="00D0789C" w:rsidRPr="004C7D6D">
        <w:rPr>
          <w:lang w:eastAsia="en-US" w:bidi="en-US"/>
        </w:rPr>
        <w:t>eghatározza a javítóvizsga időpontját augusztus 15-étől augusztus 31-éig terjedő időszakban,</w:t>
      </w:r>
    </w:p>
    <w:p w14:paraId="7D1EE838" w14:textId="39B6F5B1"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rPr>
          <w:lang w:eastAsia="en-US" w:bidi="en-US"/>
        </w:rPr>
        <w:t>E</w:t>
      </w:r>
      <w:r w:rsidR="00D0789C" w:rsidRPr="004C7D6D">
        <w:rPr>
          <w:lang w:eastAsia="en-US" w:bidi="en-US"/>
        </w:rPr>
        <w:t>ngedélyezi, hogy a tanuló tanulmányok alatti vizsgát előre meghatározott időponttól eltérő időben tegyen,</w:t>
      </w:r>
    </w:p>
    <w:p w14:paraId="25BFA115" w14:textId="33842263" w:rsidR="00D0789C" w:rsidRPr="004C7D6D" w:rsidRDefault="00091DE0" w:rsidP="00B70450">
      <w:pPr>
        <w:overflowPunct w:val="0"/>
        <w:autoSpaceDE w:val="0"/>
        <w:autoSpaceDN w:val="0"/>
        <w:adjustRightInd w:val="0"/>
        <w:spacing w:after="120"/>
        <w:ind w:left="720"/>
        <w:jc w:val="both"/>
        <w:rPr>
          <w:lang w:eastAsia="en-US" w:bidi="en-US"/>
        </w:rPr>
      </w:pPr>
      <w:r w:rsidRPr="004C7D6D">
        <w:rPr>
          <w:lang w:eastAsia="en-US" w:bidi="en-US"/>
        </w:rPr>
        <w:t>E</w:t>
      </w:r>
      <w:r w:rsidR="00D0789C" w:rsidRPr="004C7D6D">
        <w:rPr>
          <w:lang w:eastAsia="en-US" w:bidi="en-US"/>
        </w:rPr>
        <w:t>ngedélyezi a tanuló részére az iskola két vagy több évfolyamára megállapított tanulmányi követelmények egy tanévben, illetve az előírtnál rövidebb idő alatti teljesítését.</w:t>
      </w:r>
    </w:p>
    <w:p w14:paraId="43937C78" w14:textId="2B9C687C"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t>G</w:t>
      </w:r>
      <w:r w:rsidR="00D0789C" w:rsidRPr="004C7D6D">
        <w:t>yakorolja a fenntartó által ráruházott jogköröket,</w:t>
      </w:r>
    </w:p>
    <w:p w14:paraId="0C1AD945" w14:textId="69872D8E"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t>E</w:t>
      </w:r>
      <w:r w:rsidR="00D0789C" w:rsidRPr="004C7D6D">
        <w:t>lső fokon dönt azokban a tanügy-igazgatási kérdésekben, amelyeket a törvények és más jogszabályok hatáskörébe utalnak;</w:t>
      </w:r>
    </w:p>
    <w:p w14:paraId="7D0DDF17" w14:textId="45B28C01"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t>S</w:t>
      </w:r>
      <w:r w:rsidR="00D0789C" w:rsidRPr="004C7D6D">
        <w:t>zabályozza az iskolai szervezet működését, továbbá az iskolai élet belső rendjét,</w:t>
      </w:r>
    </w:p>
    <w:p w14:paraId="183469F2" w14:textId="5D9885B3"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t>M</w:t>
      </w:r>
      <w:r w:rsidR="00D0789C" w:rsidRPr="004C7D6D">
        <w:t>eghatározza az iskolán kívüli szervekkel való kapcsolat feltételeit és módjait, az ügyvitel rendjét és ennek keretében a szerződéskötésekre, levelezésre és aláírásra, az iskola képviseletére jogosultak körét;</w:t>
      </w:r>
    </w:p>
    <w:p w14:paraId="2DD134AB" w14:textId="2F9DAD7A"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t>E</w:t>
      </w:r>
      <w:r w:rsidR="00D0789C" w:rsidRPr="004C7D6D">
        <w:t>llenőrzi az iskolai nevelő-oktató munkát, az iskola ügyvitelét, szervezeteinek és közösségeinek működését;</w:t>
      </w:r>
    </w:p>
    <w:p w14:paraId="21092E70" w14:textId="5E3DA81C" w:rsidR="00D0789C" w:rsidRPr="004C7D6D" w:rsidRDefault="00091DE0" w:rsidP="00DC5237">
      <w:pPr>
        <w:numPr>
          <w:ilvl w:val="0"/>
          <w:numId w:val="98"/>
        </w:numPr>
        <w:overflowPunct w:val="0"/>
        <w:autoSpaceDE w:val="0"/>
        <w:autoSpaceDN w:val="0"/>
        <w:adjustRightInd w:val="0"/>
        <w:spacing w:after="120"/>
        <w:jc w:val="both"/>
        <w:rPr>
          <w:lang w:eastAsia="en-US" w:bidi="en-US"/>
        </w:rPr>
      </w:pPr>
      <w:r w:rsidRPr="004C7D6D">
        <w:t>F</w:t>
      </w:r>
      <w:r w:rsidR="00D0789C" w:rsidRPr="004C7D6D">
        <w:t xml:space="preserve">izetési kötelezettségek, utalványozás esetén gyakorolja </w:t>
      </w:r>
      <w:r w:rsidRPr="004C7D6D">
        <w:t>az aláírási jogkörét,</w:t>
      </w:r>
    </w:p>
    <w:p w14:paraId="310314B1" w14:textId="7E162B32" w:rsidR="00091DE0" w:rsidRPr="004C7D6D" w:rsidRDefault="00091DE0" w:rsidP="00DC5237">
      <w:pPr>
        <w:numPr>
          <w:ilvl w:val="0"/>
          <w:numId w:val="98"/>
        </w:numPr>
        <w:overflowPunct w:val="0"/>
        <w:autoSpaceDE w:val="0"/>
        <w:autoSpaceDN w:val="0"/>
        <w:adjustRightInd w:val="0"/>
        <w:spacing w:after="120"/>
        <w:jc w:val="both"/>
        <w:rPr>
          <w:lang w:eastAsia="en-US" w:bidi="en-US"/>
        </w:rPr>
      </w:pPr>
      <w:r w:rsidRPr="004C7D6D">
        <w:t xml:space="preserve">Eljár minden más </w:t>
      </w:r>
      <w:proofErr w:type="spellStart"/>
      <w:proofErr w:type="gramStart"/>
      <w:r w:rsidRPr="004C7D6D">
        <w:t>esetben,amelyet</w:t>
      </w:r>
      <w:proofErr w:type="spellEnd"/>
      <w:proofErr w:type="gramEnd"/>
      <w:r w:rsidRPr="004C7D6D">
        <w:t xml:space="preserve"> a jogszabály a hatáskörébe utal.</w:t>
      </w:r>
    </w:p>
    <w:p w14:paraId="259667B9" w14:textId="77777777" w:rsidR="00D0789C" w:rsidRPr="004C7D6D" w:rsidRDefault="00D0789C" w:rsidP="00B70450">
      <w:pPr>
        <w:spacing w:after="120"/>
        <w:jc w:val="both"/>
        <w:rPr>
          <w:i/>
        </w:rPr>
      </w:pPr>
      <w:bookmarkStart w:id="57" w:name="_Toc491934127"/>
      <w:bookmarkStart w:id="58" w:name="_Toc492281752"/>
      <w:r w:rsidRPr="004C7D6D">
        <w:rPr>
          <w:i/>
        </w:rPr>
        <w:t>Át nem ruházható hatásköre</w:t>
      </w:r>
      <w:bookmarkEnd w:id="57"/>
      <w:bookmarkEnd w:id="58"/>
      <w:r w:rsidRPr="004C7D6D">
        <w:rPr>
          <w:i/>
        </w:rPr>
        <w:t>i:</w:t>
      </w:r>
    </w:p>
    <w:p w14:paraId="1615EB77" w14:textId="3DC6CF3B" w:rsidR="00D0789C" w:rsidRPr="004C7D6D" w:rsidRDefault="00091DE0" w:rsidP="00B363AC">
      <w:pPr>
        <w:numPr>
          <w:ilvl w:val="0"/>
          <w:numId w:val="7"/>
        </w:numPr>
        <w:autoSpaceDE w:val="0"/>
        <w:autoSpaceDN w:val="0"/>
        <w:adjustRightInd w:val="0"/>
        <w:spacing w:after="120"/>
        <w:ind w:left="284" w:hanging="284"/>
        <w:jc w:val="both"/>
      </w:pPr>
      <w:r w:rsidRPr="004C7D6D">
        <w:t>D</w:t>
      </w:r>
      <w:r w:rsidR="00D0789C" w:rsidRPr="004C7D6D">
        <w:t xml:space="preserve">önt az intézmény működésével kapcsolatban minden olyan ügyben, amelyre őt a </w:t>
      </w:r>
      <w:r w:rsidRPr="004C7D6D">
        <w:t>munkaköri leírása felhatalmazza;</w:t>
      </w:r>
    </w:p>
    <w:p w14:paraId="61F7041A" w14:textId="7848E0ED" w:rsidR="00D0789C" w:rsidRPr="004C7D6D" w:rsidRDefault="00091DE0" w:rsidP="00B363AC">
      <w:pPr>
        <w:numPr>
          <w:ilvl w:val="0"/>
          <w:numId w:val="7"/>
        </w:numPr>
        <w:autoSpaceDE w:val="0"/>
        <w:autoSpaceDN w:val="0"/>
        <w:adjustRightInd w:val="0"/>
        <w:spacing w:after="120"/>
        <w:ind w:left="284" w:hanging="284"/>
        <w:jc w:val="both"/>
      </w:pPr>
      <w:r w:rsidRPr="004C7D6D">
        <w:t>E</w:t>
      </w:r>
      <w:r w:rsidR="00D0789C" w:rsidRPr="004C7D6D">
        <w:t xml:space="preserve">gyeztetési kötelezettség terheli az alkalmazottak foglalkoztatására, élet- és munkakörülményeire </w:t>
      </w:r>
      <w:r w:rsidRPr="004C7D6D">
        <w:t>vonatkozó kérdések tekintetében;</w:t>
      </w:r>
    </w:p>
    <w:p w14:paraId="5C654B69" w14:textId="77777777" w:rsidR="00D0789C" w:rsidRPr="004C7D6D" w:rsidRDefault="00D0789C" w:rsidP="00B70450">
      <w:pPr>
        <w:spacing w:after="120"/>
        <w:contextualSpacing/>
        <w:jc w:val="both"/>
      </w:pPr>
      <w:r w:rsidRPr="004C7D6D">
        <w:t>Az igazgató egy személyben jogosult az intézmény hivatalos képviseletére.</w:t>
      </w:r>
      <w:r w:rsidRPr="004C7D6D">
        <w:rPr>
          <w:b/>
        </w:rPr>
        <w:t xml:space="preserve"> </w:t>
      </w:r>
      <w:r w:rsidRPr="004C7D6D">
        <w:t xml:space="preserve">Jogkörét </w:t>
      </w:r>
      <w:proofErr w:type="spellStart"/>
      <w:r w:rsidRPr="004C7D6D">
        <w:t>esetenként</w:t>
      </w:r>
      <w:proofErr w:type="spellEnd"/>
      <w:r w:rsidRPr="004C7D6D">
        <w:t>, vagy az ügyek meghatározott körében igazgatóhelyetteseire, a gazdaságvezetőre és a munkaügyi, személyzeti előadóra átruházhatja.</w:t>
      </w:r>
    </w:p>
    <w:p w14:paraId="7D2EE6FB" w14:textId="77777777" w:rsidR="00D0789C" w:rsidRPr="004C7D6D" w:rsidRDefault="00D0789C" w:rsidP="00B70450">
      <w:pPr>
        <w:spacing w:after="120"/>
        <w:jc w:val="both"/>
      </w:pPr>
      <w:r w:rsidRPr="004C7D6D">
        <w:t>Az intézmény munkavállalóival személyesen, telefonon vagy e-mailen keresztül tartják a kapcsolatot.</w:t>
      </w:r>
    </w:p>
    <w:p w14:paraId="1BC82D91" w14:textId="77777777" w:rsidR="00D50FD8" w:rsidRPr="004C7D6D" w:rsidRDefault="00D50FD8" w:rsidP="00B70450">
      <w:pPr>
        <w:spacing w:after="120"/>
        <w:ind w:left="426" w:hanging="426"/>
        <w:jc w:val="both"/>
      </w:pPr>
      <w:r w:rsidRPr="004C7D6D">
        <w:lastRenderedPageBreak/>
        <w:t>A nevelési-oktatási intézmény vezetőjének munkáját a nevelőtestület és a szülők közössége a vezetői megbízásának második és negyedik évében személyazonosításra alkalmatlan kérdőíves felmérés alapján értékeli.</w:t>
      </w:r>
    </w:p>
    <w:p w14:paraId="6988CFFE" w14:textId="0D7FB75A" w:rsidR="00D50FD8" w:rsidRPr="004C7D6D" w:rsidRDefault="00D50FD8" w:rsidP="00B70450">
      <w:pPr>
        <w:spacing w:after="120"/>
        <w:ind w:left="426" w:hanging="426"/>
        <w:jc w:val="both"/>
      </w:pPr>
      <w:r w:rsidRPr="004C7D6D">
        <w:t>A nevelési-oktatási intézmény vezetője munkaideje felhasznál</w:t>
      </w:r>
      <w:r w:rsidR="008C34AD" w:rsidRPr="004C7D6D">
        <w:t xml:space="preserve">ását és beosztását, a kerettanterv által </w:t>
      </w:r>
      <w:r w:rsidR="00340A61" w:rsidRPr="004C7D6D">
        <w:t>meghatározott tanórák</w:t>
      </w:r>
      <w:r w:rsidRPr="004C7D6D">
        <w:t xml:space="preserve"> megtartásának kötelezettségén kívül a fenntartóval történt egyeztetés után maga jogosult meghatározni.</w:t>
      </w:r>
    </w:p>
    <w:p w14:paraId="6D543DA0" w14:textId="4BE3A3DE" w:rsidR="00F304C9" w:rsidRPr="004C7D6D" w:rsidRDefault="00F304C9" w:rsidP="00DF5C03">
      <w:pPr>
        <w:pStyle w:val="Cm"/>
        <w:outlineLvl w:val="2"/>
      </w:pPr>
      <w:bookmarkStart w:id="59" w:name="_Toc79756523"/>
      <w:r w:rsidRPr="004C7D6D">
        <w:t>Az intézményvezető közvetlen munkatársai</w:t>
      </w:r>
      <w:bookmarkEnd w:id="59"/>
    </w:p>
    <w:p w14:paraId="0D71B37F" w14:textId="77777777" w:rsidR="00091DE0" w:rsidRPr="004C7D6D" w:rsidRDefault="00091DE0" w:rsidP="00B70450">
      <w:pPr>
        <w:pStyle w:val="Textbody"/>
        <w:spacing w:after="120"/>
      </w:pPr>
      <w:r w:rsidRPr="004C7D6D">
        <w:t xml:space="preserve">Az igazgató feladatait </w:t>
      </w:r>
      <w:r w:rsidRPr="004C7D6D">
        <w:rPr>
          <w:b/>
        </w:rPr>
        <w:t>közvetlen munkatársai</w:t>
      </w:r>
      <w:r w:rsidRPr="004C7D6D">
        <w:t xml:space="preserve"> közreműködésével látja el.</w:t>
      </w:r>
    </w:p>
    <w:p w14:paraId="5DFFD39F" w14:textId="77777777" w:rsidR="00091DE0" w:rsidRPr="004C7D6D" w:rsidRDefault="00091DE0" w:rsidP="00B70450">
      <w:pPr>
        <w:pStyle w:val="Textbody"/>
        <w:spacing w:after="120"/>
      </w:pPr>
      <w:r w:rsidRPr="004C7D6D">
        <w:t xml:space="preserve">Az igazgató </w:t>
      </w:r>
      <w:r w:rsidRPr="004C7D6D">
        <w:rPr>
          <w:b/>
        </w:rPr>
        <w:t>közvetlen munkatársai:</w:t>
      </w:r>
    </w:p>
    <w:p w14:paraId="3A66555A" w14:textId="77777777" w:rsidR="00091DE0" w:rsidRPr="004C7D6D" w:rsidRDefault="00091DE0" w:rsidP="00DC5237">
      <w:pPr>
        <w:pStyle w:val="Textbody"/>
        <w:numPr>
          <w:ilvl w:val="0"/>
          <w:numId w:val="100"/>
        </w:numPr>
        <w:tabs>
          <w:tab w:val="left" w:pos="5684"/>
        </w:tabs>
        <w:spacing w:after="120"/>
        <w:ind w:left="2842"/>
      </w:pPr>
      <w:r w:rsidRPr="004C7D6D">
        <w:t>az igazgatóhelyettesek</w:t>
      </w:r>
    </w:p>
    <w:p w14:paraId="70C9AC8E" w14:textId="77F5A106" w:rsidR="00D63214" w:rsidRPr="004C7D6D" w:rsidRDefault="006E641D" w:rsidP="00DC5237">
      <w:pPr>
        <w:pStyle w:val="Textbody"/>
        <w:numPr>
          <w:ilvl w:val="0"/>
          <w:numId w:val="100"/>
        </w:numPr>
        <w:tabs>
          <w:tab w:val="left" w:pos="5684"/>
        </w:tabs>
        <w:spacing w:after="120"/>
        <w:ind w:left="2842"/>
      </w:pPr>
      <w:r w:rsidRPr="004C7D6D">
        <w:t>az intézményegység</w:t>
      </w:r>
      <w:r w:rsidR="00D63214" w:rsidRPr="004C7D6D">
        <w:t>-vezető</w:t>
      </w:r>
    </w:p>
    <w:p w14:paraId="02E52854" w14:textId="77777777" w:rsidR="00091DE0" w:rsidRPr="004C7D6D" w:rsidRDefault="00091DE0" w:rsidP="00DC5237">
      <w:pPr>
        <w:pStyle w:val="Textbody"/>
        <w:numPr>
          <w:ilvl w:val="0"/>
          <w:numId w:val="99"/>
        </w:numPr>
        <w:tabs>
          <w:tab w:val="left" w:pos="5684"/>
        </w:tabs>
        <w:spacing w:after="120"/>
        <w:ind w:left="2842"/>
      </w:pPr>
      <w:r w:rsidRPr="004C7D6D">
        <w:t>az iskolatitkár</w:t>
      </w:r>
    </w:p>
    <w:p w14:paraId="2C48CEB2" w14:textId="77777777" w:rsidR="00091DE0" w:rsidRPr="004C7D6D" w:rsidRDefault="00091DE0" w:rsidP="00DC5237">
      <w:pPr>
        <w:pStyle w:val="Textbody"/>
        <w:numPr>
          <w:ilvl w:val="0"/>
          <w:numId w:val="99"/>
        </w:numPr>
        <w:tabs>
          <w:tab w:val="left" w:pos="5684"/>
        </w:tabs>
        <w:spacing w:after="120"/>
        <w:ind w:left="2842"/>
      </w:pPr>
      <w:r w:rsidRPr="004C7D6D">
        <w:t>rendszergazda</w:t>
      </w:r>
    </w:p>
    <w:p w14:paraId="002E54A4" w14:textId="77777777" w:rsidR="00091DE0" w:rsidRPr="004C7D6D" w:rsidRDefault="00091DE0" w:rsidP="00B70450">
      <w:pPr>
        <w:pStyle w:val="Textbody"/>
        <w:spacing w:after="120"/>
      </w:pPr>
      <w:r w:rsidRPr="004C7D6D">
        <w:t xml:space="preserve">Az igazgató közvetlen munkatársai </w:t>
      </w:r>
      <w:r w:rsidRPr="004C7D6D">
        <w:rPr>
          <w:b/>
        </w:rPr>
        <w:t>munkájukat munkaköri leírásuk</w:t>
      </w:r>
      <w:r w:rsidRPr="004C7D6D">
        <w:t xml:space="preserve">, valamint az intézményvezető </w:t>
      </w:r>
      <w:r w:rsidRPr="004C7D6D">
        <w:rPr>
          <w:b/>
        </w:rPr>
        <w:t>közvetlen irányítása mellett végzik</w:t>
      </w:r>
      <w:r w:rsidRPr="004C7D6D">
        <w:t>. Az intézményvezető közvetlen munkatársai az igazgatónak tartoznak közvetlen felelősséggel és beszámolási kötelezettséggel.</w:t>
      </w:r>
    </w:p>
    <w:p w14:paraId="3E0E7241" w14:textId="2352A2ED" w:rsidR="005D6BB2" w:rsidRPr="004C7D6D" w:rsidRDefault="005D6BB2" w:rsidP="00DF5C03">
      <w:pPr>
        <w:pStyle w:val="Cm"/>
        <w:outlineLvl w:val="2"/>
        <w:rPr>
          <w:rStyle w:val="Kiemels2"/>
          <w:b/>
          <w:bCs w:val="0"/>
        </w:rPr>
      </w:pPr>
      <w:bookmarkStart w:id="60" w:name="_Toc491934129"/>
      <w:bookmarkStart w:id="61" w:name="_Toc492281754"/>
      <w:bookmarkStart w:id="62" w:name="_Toc79756524"/>
      <w:bookmarkEnd w:id="32"/>
      <w:bookmarkEnd w:id="54"/>
      <w:bookmarkEnd w:id="55"/>
      <w:r w:rsidRPr="004C7D6D">
        <w:rPr>
          <w:rStyle w:val="Kiemels2"/>
          <w:b/>
          <w:bCs w:val="0"/>
        </w:rPr>
        <w:t>Intézményvezető-helyettes</w:t>
      </w:r>
      <w:r w:rsidR="00CD38CC" w:rsidRPr="004C7D6D">
        <w:rPr>
          <w:rStyle w:val="Kiemels2"/>
          <w:b/>
          <w:bCs w:val="0"/>
        </w:rPr>
        <w:t>ek</w:t>
      </w:r>
      <w:r w:rsidRPr="004C7D6D">
        <w:rPr>
          <w:rStyle w:val="Kiemels2"/>
          <w:b/>
          <w:bCs w:val="0"/>
        </w:rPr>
        <w:t xml:space="preserve"> </w:t>
      </w:r>
      <w:r w:rsidR="006E641D" w:rsidRPr="004C7D6D">
        <w:rPr>
          <w:rStyle w:val="Kiemels2"/>
          <w:b/>
          <w:bCs w:val="0"/>
        </w:rPr>
        <w:t>és az intézményegység</w:t>
      </w:r>
      <w:r w:rsidR="00D63214" w:rsidRPr="004C7D6D">
        <w:rPr>
          <w:rStyle w:val="Kiemels2"/>
          <w:b/>
          <w:bCs w:val="0"/>
        </w:rPr>
        <w:t xml:space="preserve">-vezető </w:t>
      </w:r>
      <w:r w:rsidRPr="004C7D6D">
        <w:rPr>
          <w:rStyle w:val="Kiemels2"/>
          <w:b/>
          <w:bCs w:val="0"/>
        </w:rPr>
        <w:t>feladat</w:t>
      </w:r>
      <w:bookmarkEnd w:id="60"/>
      <w:bookmarkEnd w:id="61"/>
      <w:r w:rsidR="00066DB5" w:rsidRPr="004C7D6D">
        <w:rPr>
          <w:rStyle w:val="Kiemels2"/>
          <w:b/>
          <w:bCs w:val="0"/>
        </w:rPr>
        <w:t xml:space="preserve"> –és hatásköre</w:t>
      </w:r>
      <w:bookmarkEnd w:id="62"/>
    </w:p>
    <w:p w14:paraId="6A91DC77" w14:textId="2AA7E336" w:rsidR="00091DE0" w:rsidRPr="004C7D6D" w:rsidRDefault="00091DE0" w:rsidP="00B70450">
      <w:pPr>
        <w:spacing w:after="120"/>
        <w:contextualSpacing/>
        <w:jc w:val="both"/>
      </w:pPr>
      <w:r w:rsidRPr="004C7D6D">
        <w:t xml:space="preserve">Az igazgatóhelyetteseket </w:t>
      </w:r>
      <w:r w:rsidR="006E641D" w:rsidRPr="004C7D6D">
        <w:t>és az intézményegység</w:t>
      </w:r>
      <w:r w:rsidR="00D63214" w:rsidRPr="004C7D6D">
        <w:t>-vezetőt pályázat alapján</w:t>
      </w:r>
      <w:r w:rsidR="004F04D9" w:rsidRPr="004C7D6D">
        <w:t xml:space="preserve"> </w:t>
      </w:r>
      <w:r w:rsidRPr="004C7D6D">
        <w:t xml:space="preserve">az igazgató bízza meg. </w:t>
      </w:r>
    </w:p>
    <w:p w14:paraId="1EC0716B" w14:textId="77777777" w:rsidR="00F139D2" w:rsidRPr="004C7D6D" w:rsidRDefault="00091DE0" w:rsidP="00DC5237">
      <w:pPr>
        <w:pStyle w:val="Listaszerbekezds"/>
        <w:numPr>
          <w:ilvl w:val="0"/>
          <w:numId w:val="101"/>
        </w:numPr>
        <w:spacing w:after="120"/>
        <w:jc w:val="both"/>
      </w:pPr>
      <w:r w:rsidRPr="004C7D6D">
        <w:t xml:space="preserve">Igazgatóhelyettesi </w:t>
      </w:r>
      <w:r w:rsidR="006E641D" w:rsidRPr="004C7D6D">
        <w:t xml:space="preserve">és intézményegység-vezetőt </w:t>
      </w:r>
      <w:r w:rsidRPr="004C7D6D">
        <w:t>megbízást az intézmény határozatlan időre alkalmazott pedagógusa kaphat</w:t>
      </w:r>
      <w:r w:rsidR="00F139D2" w:rsidRPr="004C7D6D">
        <w:t>.</w:t>
      </w:r>
    </w:p>
    <w:p w14:paraId="423B6E3D" w14:textId="291EF743" w:rsidR="00091DE0" w:rsidRPr="004C7D6D" w:rsidRDefault="00F139D2" w:rsidP="00DC5237">
      <w:pPr>
        <w:pStyle w:val="Listaszerbekezds"/>
        <w:numPr>
          <w:ilvl w:val="0"/>
          <w:numId w:val="101"/>
        </w:numPr>
        <w:spacing w:after="120"/>
        <w:jc w:val="both"/>
      </w:pPr>
      <w:r w:rsidRPr="004C7D6D">
        <w:t>A</w:t>
      </w:r>
      <w:r w:rsidR="00091DE0" w:rsidRPr="004C7D6D">
        <w:t xml:space="preserve">z </w:t>
      </w:r>
      <w:r w:rsidRPr="004C7D6D">
        <w:t xml:space="preserve">intézményvezetői, </w:t>
      </w:r>
      <w:r w:rsidR="00091DE0" w:rsidRPr="004C7D6D">
        <w:t xml:space="preserve">intézményvezető-helyettesi </w:t>
      </w:r>
      <w:r w:rsidR="00D63214" w:rsidRPr="004C7D6D">
        <w:t xml:space="preserve">és tagintézmény-vezetői </w:t>
      </w:r>
      <w:r w:rsidR="00091DE0" w:rsidRPr="004C7D6D">
        <w:t xml:space="preserve">megbízás határozott időre szól. </w:t>
      </w:r>
    </w:p>
    <w:p w14:paraId="7B59D0C4" w14:textId="0CD0DA24" w:rsidR="00091DE0" w:rsidRPr="004C7D6D" w:rsidRDefault="00091DE0" w:rsidP="00DC5237">
      <w:pPr>
        <w:pStyle w:val="Listaszerbekezds"/>
        <w:numPr>
          <w:ilvl w:val="0"/>
          <w:numId w:val="101"/>
        </w:numPr>
        <w:spacing w:after="120"/>
        <w:rPr>
          <w:spacing w:val="-3"/>
        </w:rPr>
      </w:pPr>
      <w:r w:rsidRPr="004C7D6D">
        <w:t xml:space="preserve">Az igazgatóhelyettesek </w:t>
      </w:r>
      <w:r w:rsidR="00D63214" w:rsidRPr="004C7D6D">
        <w:t xml:space="preserve">és </w:t>
      </w:r>
      <w:proofErr w:type="gramStart"/>
      <w:r w:rsidR="00D63214" w:rsidRPr="004C7D6D">
        <w:t>a</w:t>
      </w:r>
      <w:proofErr w:type="gramEnd"/>
      <w:r w:rsidR="00D63214" w:rsidRPr="004C7D6D">
        <w:t xml:space="preserve"> </w:t>
      </w:r>
      <w:r w:rsidR="006E641D" w:rsidRPr="004C7D6D">
        <w:t xml:space="preserve">intézményegység-vezetőt </w:t>
      </w:r>
      <w:r w:rsidRPr="004C7D6D">
        <w:t xml:space="preserve">feladat- és hatásköre, valamint egyéni felelőssége mindazon területekre kiterjed, amelyet munkaköri leírásuk tartalmaz. Megbízatásukkal járó feladataikat a munkaköri leírásuk, valamint az SZMSZ ide vonatkozó része tartalmazza. </w:t>
      </w:r>
    </w:p>
    <w:p w14:paraId="7D00E71C" w14:textId="467B706B" w:rsidR="00091DE0" w:rsidRPr="004C7D6D" w:rsidRDefault="00091DE0" w:rsidP="00DC5237">
      <w:pPr>
        <w:pStyle w:val="Listaszerbekezds"/>
        <w:numPr>
          <w:ilvl w:val="0"/>
          <w:numId w:val="101"/>
        </w:numPr>
        <w:spacing w:after="120"/>
        <w:jc w:val="both"/>
      </w:pPr>
      <w:r w:rsidRPr="004C7D6D">
        <w:t xml:space="preserve">Személyileg felelnek az igazgató által rájuk bízott feladatokért. </w:t>
      </w:r>
    </w:p>
    <w:p w14:paraId="26AF0BEB" w14:textId="77777777" w:rsidR="00091DE0" w:rsidRPr="004C7D6D" w:rsidRDefault="00091DE0" w:rsidP="00DC5237">
      <w:pPr>
        <w:pStyle w:val="Listaszerbekezds"/>
        <w:numPr>
          <w:ilvl w:val="0"/>
          <w:numId w:val="101"/>
        </w:numPr>
        <w:spacing w:after="120"/>
        <w:jc w:val="both"/>
      </w:pPr>
      <w:r w:rsidRPr="004C7D6D">
        <w:t>Az igazgatóhelyettesek távollétük vagy egyéb akadályoztatásuk esetén teljes hatáskörrel veszik át egymás munkáját, ennek során – az intézmény igazgatójával egyeztetve – bármely olyan döntést meghozhatnak, amely a távollévő igazgatóhelyettes hatáskörébe tartozik.</w:t>
      </w:r>
    </w:p>
    <w:p w14:paraId="48AA9D5C" w14:textId="3421D68F" w:rsidR="00D63214" w:rsidRPr="004C7D6D" w:rsidRDefault="006E641D" w:rsidP="00DC5237">
      <w:pPr>
        <w:pStyle w:val="Listaszerbekezds"/>
        <w:numPr>
          <w:ilvl w:val="0"/>
          <w:numId w:val="101"/>
        </w:numPr>
        <w:spacing w:after="120"/>
        <w:jc w:val="both"/>
      </w:pPr>
      <w:r w:rsidRPr="004C7D6D">
        <w:t xml:space="preserve">Az alsós intézményvezető-helyettes </w:t>
      </w:r>
      <w:r w:rsidR="00D63214" w:rsidRPr="004C7D6D">
        <w:t xml:space="preserve">távolléte esetén a helyettesítését a </w:t>
      </w:r>
      <w:r w:rsidR="0044589D" w:rsidRPr="004C7D6D">
        <w:t>felsős igazgatóhelyettes, az ő távollétében az intézményegység-vezető</w:t>
      </w:r>
      <w:r w:rsidR="00D63214" w:rsidRPr="004C7D6D">
        <w:t xml:space="preserve"> látja el.</w:t>
      </w:r>
    </w:p>
    <w:p w14:paraId="43DD5D60" w14:textId="73FA1C60" w:rsidR="00091DE0" w:rsidRPr="004C7D6D" w:rsidRDefault="00B956C5" w:rsidP="00DC5237">
      <w:pPr>
        <w:pStyle w:val="Listaszerbekezds"/>
        <w:numPr>
          <w:ilvl w:val="0"/>
          <w:numId w:val="101"/>
        </w:numPr>
        <w:spacing w:after="120"/>
        <w:rPr>
          <w:spacing w:val="-3"/>
        </w:rPr>
      </w:pPr>
      <w:r w:rsidRPr="004C7D6D">
        <w:rPr>
          <w:spacing w:val="-3"/>
        </w:rPr>
        <w:t>Munkájukat az</w:t>
      </w:r>
      <w:r w:rsidR="005D6BB2" w:rsidRPr="004C7D6D">
        <w:rPr>
          <w:spacing w:val="-3"/>
        </w:rPr>
        <w:t xml:space="preserve"> intézményvezető rendszeres tájékoztatásával összh</w:t>
      </w:r>
      <w:r w:rsidR="00686EC3" w:rsidRPr="004C7D6D">
        <w:rPr>
          <w:spacing w:val="-3"/>
        </w:rPr>
        <w:t>angban végzi</w:t>
      </w:r>
      <w:r w:rsidR="00340A61" w:rsidRPr="004C7D6D">
        <w:rPr>
          <w:spacing w:val="-3"/>
        </w:rPr>
        <w:t>k</w:t>
      </w:r>
      <w:r w:rsidR="00686EC3" w:rsidRPr="004C7D6D">
        <w:rPr>
          <w:spacing w:val="-3"/>
        </w:rPr>
        <w:t xml:space="preserve">. </w:t>
      </w:r>
    </w:p>
    <w:p w14:paraId="29E53233" w14:textId="5D1F912D" w:rsidR="00340A61" w:rsidRPr="004C7D6D" w:rsidRDefault="00686EC3" w:rsidP="00DC5237">
      <w:pPr>
        <w:pStyle w:val="Listaszerbekezds"/>
        <w:numPr>
          <w:ilvl w:val="0"/>
          <w:numId w:val="101"/>
        </w:numPr>
        <w:spacing w:after="120"/>
        <w:rPr>
          <w:spacing w:val="-3"/>
        </w:rPr>
      </w:pPr>
      <w:r w:rsidRPr="004C7D6D">
        <w:rPr>
          <w:spacing w:val="-3"/>
        </w:rPr>
        <w:t>Részt vesz</w:t>
      </w:r>
      <w:r w:rsidR="00340A61" w:rsidRPr="004C7D6D">
        <w:rPr>
          <w:spacing w:val="-3"/>
        </w:rPr>
        <w:t>nek</w:t>
      </w:r>
      <w:r w:rsidRPr="004C7D6D">
        <w:rPr>
          <w:spacing w:val="-3"/>
        </w:rPr>
        <w:t xml:space="preserve"> a neve</w:t>
      </w:r>
      <w:r w:rsidR="005D6BB2" w:rsidRPr="004C7D6D">
        <w:rPr>
          <w:spacing w:val="-3"/>
        </w:rPr>
        <w:t xml:space="preserve">lőtestület és az intézményvezető jogkörébe tartozó döntések </w:t>
      </w:r>
      <w:proofErr w:type="spellStart"/>
      <w:r w:rsidR="005D6BB2" w:rsidRPr="004C7D6D">
        <w:rPr>
          <w:spacing w:val="-3"/>
        </w:rPr>
        <w:t>el</w:t>
      </w:r>
      <w:r w:rsidRPr="004C7D6D">
        <w:rPr>
          <w:spacing w:val="-3"/>
        </w:rPr>
        <w:t>őkészíté</w:t>
      </w:r>
      <w:r w:rsidR="00B956C5" w:rsidRPr="004C7D6D">
        <w:rPr>
          <w:spacing w:val="-3"/>
        </w:rPr>
        <w:t>-</w:t>
      </w:r>
      <w:r w:rsidRPr="004C7D6D">
        <w:rPr>
          <w:spacing w:val="-3"/>
        </w:rPr>
        <w:t>sében</w:t>
      </w:r>
      <w:proofErr w:type="spellEnd"/>
      <w:r w:rsidRPr="004C7D6D">
        <w:rPr>
          <w:spacing w:val="-3"/>
        </w:rPr>
        <w:t xml:space="preserve"> és azok megvalósí</w:t>
      </w:r>
      <w:r w:rsidR="00340A61" w:rsidRPr="004C7D6D">
        <w:rPr>
          <w:spacing w:val="-3"/>
        </w:rPr>
        <w:t>tásában.</w:t>
      </w:r>
    </w:p>
    <w:p w14:paraId="605CEF0E" w14:textId="39D78FAC" w:rsidR="00F66A73" w:rsidRPr="004C7D6D" w:rsidRDefault="00F66A73" w:rsidP="00B70450">
      <w:pPr>
        <w:pStyle w:val="Standard"/>
        <w:spacing w:after="120"/>
        <w:jc w:val="both"/>
      </w:pPr>
      <w:r w:rsidRPr="004C7D6D">
        <w:t xml:space="preserve">Az intézményvezető-helyettes és </w:t>
      </w:r>
      <w:r w:rsidR="006E641D" w:rsidRPr="004C7D6D">
        <w:t xml:space="preserve">az intézményegység-vezető </w:t>
      </w:r>
      <w:r w:rsidRPr="004C7D6D">
        <w:t>f</w:t>
      </w:r>
      <w:r w:rsidR="00441520" w:rsidRPr="004C7D6D">
        <w:t xml:space="preserve">eladatkörének megfelelően az iskola egészére kiterjedően segíti az igazgató munkáját, felel a zavartalan körülmények megteremtéséért, a határidők és jogszabályok betartásáért. </w:t>
      </w:r>
    </w:p>
    <w:p w14:paraId="2E7488AB" w14:textId="684BDA87" w:rsidR="00441520" w:rsidRPr="004C7D6D" w:rsidRDefault="00441520" w:rsidP="00B70450">
      <w:pPr>
        <w:pStyle w:val="Standard"/>
        <w:spacing w:after="120"/>
        <w:jc w:val="both"/>
      </w:pPr>
      <w:r w:rsidRPr="004C7D6D">
        <w:t>Előkészíti azokat a szakmai, tanügy-igazgatási, pedagógiai, működési feladatokat melyekben az igazgató dönt.</w:t>
      </w:r>
    </w:p>
    <w:p w14:paraId="47ABE2EF" w14:textId="22CC53A6" w:rsidR="00441520" w:rsidRPr="004C7D6D" w:rsidRDefault="00441520" w:rsidP="00B70450">
      <w:pPr>
        <w:pStyle w:val="Standard"/>
        <w:spacing w:after="120"/>
        <w:jc w:val="both"/>
      </w:pPr>
      <w:r w:rsidRPr="004C7D6D">
        <w:t>Feladata a „Jó gyakorlat” átadásának segítése (lásd Jó gyakorlat átadásának szabályzata „Felelősségi és hatáskörök”).</w:t>
      </w:r>
    </w:p>
    <w:p w14:paraId="5FF4A5CD" w14:textId="4AE07588" w:rsidR="004B1583" w:rsidRPr="004C7D6D" w:rsidRDefault="004B1583" w:rsidP="00DF5C03">
      <w:pPr>
        <w:pStyle w:val="Cm"/>
        <w:outlineLvl w:val="2"/>
      </w:pPr>
      <w:bookmarkStart w:id="63" w:name="_Toc79756525"/>
      <w:r w:rsidRPr="004C7D6D">
        <w:t>Az intézményvezető által átadott feladat- és hatáskörök</w:t>
      </w:r>
      <w:bookmarkEnd w:id="63"/>
    </w:p>
    <w:p w14:paraId="47899046" w14:textId="4A20C169" w:rsidR="004B1583" w:rsidRPr="004C7D6D" w:rsidRDefault="004B1583" w:rsidP="00B70450">
      <w:pPr>
        <w:spacing w:after="120"/>
        <w:rPr>
          <w:lang w:eastAsia="en-US"/>
        </w:rPr>
      </w:pPr>
      <w:r w:rsidRPr="004C7D6D">
        <w:rPr>
          <w:lang w:eastAsia="en-US"/>
        </w:rPr>
        <w:lastRenderedPageBreak/>
        <w:t xml:space="preserve">Az intézményvezető a jogszabályok által számára biztosított feladat- és hatásköreiből </w:t>
      </w:r>
      <w:r w:rsidR="00F66A73" w:rsidRPr="004C7D6D">
        <w:rPr>
          <w:lang w:eastAsia="en-US"/>
        </w:rPr>
        <w:t xml:space="preserve">az igazgató-helyetteseknek és </w:t>
      </w:r>
      <w:proofErr w:type="gramStart"/>
      <w:r w:rsidR="00F66A73" w:rsidRPr="004C7D6D">
        <w:rPr>
          <w:lang w:eastAsia="en-US"/>
        </w:rPr>
        <w:t>a</w:t>
      </w:r>
      <w:proofErr w:type="gramEnd"/>
      <w:r w:rsidR="00F66A73" w:rsidRPr="004C7D6D">
        <w:rPr>
          <w:lang w:eastAsia="en-US"/>
        </w:rPr>
        <w:t xml:space="preserve"> </w:t>
      </w:r>
      <w:r w:rsidR="006E641D" w:rsidRPr="004C7D6D">
        <w:t>intézményegység-</w:t>
      </w:r>
      <w:r w:rsidR="00F66A73" w:rsidRPr="004C7D6D">
        <w:rPr>
          <w:lang w:eastAsia="en-US"/>
        </w:rPr>
        <w:t xml:space="preserve">vezetőnek </w:t>
      </w:r>
      <w:r w:rsidRPr="004C7D6D">
        <w:rPr>
          <w:lang w:eastAsia="en-US"/>
        </w:rPr>
        <w:t>átadja az alábbiakat:</w:t>
      </w:r>
    </w:p>
    <w:p w14:paraId="794796D3" w14:textId="77777777" w:rsidR="0008546D" w:rsidRPr="004C7D6D" w:rsidRDefault="0008546D" w:rsidP="00DC5237">
      <w:pPr>
        <w:pStyle w:val="Listaszerbekezds"/>
        <w:numPr>
          <w:ilvl w:val="0"/>
          <w:numId w:val="196"/>
        </w:numPr>
        <w:spacing w:after="120"/>
        <w:contextualSpacing w:val="0"/>
        <w:jc w:val="both"/>
      </w:pPr>
      <w:r w:rsidRPr="004C7D6D">
        <w:t>a tanulók felvétel- és távozási ügyeiben való döntés előkészítését</w:t>
      </w:r>
    </w:p>
    <w:p w14:paraId="75CACC99" w14:textId="5B9A68FD" w:rsidR="0008546D" w:rsidRPr="004C7D6D" w:rsidRDefault="0008546D" w:rsidP="00DC5237">
      <w:pPr>
        <w:pStyle w:val="Listaszerbekezds"/>
        <w:numPr>
          <w:ilvl w:val="0"/>
          <w:numId w:val="196"/>
        </w:numPr>
        <w:spacing w:after="120"/>
        <w:contextualSpacing w:val="0"/>
        <w:jc w:val="both"/>
      </w:pPr>
      <w:r w:rsidRPr="004C7D6D">
        <w:t>az e-napló működtetése</w:t>
      </w:r>
    </w:p>
    <w:p w14:paraId="4A720268" w14:textId="46E229B8" w:rsidR="0008546D" w:rsidRPr="004C7D6D" w:rsidRDefault="004B1583" w:rsidP="00DC5237">
      <w:pPr>
        <w:numPr>
          <w:ilvl w:val="0"/>
          <w:numId w:val="196"/>
        </w:numPr>
        <w:spacing w:after="120"/>
        <w:contextualSpacing/>
        <w:jc w:val="both"/>
      </w:pPr>
      <w:r w:rsidRPr="004C7D6D">
        <w:t xml:space="preserve">az igazgatóhelyettes </w:t>
      </w:r>
      <w:r w:rsidR="00F66A73" w:rsidRPr="004C7D6D">
        <w:t xml:space="preserve">és </w:t>
      </w:r>
      <w:r w:rsidR="00200822" w:rsidRPr="004C7D6D">
        <w:t>az intézményegység-</w:t>
      </w:r>
      <w:r w:rsidR="00200822" w:rsidRPr="004C7D6D">
        <w:rPr>
          <w:lang w:eastAsia="en-US"/>
        </w:rPr>
        <w:t xml:space="preserve">vezető </w:t>
      </w:r>
      <w:r w:rsidRPr="004C7D6D">
        <w:t xml:space="preserve">számára az órarend készítésével kapcsolatos döntések jogát, </w:t>
      </w:r>
    </w:p>
    <w:p w14:paraId="49C28C81" w14:textId="77777777" w:rsidR="0008546D" w:rsidRPr="004C7D6D" w:rsidRDefault="004B1583" w:rsidP="00DC5237">
      <w:pPr>
        <w:numPr>
          <w:ilvl w:val="0"/>
          <w:numId w:val="196"/>
        </w:numPr>
        <w:spacing w:after="120"/>
        <w:contextualSpacing/>
        <w:jc w:val="both"/>
      </w:pPr>
      <w:r w:rsidRPr="004C7D6D">
        <w:t xml:space="preserve">a választott tantárgyak meghirdetésének jogát, </w:t>
      </w:r>
    </w:p>
    <w:p w14:paraId="0370AF5D" w14:textId="4794FF77" w:rsidR="004B1583" w:rsidRPr="004C7D6D" w:rsidRDefault="004B1583" w:rsidP="00DC5237">
      <w:pPr>
        <w:numPr>
          <w:ilvl w:val="0"/>
          <w:numId w:val="196"/>
        </w:numPr>
        <w:spacing w:after="120"/>
        <w:contextualSpacing/>
        <w:jc w:val="both"/>
      </w:pPr>
      <w:r w:rsidRPr="004C7D6D">
        <w:t>a tantárgyválasztással kapcsolatos tanulói módosítási kérelmekkel kapcsolatos döntések jogát,</w:t>
      </w:r>
    </w:p>
    <w:p w14:paraId="7FFB9E12" w14:textId="77777777" w:rsidR="0008546D" w:rsidRPr="004C7D6D" w:rsidRDefault="0008546D" w:rsidP="00DC5237">
      <w:pPr>
        <w:pStyle w:val="Listaszerbekezds"/>
        <w:numPr>
          <w:ilvl w:val="0"/>
          <w:numId w:val="196"/>
        </w:numPr>
        <w:spacing w:after="120"/>
        <w:contextualSpacing w:val="0"/>
        <w:jc w:val="both"/>
      </w:pPr>
      <w:r w:rsidRPr="004C7D6D">
        <w:t>a beiskolázáshoz szükséges szervezési és lebonyolítási feladatok előkészítését</w:t>
      </w:r>
    </w:p>
    <w:p w14:paraId="72EC1092" w14:textId="77777777" w:rsidR="0008546D" w:rsidRPr="004C7D6D" w:rsidRDefault="0008546D" w:rsidP="00DC5237">
      <w:pPr>
        <w:pStyle w:val="Listaszerbekezds"/>
        <w:numPr>
          <w:ilvl w:val="0"/>
          <w:numId w:val="196"/>
        </w:numPr>
        <w:spacing w:after="120"/>
        <w:contextualSpacing w:val="0"/>
        <w:jc w:val="both"/>
      </w:pPr>
      <w:r w:rsidRPr="004C7D6D">
        <w:t>a szülői és fogadóórák szervezését</w:t>
      </w:r>
    </w:p>
    <w:p w14:paraId="6544B0F1" w14:textId="5ADE9EE7" w:rsidR="0008546D" w:rsidRPr="004C7D6D" w:rsidRDefault="0008546D" w:rsidP="00DC5237">
      <w:pPr>
        <w:pStyle w:val="Listaszerbekezds"/>
        <w:numPr>
          <w:ilvl w:val="0"/>
          <w:numId w:val="196"/>
        </w:numPr>
        <w:spacing w:after="120"/>
        <w:contextualSpacing w:val="0"/>
        <w:jc w:val="both"/>
      </w:pPr>
      <w:r w:rsidRPr="004C7D6D">
        <w:t>a helyettesítések megszervezése</w:t>
      </w:r>
      <w:r w:rsidR="00F66A73" w:rsidRPr="004C7D6D">
        <w:t>.</w:t>
      </w:r>
    </w:p>
    <w:p w14:paraId="529DD78C" w14:textId="77DF272C" w:rsidR="005D6BB2" w:rsidRPr="004C7D6D" w:rsidRDefault="005D6BB2" w:rsidP="00B70450">
      <w:pPr>
        <w:spacing w:after="120"/>
        <w:jc w:val="both"/>
        <w:rPr>
          <w:i/>
        </w:rPr>
      </w:pPr>
      <w:bookmarkStart w:id="64" w:name="_Toc491934130"/>
      <w:bookmarkStart w:id="65" w:name="_Toc492281755"/>
      <w:r w:rsidRPr="004C7D6D">
        <w:rPr>
          <w:i/>
        </w:rPr>
        <w:t>Az intézményvezetővel közösen ellátott feladatai</w:t>
      </w:r>
      <w:bookmarkEnd w:id="64"/>
      <w:bookmarkEnd w:id="65"/>
      <w:r w:rsidR="00DB70DC" w:rsidRPr="004C7D6D">
        <w:rPr>
          <w:i/>
        </w:rPr>
        <w:t>k</w:t>
      </w:r>
      <w:r w:rsidR="00686EC3" w:rsidRPr="004C7D6D">
        <w:rPr>
          <w:i/>
        </w:rPr>
        <w:t>:</w:t>
      </w:r>
    </w:p>
    <w:p w14:paraId="4C24E598" w14:textId="77777777" w:rsidR="005D6BB2" w:rsidRPr="004C7D6D" w:rsidRDefault="005D6BB2" w:rsidP="00B363AC">
      <w:pPr>
        <w:numPr>
          <w:ilvl w:val="0"/>
          <w:numId w:val="8"/>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az osztályozó értekezletek megszervezése és lebonyolítása,</w:t>
      </w:r>
    </w:p>
    <w:p w14:paraId="3E88D01C" w14:textId="77777777" w:rsidR="005D6BB2" w:rsidRPr="004C7D6D" w:rsidRDefault="005D6BB2" w:rsidP="00B363AC">
      <w:pPr>
        <w:numPr>
          <w:ilvl w:val="0"/>
          <w:numId w:val="8"/>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 tanítási órák és a tanórán kívüli foglalkozások rendszeres látogatása és ezek tapasztalatainak az érintettekkel való megbeszélése,</w:t>
      </w:r>
    </w:p>
    <w:p w14:paraId="21A49E7C" w14:textId="77777777" w:rsidR="005D6BB2" w:rsidRPr="004C7D6D" w:rsidRDefault="005D6BB2" w:rsidP="00B363AC">
      <w:pPr>
        <w:numPr>
          <w:ilvl w:val="0"/>
          <w:numId w:val="8"/>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 pedagógus kitüntetési javaslatok előkészítése,</w:t>
      </w:r>
    </w:p>
    <w:p w14:paraId="4360CC7E" w14:textId="77777777" w:rsidR="005D6BB2" w:rsidRPr="004C7D6D" w:rsidRDefault="005D6BB2" w:rsidP="00B363AC">
      <w:pPr>
        <w:numPr>
          <w:ilvl w:val="0"/>
          <w:numId w:val="8"/>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 reggeli és az óraközi ügyeletek, valamint a házirend megtartásának ellenőrzése,</w:t>
      </w:r>
    </w:p>
    <w:p w14:paraId="7391E89E" w14:textId="77777777" w:rsidR="005D6BB2" w:rsidRPr="004C7D6D" w:rsidRDefault="005D6BB2" w:rsidP="00B363AC">
      <w:pPr>
        <w:numPr>
          <w:ilvl w:val="0"/>
          <w:numId w:val="8"/>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az intézmény ellenőrzési, mérési, értékelési rendszerének előkészítése,</w:t>
      </w:r>
    </w:p>
    <w:p w14:paraId="3F95F65A" w14:textId="77777777" w:rsidR="005D6BB2" w:rsidRPr="004C7D6D" w:rsidRDefault="005D6BB2" w:rsidP="00B363AC">
      <w:pPr>
        <w:numPr>
          <w:ilvl w:val="0"/>
          <w:numId w:val="8"/>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az intézmény működésével kapcsolatos törvények, rendeletek figyelemmel kísérése,</w:t>
      </w:r>
    </w:p>
    <w:p w14:paraId="7718A565" w14:textId="77777777" w:rsidR="005D6BB2" w:rsidRPr="004C7D6D" w:rsidRDefault="005D6BB2" w:rsidP="00B363AC">
      <w:pPr>
        <w:numPr>
          <w:ilvl w:val="0"/>
          <w:numId w:val="8"/>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 tanévi programok, felelőseik nyilvántartása,</w:t>
      </w:r>
    </w:p>
    <w:p w14:paraId="078E1792" w14:textId="1BDB3BC4" w:rsidR="005D6BB2" w:rsidRPr="004C7D6D" w:rsidRDefault="005D6BB2" w:rsidP="00B363AC">
      <w:pPr>
        <w:numPr>
          <w:ilvl w:val="0"/>
          <w:numId w:val="8"/>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 xml:space="preserve">a munkaközösség-vezetőkkel együttműködve </w:t>
      </w:r>
      <w:r w:rsidR="00DB70DC" w:rsidRPr="004C7D6D">
        <w:rPr>
          <w:spacing w:val="-3"/>
        </w:rPr>
        <w:t xml:space="preserve">irányítja és ellenőrzi a </w:t>
      </w:r>
      <w:r w:rsidRPr="004C7D6D">
        <w:rPr>
          <w:spacing w:val="-3"/>
        </w:rPr>
        <w:t>munkaközösség</w:t>
      </w:r>
      <w:r w:rsidR="00DB70DC" w:rsidRPr="004C7D6D">
        <w:rPr>
          <w:spacing w:val="-3"/>
        </w:rPr>
        <w:t>ek</w:t>
      </w:r>
      <w:r w:rsidRPr="004C7D6D">
        <w:rPr>
          <w:spacing w:val="-3"/>
        </w:rPr>
        <w:t xml:space="preserve"> tevékenységét,</w:t>
      </w:r>
    </w:p>
    <w:p w14:paraId="67C9E013" w14:textId="77777777" w:rsidR="00686EC3" w:rsidRPr="004C7D6D" w:rsidRDefault="005D6BB2" w:rsidP="00B363AC">
      <w:pPr>
        <w:numPr>
          <w:ilvl w:val="0"/>
          <w:numId w:val="8"/>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az intézményi önértékelés megszervezés</w:t>
      </w:r>
      <w:r w:rsidR="00686EC3" w:rsidRPr="004C7D6D">
        <w:rPr>
          <w:spacing w:val="-3"/>
        </w:rPr>
        <w:t>e, lebonyolításának ellenőrzése;</w:t>
      </w:r>
    </w:p>
    <w:p w14:paraId="17683065" w14:textId="01FB1FC8" w:rsidR="00686EC3" w:rsidRPr="004C7D6D" w:rsidRDefault="00DB70DC" w:rsidP="00B363AC">
      <w:pPr>
        <w:numPr>
          <w:ilvl w:val="0"/>
          <w:numId w:val="8"/>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w:t>
      </w:r>
      <w:r w:rsidR="005D6BB2" w:rsidRPr="004C7D6D">
        <w:rPr>
          <w:spacing w:val="-3"/>
        </w:rPr>
        <w:t>z iskola adminisztrációs tev</w:t>
      </w:r>
      <w:r w:rsidR="006E696C" w:rsidRPr="004C7D6D">
        <w:rPr>
          <w:spacing w:val="-3"/>
        </w:rPr>
        <w:t>ékenységének felelőse</w:t>
      </w:r>
      <w:r w:rsidRPr="004C7D6D">
        <w:rPr>
          <w:spacing w:val="-3"/>
        </w:rPr>
        <w:t>.</w:t>
      </w:r>
    </w:p>
    <w:p w14:paraId="40677195" w14:textId="19FEF5BA" w:rsidR="005D6BB2" w:rsidRPr="004C7D6D" w:rsidRDefault="005D6BB2" w:rsidP="00B363AC">
      <w:pPr>
        <w:numPr>
          <w:ilvl w:val="0"/>
          <w:numId w:val="9"/>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előkészíti</w:t>
      </w:r>
      <w:r w:rsidR="00DB70DC" w:rsidRPr="004C7D6D">
        <w:rPr>
          <w:spacing w:val="-3"/>
        </w:rPr>
        <w:t>k</w:t>
      </w:r>
      <w:r w:rsidRPr="004C7D6D">
        <w:rPr>
          <w:spacing w:val="-3"/>
        </w:rPr>
        <w:t xml:space="preserve"> és irányítja az osztályozó – és javító- pótló vizsgák lebonyolítását,</w:t>
      </w:r>
    </w:p>
    <w:p w14:paraId="5B7D4229" w14:textId="6525B1A5" w:rsidR="005D6BB2" w:rsidRPr="004C7D6D" w:rsidRDefault="005D6BB2" w:rsidP="00B363AC">
      <w:pPr>
        <w:numPr>
          <w:ilvl w:val="0"/>
          <w:numId w:val="9"/>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 xml:space="preserve"> ellenőrzi</w:t>
      </w:r>
      <w:r w:rsidR="00DB70DC" w:rsidRPr="004C7D6D">
        <w:rPr>
          <w:spacing w:val="-3"/>
        </w:rPr>
        <w:t>k</w:t>
      </w:r>
      <w:r w:rsidRPr="004C7D6D">
        <w:rPr>
          <w:spacing w:val="-3"/>
        </w:rPr>
        <w:t xml:space="preserve"> az osztályfőnökök és tanárok adminisztrációs munkáját,</w:t>
      </w:r>
    </w:p>
    <w:p w14:paraId="6F600159" w14:textId="16A73C70" w:rsidR="005D6BB2" w:rsidRPr="004C7D6D" w:rsidRDefault="005D6BB2" w:rsidP="00B363AC">
      <w:pPr>
        <w:numPr>
          <w:ilvl w:val="0"/>
          <w:numId w:val="9"/>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 xml:space="preserve"> előkészíti</w:t>
      </w:r>
      <w:r w:rsidR="00DB70DC" w:rsidRPr="004C7D6D">
        <w:rPr>
          <w:spacing w:val="-3"/>
        </w:rPr>
        <w:t>k és összeállítják</w:t>
      </w:r>
      <w:r w:rsidRPr="004C7D6D">
        <w:rPr>
          <w:spacing w:val="-3"/>
        </w:rPr>
        <w:t xml:space="preserve"> a különböző statisztikákat,</w:t>
      </w:r>
    </w:p>
    <w:p w14:paraId="5120A718" w14:textId="28C65D5F" w:rsidR="005D6BB2" w:rsidRPr="004C7D6D" w:rsidRDefault="005D6BB2" w:rsidP="00B363AC">
      <w:pPr>
        <w:numPr>
          <w:ilvl w:val="0"/>
          <w:numId w:val="9"/>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 xml:space="preserve"> ellenőrzi</w:t>
      </w:r>
      <w:r w:rsidR="00DB70DC" w:rsidRPr="004C7D6D">
        <w:rPr>
          <w:spacing w:val="-3"/>
        </w:rPr>
        <w:t>k</w:t>
      </w:r>
      <w:r w:rsidRPr="004C7D6D">
        <w:rPr>
          <w:spacing w:val="-3"/>
        </w:rPr>
        <w:t xml:space="preserve"> a tanulókkal kapcsolatos dokumentációk (anyakönyvek, bizonyítványok stb.)</w:t>
      </w:r>
      <w:r w:rsidRPr="004C7D6D">
        <w:rPr>
          <w:spacing w:val="-3"/>
        </w:rPr>
        <w:br/>
        <w:t>szabályszerű kitöltését, vezetését, gondoskodik azok megfelelő tárolásáról,</w:t>
      </w:r>
    </w:p>
    <w:p w14:paraId="6CB735FB" w14:textId="4DF746E8" w:rsidR="005D6BB2" w:rsidRPr="004C7D6D" w:rsidRDefault="005D6BB2" w:rsidP="00B363AC">
      <w:pPr>
        <w:numPr>
          <w:ilvl w:val="0"/>
          <w:numId w:val="9"/>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 xml:space="preserve"> a beiskolázás és a középfokú oktatási intézményekbe való továbbtanulá</w:t>
      </w:r>
      <w:r w:rsidR="00DB70DC" w:rsidRPr="004C7D6D">
        <w:rPr>
          <w:spacing w:val="-3"/>
        </w:rPr>
        <w:t>s adminisztrációja.</w:t>
      </w:r>
    </w:p>
    <w:p w14:paraId="4B9EDE76" w14:textId="77777777" w:rsidR="005D6BB2" w:rsidRPr="004C7D6D" w:rsidRDefault="005D6BB2" w:rsidP="00B70450">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i/>
          <w:spacing w:val="-3"/>
        </w:rPr>
      </w:pPr>
      <w:r w:rsidRPr="004C7D6D">
        <w:rPr>
          <w:i/>
          <w:spacing w:val="-3"/>
        </w:rPr>
        <w:t>Felelős:</w:t>
      </w:r>
    </w:p>
    <w:p w14:paraId="48E3A97F" w14:textId="5ACEAF40" w:rsidR="005D6BB2" w:rsidRPr="004C7D6D" w:rsidRDefault="005D6BB2" w:rsidP="00B363AC">
      <w:pPr>
        <w:pStyle w:val="Listaszerbekezds"/>
        <w:numPr>
          <w:ilvl w:val="0"/>
          <w:numId w:val="10"/>
        </w:numPr>
        <w:tabs>
          <w:tab w:val="left" w:pos="425"/>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az intézményi munka – és tűzvédelem megszervezéséért és működéséért,</w:t>
      </w:r>
    </w:p>
    <w:p w14:paraId="150289E5" w14:textId="6A3CF24C" w:rsidR="005D6BB2" w:rsidRPr="004C7D6D" w:rsidRDefault="005D6BB2" w:rsidP="00B363AC">
      <w:pPr>
        <w:pStyle w:val="Listaszerbekezds"/>
        <w:numPr>
          <w:ilvl w:val="0"/>
          <w:numId w:val="10"/>
        </w:numPr>
        <w:tabs>
          <w:tab w:val="left" w:pos="425"/>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 balesetvédelemmel kapcsolatos előírások megtartásáért.</w:t>
      </w:r>
    </w:p>
    <w:p w14:paraId="1D70CD91" w14:textId="77777777" w:rsidR="005D6BB2" w:rsidRPr="004C7D6D" w:rsidRDefault="005D6BB2" w:rsidP="00B70450">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i/>
          <w:spacing w:val="-3"/>
        </w:rPr>
      </w:pPr>
      <w:r w:rsidRPr="004C7D6D">
        <w:rPr>
          <w:b/>
          <w:i/>
          <w:spacing w:val="-3"/>
        </w:rPr>
        <w:t xml:space="preserve"> </w:t>
      </w:r>
      <w:r w:rsidRPr="004C7D6D">
        <w:rPr>
          <w:i/>
          <w:spacing w:val="-3"/>
        </w:rPr>
        <w:t>Figyelemmel kíséri:</w:t>
      </w:r>
    </w:p>
    <w:p w14:paraId="6C28A573" w14:textId="77777777" w:rsidR="005D6BB2" w:rsidRPr="004C7D6D" w:rsidRDefault="005D6BB2" w:rsidP="00B363AC">
      <w:pPr>
        <w:numPr>
          <w:ilvl w:val="0"/>
          <w:numId w:val="11"/>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 nevelő – és oktató munka egészséges és biztonságos feltételeit,</w:t>
      </w:r>
    </w:p>
    <w:p w14:paraId="6E600E7B" w14:textId="77777777" w:rsidR="005D6BB2" w:rsidRPr="004C7D6D" w:rsidRDefault="005D6BB2" w:rsidP="00B363AC">
      <w:pPr>
        <w:numPr>
          <w:ilvl w:val="0"/>
          <w:numId w:val="11"/>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lastRenderedPageBreak/>
        <w:t xml:space="preserve"> a tanuló balesetek megelőzését, a gyermekek rendszeres egészségügyi vizsgálatának megszervezését,</w:t>
      </w:r>
    </w:p>
    <w:p w14:paraId="76187F7D" w14:textId="5602393C" w:rsidR="005D6BB2" w:rsidRPr="004C7D6D" w:rsidRDefault="005D6BB2" w:rsidP="00B363AC">
      <w:pPr>
        <w:numPr>
          <w:ilvl w:val="0"/>
          <w:numId w:val="11"/>
        </w:num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szervezi és ellenőrzi az iskolai dolgozók orvosi vizsgálatát.</w:t>
      </w:r>
    </w:p>
    <w:p w14:paraId="2C6C6C7A" w14:textId="3E3D9396" w:rsidR="00F139D2" w:rsidRPr="004C7D6D" w:rsidRDefault="00F139D2" w:rsidP="004C7D6D">
      <w:pPr>
        <w:tabs>
          <w:tab w:val="center" w:pos="3011"/>
        </w:tabs>
        <w:ind w:left="-3"/>
      </w:pPr>
      <w:r w:rsidRPr="004C7D6D">
        <w:rPr>
          <w:b/>
        </w:rPr>
        <w:t xml:space="preserve">Az intézményegység-vezető feladatköre:  </w:t>
      </w:r>
    </w:p>
    <w:p w14:paraId="0E5E1BE2" w14:textId="7834EB62" w:rsidR="00A868DA" w:rsidRPr="004C7D6D" w:rsidRDefault="00F139D2" w:rsidP="00DC5237">
      <w:pPr>
        <w:pStyle w:val="Listaszerbekezds"/>
        <w:numPr>
          <w:ilvl w:val="0"/>
          <w:numId w:val="226"/>
        </w:numPr>
        <w:jc w:val="both"/>
      </w:pPr>
      <w:r w:rsidRPr="004C7D6D">
        <w:t>a</w:t>
      </w:r>
      <w:r w:rsidR="00A868DA" w:rsidRPr="004C7D6D">
        <w:t>z intézményegység</w:t>
      </w:r>
      <w:r w:rsidRPr="004C7D6D">
        <w:t xml:space="preserve"> felelős vezetője, intézkedéseit teljes felelősséggel és jogkörrel hozza meg,</w:t>
      </w:r>
    </w:p>
    <w:p w14:paraId="13205588" w14:textId="439EA1D5" w:rsidR="00F139D2" w:rsidRPr="004C7D6D" w:rsidRDefault="00F139D2" w:rsidP="00DC5237">
      <w:pPr>
        <w:pStyle w:val="Listaszerbekezds"/>
        <w:numPr>
          <w:ilvl w:val="0"/>
          <w:numId w:val="226"/>
        </w:numPr>
        <w:jc w:val="both"/>
      </w:pPr>
      <w:proofErr w:type="gramStart"/>
      <w:r w:rsidRPr="004C7D6D">
        <w:t>a</w:t>
      </w:r>
      <w:proofErr w:type="gramEnd"/>
      <w:r w:rsidRPr="004C7D6D">
        <w:t xml:space="preserve"> </w:t>
      </w:r>
      <w:r w:rsidR="00A868DA" w:rsidRPr="004C7D6D">
        <w:t>intézményegység</w:t>
      </w:r>
      <w:r w:rsidRPr="004C7D6D">
        <w:t xml:space="preserve"> mindennapjait érintő oktatási-nevelési feladatok szervezője, ellenőrzője, </w:t>
      </w:r>
    </w:p>
    <w:p w14:paraId="5A7DEB2A" w14:textId="7430E24E" w:rsidR="00F139D2" w:rsidRPr="004C7D6D" w:rsidRDefault="00F139D2" w:rsidP="00DC5237">
      <w:pPr>
        <w:pStyle w:val="Listaszerbekezds"/>
        <w:numPr>
          <w:ilvl w:val="0"/>
          <w:numId w:val="226"/>
        </w:numPr>
        <w:jc w:val="both"/>
      </w:pPr>
      <w:r w:rsidRPr="004C7D6D">
        <w:t xml:space="preserve">a pedagógiai program, a szervezeti és működési szabályzat, az éves munkaterv, és az igazgató irányítása alapján </w:t>
      </w:r>
      <w:proofErr w:type="gramStart"/>
      <w:r w:rsidRPr="004C7D6D">
        <w:t>a</w:t>
      </w:r>
      <w:proofErr w:type="gramEnd"/>
      <w:r w:rsidRPr="004C7D6D">
        <w:t xml:space="preserve"> </w:t>
      </w:r>
      <w:r w:rsidR="00A868DA" w:rsidRPr="004C7D6D">
        <w:t>intézményegység</w:t>
      </w:r>
      <w:r w:rsidRPr="004C7D6D">
        <w:t xml:space="preserve"> dolgozóinak munkáját tervezi, szervezi, irányítja és ellenőrzi, </w:t>
      </w:r>
    </w:p>
    <w:p w14:paraId="2BB3A345" w14:textId="77777777" w:rsidR="00F139D2" w:rsidRPr="004C7D6D" w:rsidRDefault="00F139D2" w:rsidP="00DC5237">
      <w:pPr>
        <w:pStyle w:val="Listaszerbekezds"/>
        <w:numPr>
          <w:ilvl w:val="0"/>
          <w:numId w:val="226"/>
        </w:numPr>
        <w:jc w:val="both"/>
      </w:pPr>
      <w:r w:rsidRPr="004C7D6D">
        <w:t xml:space="preserve">javaslatot tesz a tantárgyfelosztásra, közreműködik annak kidolgozásában, </w:t>
      </w:r>
    </w:p>
    <w:p w14:paraId="258B4EF5" w14:textId="77777777" w:rsidR="00F139D2" w:rsidRPr="004C7D6D" w:rsidRDefault="00F139D2" w:rsidP="00DC5237">
      <w:pPr>
        <w:pStyle w:val="Listaszerbekezds"/>
        <w:numPr>
          <w:ilvl w:val="0"/>
          <w:numId w:val="226"/>
        </w:numPr>
        <w:jc w:val="both"/>
      </w:pPr>
      <w:r w:rsidRPr="004C7D6D">
        <w:t xml:space="preserve">részt vesz a nevelőtestületi, vezetőségi és egyéb értekezletek, megbeszélések előkészítésében, vitájában, az elfogadott döntések végrehajtásában, illetve </w:t>
      </w:r>
      <w:proofErr w:type="spellStart"/>
      <w:r w:rsidRPr="004C7D6D">
        <w:t>végrehajtatásában</w:t>
      </w:r>
      <w:proofErr w:type="spellEnd"/>
      <w:r w:rsidRPr="004C7D6D">
        <w:t xml:space="preserve">, </w:t>
      </w:r>
    </w:p>
    <w:p w14:paraId="6C60CC04" w14:textId="77777777" w:rsidR="00F139D2" w:rsidRPr="004C7D6D" w:rsidRDefault="00F139D2" w:rsidP="00DC5237">
      <w:pPr>
        <w:pStyle w:val="Listaszerbekezds"/>
        <w:numPr>
          <w:ilvl w:val="0"/>
          <w:numId w:val="226"/>
        </w:numPr>
        <w:jc w:val="both"/>
      </w:pPr>
      <w:r w:rsidRPr="004C7D6D">
        <w:t xml:space="preserve">ellenőrzi és láttamozza a tanmeneteket, </w:t>
      </w:r>
    </w:p>
    <w:p w14:paraId="587FAC70" w14:textId="77777777" w:rsidR="00F139D2" w:rsidRPr="004C7D6D" w:rsidRDefault="00F139D2" w:rsidP="00DC5237">
      <w:pPr>
        <w:pStyle w:val="Listaszerbekezds"/>
        <w:numPr>
          <w:ilvl w:val="0"/>
          <w:numId w:val="226"/>
        </w:numPr>
        <w:jc w:val="both"/>
      </w:pPr>
      <w:r w:rsidRPr="004C7D6D">
        <w:t xml:space="preserve">konzultációk, óralátogatások során tájékozódik a tanítás színvonaláról, a pedagógusok tanítási módszereiről, </w:t>
      </w:r>
    </w:p>
    <w:p w14:paraId="35072F9C" w14:textId="77777777" w:rsidR="00F139D2" w:rsidRPr="004C7D6D" w:rsidRDefault="00F139D2" w:rsidP="00DC5237">
      <w:pPr>
        <w:pStyle w:val="Listaszerbekezds"/>
        <w:numPr>
          <w:ilvl w:val="0"/>
          <w:numId w:val="226"/>
        </w:numPr>
        <w:jc w:val="both"/>
      </w:pPr>
      <w:r w:rsidRPr="004C7D6D">
        <w:t xml:space="preserve">ellenőrzi, elemzi az oktatás hatékonyságát, szükség esetén méréseket kezdeményez, </w:t>
      </w:r>
    </w:p>
    <w:p w14:paraId="6FBA553A" w14:textId="77777777" w:rsidR="00F139D2" w:rsidRPr="004C7D6D" w:rsidRDefault="00F139D2" w:rsidP="00DC5237">
      <w:pPr>
        <w:pStyle w:val="Listaszerbekezds"/>
        <w:numPr>
          <w:ilvl w:val="0"/>
          <w:numId w:val="226"/>
        </w:numPr>
        <w:jc w:val="both"/>
      </w:pPr>
      <w:r w:rsidRPr="004C7D6D">
        <w:t xml:space="preserve">figyelemmel kíséri az iskolai taneszközök állapotát, kezdeményezi a szertárak fejlesztését, a szakkönyv- és elektronikus állomány gyarapítását, </w:t>
      </w:r>
    </w:p>
    <w:p w14:paraId="5C66BA8B" w14:textId="4B60538A" w:rsidR="00F139D2" w:rsidRPr="004C7D6D" w:rsidRDefault="00F139D2" w:rsidP="00DC5237">
      <w:pPr>
        <w:pStyle w:val="Listaszerbekezds"/>
        <w:numPr>
          <w:ilvl w:val="0"/>
          <w:numId w:val="226"/>
        </w:numPr>
        <w:jc w:val="both"/>
      </w:pPr>
      <w:r w:rsidRPr="004C7D6D">
        <w:t xml:space="preserve">javaslatot tesz a szakmai tanfolyamokon, továbbképzéseken való részvételre, az éves beiskolázási tervre, elkészíti az intézményegység házirendjének tervezetét, elfogadása esetén ellenőrzi annak betartását, betartatását, </w:t>
      </w:r>
    </w:p>
    <w:p w14:paraId="6C0F3BE9" w14:textId="77777777" w:rsidR="00F139D2" w:rsidRPr="004C7D6D" w:rsidRDefault="00F139D2" w:rsidP="00DC5237">
      <w:pPr>
        <w:pStyle w:val="Listaszerbekezds"/>
        <w:numPr>
          <w:ilvl w:val="0"/>
          <w:numId w:val="226"/>
        </w:numPr>
        <w:jc w:val="both"/>
      </w:pPr>
      <w:r w:rsidRPr="004C7D6D">
        <w:t xml:space="preserve">figyelemmel kíséri, ellenőrzi az éves munkaterv megvalósítását, </w:t>
      </w:r>
    </w:p>
    <w:p w14:paraId="1F7A5C8C" w14:textId="77777777" w:rsidR="00F139D2" w:rsidRPr="004C7D6D" w:rsidRDefault="00F139D2" w:rsidP="00DC5237">
      <w:pPr>
        <w:pStyle w:val="Listaszerbekezds"/>
        <w:numPr>
          <w:ilvl w:val="0"/>
          <w:numId w:val="226"/>
        </w:numPr>
        <w:jc w:val="both"/>
      </w:pPr>
      <w:r w:rsidRPr="004C7D6D">
        <w:t xml:space="preserve">előkészíti, megszervezi és levezeti az intézményegység nevelőtestületi értekezleteit, </w:t>
      </w:r>
    </w:p>
    <w:p w14:paraId="343D26ED" w14:textId="77777777" w:rsidR="00F139D2" w:rsidRPr="004C7D6D" w:rsidRDefault="00F139D2" w:rsidP="00DC5237">
      <w:pPr>
        <w:pStyle w:val="Listaszerbekezds"/>
        <w:numPr>
          <w:ilvl w:val="0"/>
          <w:numId w:val="226"/>
        </w:numPr>
        <w:jc w:val="both"/>
      </w:pPr>
      <w:r w:rsidRPr="004C7D6D">
        <w:t xml:space="preserve">tájékoztatja a tanulókat és </w:t>
      </w:r>
      <w:proofErr w:type="spellStart"/>
      <w:r w:rsidRPr="004C7D6D">
        <w:t>szüleiket</w:t>
      </w:r>
      <w:proofErr w:type="spellEnd"/>
      <w:r w:rsidRPr="004C7D6D">
        <w:t xml:space="preserve"> az iskolai életben bekövetkező eseményekről, elvégzi az intézményegységgel kapcsolatos adminisztrációt, adatszolgáltatást. </w:t>
      </w:r>
    </w:p>
    <w:p w14:paraId="2E5A9CD2" w14:textId="77777777" w:rsidR="00F139D2" w:rsidRPr="004C7D6D" w:rsidRDefault="00F139D2" w:rsidP="00F139D2">
      <w:pPr>
        <w:tabs>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spacing w:val="-3"/>
        </w:rPr>
      </w:pPr>
    </w:p>
    <w:p w14:paraId="10FC0D70" w14:textId="5B00C276" w:rsidR="005D6BB2" w:rsidRPr="004C7D6D" w:rsidRDefault="005D6BB2" w:rsidP="00B70450">
      <w:pPr>
        <w:pStyle w:val="Cm"/>
        <w:spacing w:after="120"/>
        <w:outlineLvl w:val="2"/>
        <w:rPr>
          <w:szCs w:val="24"/>
        </w:rPr>
      </w:pPr>
      <w:bookmarkStart w:id="66" w:name="_Toc491934132"/>
      <w:bookmarkStart w:id="67" w:name="_Toc492281756"/>
      <w:bookmarkStart w:id="68" w:name="_Toc79756526"/>
      <w:r w:rsidRPr="004C7D6D">
        <w:rPr>
          <w:szCs w:val="24"/>
        </w:rPr>
        <w:t>A vezetők akadályoztatása esetén a helyettesítés rendje</w:t>
      </w:r>
      <w:bookmarkEnd w:id="66"/>
      <w:bookmarkEnd w:id="67"/>
      <w:bookmarkEnd w:id="68"/>
    </w:p>
    <w:p w14:paraId="76F7B82A" w14:textId="77777777" w:rsidR="005D6BB2" w:rsidRPr="004C7D6D" w:rsidRDefault="005D6BB2" w:rsidP="00B70450">
      <w:pPr>
        <w:spacing w:after="120"/>
        <w:ind w:left="284" w:hanging="284"/>
        <w:jc w:val="both"/>
        <w:rPr>
          <w:i/>
        </w:rPr>
      </w:pPr>
      <w:r w:rsidRPr="004C7D6D">
        <w:rPr>
          <w:i/>
        </w:rPr>
        <w:t>Az intézményvezető helyettesítése:</w:t>
      </w:r>
    </w:p>
    <w:p w14:paraId="34633BA1" w14:textId="074A5172" w:rsidR="003D3232" w:rsidRPr="004C7D6D" w:rsidRDefault="003D3232" w:rsidP="00B70450">
      <w:pPr>
        <w:pStyle w:val="Textbody"/>
        <w:spacing w:after="120"/>
      </w:pPr>
      <w:r w:rsidRPr="004C7D6D">
        <w:t>Távollétében</w:t>
      </w:r>
      <w:r w:rsidRPr="004C7D6D">
        <w:rPr>
          <w:b/>
        </w:rPr>
        <w:t xml:space="preserve"> </w:t>
      </w:r>
      <w:r w:rsidR="00936140" w:rsidRPr="004C7D6D">
        <w:t xml:space="preserve">az általános (alsós) </w:t>
      </w:r>
      <w:r w:rsidRPr="004C7D6D">
        <w:t>igazgatóhelyettes</w:t>
      </w:r>
      <w:r w:rsidRPr="004C7D6D">
        <w:rPr>
          <w:b/>
        </w:rPr>
        <w:t xml:space="preserve"> </w:t>
      </w:r>
      <w:r w:rsidRPr="004C7D6D">
        <w:t>helyettesíti</w:t>
      </w:r>
      <w:r w:rsidR="00847AEC">
        <w:t xml:space="preserve">, </w:t>
      </w:r>
      <w:r w:rsidRPr="004C7D6D">
        <w:t xml:space="preserve">Az </w:t>
      </w:r>
      <w:r w:rsidR="00936140" w:rsidRPr="004C7D6D">
        <w:t xml:space="preserve">általános (alsós), a felsős </w:t>
      </w:r>
      <w:r w:rsidR="00F66A73" w:rsidRPr="004C7D6D">
        <w:t>igazgatóhelyettes</w:t>
      </w:r>
      <w:r w:rsidR="003151F9" w:rsidRPr="004C7D6D">
        <w:t>, i</w:t>
      </w:r>
      <w:r w:rsidR="00936140" w:rsidRPr="004C7D6D">
        <w:t xml:space="preserve">lletve az intézményegység-vezető </w:t>
      </w:r>
      <w:r w:rsidRPr="004C7D6D">
        <w:t>helyettesítési rend szerint teljes jogkörrel helyettesíti az igazgatót akadályoztatása esetén.</w:t>
      </w:r>
    </w:p>
    <w:p w14:paraId="0E8AF7CB" w14:textId="4801D799" w:rsidR="003D3232" w:rsidRPr="004C7D6D" w:rsidRDefault="003D3232" w:rsidP="00B70450">
      <w:pPr>
        <w:spacing w:after="120"/>
        <w:jc w:val="both"/>
      </w:pPr>
      <w:r w:rsidRPr="004C7D6D">
        <w:t xml:space="preserve">Az </w:t>
      </w:r>
      <w:r w:rsidR="00936140" w:rsidRPr="004C7D6D">
        <w:t xml:space="preserve">általános (alsós) </w:t>
      </w:r>
      <w:r w:rsidRPr="004C7D6D">
        <w:t xml:space="preserve">igazgatóhelyettes hiányzása esetén az igazgató helyettesítési feladatokat </w:t>
      </w:r>
      <w:r w:rsidR="00936140" w:rsidRPr="004C7D6D">
        <w:t xml:space="preserve">a felsős </w:t>
      </w:r>
      <w:r w:rsidRPr="004C7D6D">
        <w:t xml:space="preserve">igazgatóhelyettes látja el. </w:t>
      </w:r>
    </w:p>
    <w:p w14:paraId="54272F6A" w14:textId="2362A9D4" w:rsidR="003D3232" w:rsidRPr="004C7D6D" w:rsidRDefault="003D3232" w:rsidP="00B70450">
      <w:pPr>
        <w:spacing w:after="120"/>
        <w:jc w:val="both"/>
      </w:pPr>
      <w:r w:rsidRPr="004C7D6D">
        <w:t>Mindkét helyettes hiányzása eseté</w:t>
      </w:r>
      <w:r w:rsidR="00936140" w:rsidRPr="004C7D6D">
        <w:t>n az igazgató helyettesítését az intézményegység</w:t>
      </w:r>
      <w:r w:rsidRPr="004C7D6D">
        <w:t>-vezető látja el.</w:t>
      </w:r>
      <w:r w:rsidR="00F66A73" w:rsidRPr="004C7D6D">
        <w:t xml:space="preserve"> </w:t>
      </w:r>
    </w:p>
    <w:p w14:paraId="3023681A" w14:textId="7E563D5F" w:rsidR="003D3232" w:rsidRPr="004C7D6D" w:rsidRDefault="003D3232" w:rsidP="00B70450">
      <w:pPr>
        <w:pStyle w:val="Textbody"/>
        <w:spacing w:after="120"/>
      </w:pPr>
      <w:r w:rsidRPr="004C7D6D">
        <w:t xml:space="preserve">Ha az igazgató és helyettesei, illetve </w:t>
      </w:r>
      <w:proofErr w:type="gramStart"/>
      <w:r w:rsidRPr="004C7D6D">
        <w:t>a</w:t>
      </w:r>
      <w:proofErr w:type="gramEnd"/>
      <w:r w:rsidRPr="004C7D6D">
        <w:t xml:space="preserve"> </w:t>
      </w:r>
      <w:r w:rsidR="00D30C06" w:rsidRPr="004C7D6D">
        <w:t xml:space="preserve">intézményegység-vezető </w:t>
      </w:r>
      <w:r w:rsidRPr="004C7D6D">
        <w:t>távol van, a helyettesítést e</w:t>
      </w:r>
      <w:r w:rsidR="003F470C">
        <w:t>gy megbízott pedagógus látja el, lehetőség szerint az, aki éppen az adott időben foglalkozást tart.</w:t>
      </w:r>
      <w:r w:rsidRPr="004C7D6D">
        <w:t xml:space="preserve"> </w:t>
      </w:r>
    </w:p>
    <w:p w14:paraId="13BC6B75" w14:textId="77777777" w:rsidR="003D3232" w:rsidRPr="004C7D6D" w:rsidRDefault="003D3232" w:rsidP="00B70450">
      <w:pPr>
        <w:pStyle w:val="Textbody"/>
        <w:spacing w:after="120"/>
      </w:pPr>
      <w:r w:rsidRPr="004C7D6D">
        <w:t xml:space="preserve">A helyettesítés alatti intézkedések mértékét és módját, illetve a helyettesítéssel járó díjazást és óraszámcsökkentést az határozza meg, hogy a távollét eseti vagy tartós. </w:t>
      </w:r>
    </w:p>
    <w:p w14:paraId="5DF35279" w14:textId="3E733428" w:rsidR="003D3232" w:rsidRPr="004C7D6D" w:rsidRDefault="003D3232" w:rsidP="00B70450">
      <w:pPr>
        <w:pStyle w:val="Textbody"/>
        <w:spacing w:after="120"/>
      </w:pPr>
      <w:r w:rsidRPr="004C7D6D">
        <w:t>Eseti távollét esetén az intézkedés csak a törvényes és zökkenőmentes működésre terjed ki. Az intézkedési jogkör csak a távollévő megbízása vagy a fenntartó utasítása alapján terjeszthető ki a teljes jogkörre.</w:t>
      </w:r>
    </w:p>
    <w:p w14:paraId="3F3D07DC" w14:textId="77777777" w:rsidR="005D6BB2" w:rsidRPr="004C7D6D" w:rsidRDefault="005D6BB2" w:rsidP="00B70450">
      <w:pPr>
        <w:pStyle w:val="Cm"/>
        <w:spacing w:after="120"/>
        <w:outlineLvl w:val="2"/>
        <w:rPr>
          <w:szCs w:val="24"/>
        </w:rPr>
      </w:pPr>
      <w:bookmarkStart w:id="69" w:name="_Toc491934133"/>
      <w:bookmarkStart w:id="70" w:name="_Toc492281757"/>
      <w:bookmarkStart w:id="71" w:name="_Toc79756527"/>
      <w:r w:rsidRPr="004C7D6D">
        <w:rPr>
          <w:szCs w:val="24"/>
        </w:rPr>
        <w:t>A vezetők benntartózkodásának rendje</w:t>
      </w:r>
      <w:bookmarkEnd w:id="69"/>
      <w:bookmarkEnd w:id="70"/>
      <w:bookmarkEnd w:id="71"/>
    </w:p>
    <w:p w14:paraId="14EAE193" w14:textId="224FDA29" w:rsidR="00F66A73" w:rsidRPr="004C7D6D" w:rsidRDefault="007F4C1A" w:rsidP="00B70450">
      <w:pPr>
        <w:spacing w:after="120"/>
        <w:jc w:val="both"/>
      </w:pPr>
      <w:r w:rsidRPr="004C7D6D">
        <w:lastRenderedPageBreak/>
        <w:t xml:space="preserve"> </w:t>
      </w:r>
      <w:r w:rsidR="00D30C06" w:rsidRPr="004C7D6D">
        <w:t xml:space="preserve">Az intézmény vezetője </w:t>
      </w:r>
      <w:r w:rsidR="00F66A73" w:rsidRPr="004C7D6D">
        <w:t xml:space="preserve">a </w:t>
      </w:r>
      <w:r w:rsidR="00C3619C" w:rsidRPr="004C7D6D">
        <w:t xml:space="preserve">helyettesei </w:t>
      </w:r>
      <w:r w:rsidR="00D30C06" w:rsidRPr="004C7D6D">
        <w:t xml:space="preserve">és az intézményegység-vezető </w:t>
      </w:r>
      <w:r w:rsidR="00C3619C" w:rsidRPr="004C7D6D">
        <w:t>közül egyiküknek az intéz</w:t>
      </w:r>
      <w:r w:rsidR="00AA2062" w:rsidRPr="004C7D6D">
        <w:t xml:space="preserve">ményben kell tartózkodnia abban </w:t>
      </w:r>
      <w:r w:rsidR="00C3619C" w:rsidRPr="004C7D6D">
        <w:t xml:space="preserve">az időszakban, amikor tanítási órák, tanulóink számára szervezett iskolai rendszerű délutáni tanrendi foglalkozások vannak. </w:t>
      </w:r>
      <w:r w:rsidR="00363F06" w:rsidRPr="004C7D6D">
        <w:t xml:space="preserve">Az iskola </w:t>
      </w:r>
      <w:proofErr w:type="gramStart"/>
      <w:r w:rsidR="00363F06" w:rsidRPr="004C7D6D">
        <w:t>nyitva tartása</w:t>
      </w:r>
      <w:proofErr w:type="gramEnd"/>
      <w:r w:rsidR="00363F06" w:rsidRPr="004C7D6D">
        <w:t xml:space="preserve"> alatt reggel </w:t>
      </w:r>
      <w:r w:rsidR="00AA2062" w:rsidRPr="004C7D6D">
        <w:t>7.30</w:t>
      </w:r>
      <w:r w:rsidR="00363F06" w:rsidRPr="004C7D6D">
        <w:t xml:space="preserve">-tól, du. </w:t>
      </w:r>
      <w:r w:rsidR="00AA2062" w:rsidRPr="004C7D6D">
        <w:t>16.00</w:t>
      </w:r>
      <w:r w:rsidR="00363F06" w:rsidRPr="004C7D6D">
        <w:t xml:space="preserve">-ig az intézmény vezetősége közül egy vezetőnek az épületben kell tartózkodnia. </w:t>
      </w:r>
      <w:r w:rsidR="00C3619C" w:rsidRPr="004C7D6D">
        <w:t xml:space="preserve">Egyebekben munkájukat az iskola szükségleteinek és aktuális feladataiknak megfelelő időben és időtartamban látják el. </w:t>
      </w:r>
      <w:r w:rsidR="00D12299" w:rsidRPr="004C7D6D">
        <w:t xml:space="preserve">Abban az előre nem látott esetben, amikor minden vezető hiányzik az adott időintervallumban, a munkaközösség-vezetők közül egy személy (sorrendben: osztályfőnöki, </w:t>
      </w:r>
      <w:proofErr w:type="gramStart"/>
      <w:r w:rsidR="00D12299" w:rsidRPr="004C7D6D">
        <w:t>humán,  alsós</w:t>
      </w:r>
      <w:proofErr w:type="gramEnd"/>
      <w:r w:rsidR="00D12299" w:rsidRPr="004C7D6D">
        <w:t>, reál) van kijelölve a feladatellátásra.</w:t>
      </w:r>
    </w:p>
    <w:p w14:paraId="13249608" w14:textId="76EBEFB5" w:rsidR="006F5882" w:rsidRPr="004C7D6D" w:rsidRDefault="00AA2062" w:rsidP="00B70450">
      <w:pPr>
        <w:spacing w:after="120"/>
        <w:ind w:left="284" w:hanging="284"/>
        <w:jc w:val="both"/>
      </w:pPr>
      <w:r w:rsidRPr="004C7D6D">
        <w:rPr>
          <w:i/>
        </w:rPr>
        <w:t>Ennek beosztása a</w:t>
      </w:r>
      <w:r w:rsidR="006C208D" w:rsidRPr="004C7D6D">
        <w:t xml:space="preserve">z </w:t>
      </w:r>
      <w:r w:rsidRPr="004C7D6D">
        <w:t xml:space="preserve">aktuális tanévben </w:t>
      </w:r>
      <w:r w:rsidR="006F5882" w:rsidRPr="004C7D6D">
        <w:t>szeptember 1-ig</w:t>
      </w:r>
      <w:r w:rsidRPr="004C7D6D">
        <w:t xml:space="preserve"> készül el</w:t>
      </w:r>
      <w:r w:rsidR="00951526" w:rsidRPr="004C7D6D">
        <w:t xml:space="preserve">, </w:t>
      </w:r>
      <w:r w:rsidR="00181436" w:rsidRPr="004C7D6D">
        <w:t>amelyet az érintettek megkapnak.</w:t>
      </w:r>
    </w:p>
    <w:p w14:paraId="2AD89D2B" w14:textId="1B03685D" w:rsidR="005D6BB2" w:rsidRPr="004C7D6D" w:rsidRDefault="005D6BB2" w:rsidP="00B70450">
      <w:pPr>
        <w:spacing w:after="120"/>
        <w:jc w:val="both"/>
      </w:pPr>
      <w:r w:rsidRPr="004C7D6D">
        <w:t>Az intézményben zajló, a vezetők munkaidejének lejárta után szervezett vagy tartó foglalkozás rendjéért a szervezett foglalkozást vezető pedagógus felel.</w:t>
      </w:r>
    </w:p>
    <w:p w14:paraId="293001C6" w14:textId="77777777" w:rsidR="006060EF" w:rsidRPr="004C7D6D" w:rsidRDefault="006060EF" w:rsidP="006060EF">
      <w:pPr>
        <w:rPr>
          <w:b/>
          <w:bCs/>
        </w:rPr>
      </w:pPr>
      <w:r w:rsidRPr="004C7D6D">
        <w:rPr>
          <w:b/>
          <w:bCs/>
        </w:rPr>
        <w:t xml:space="preserve">Az intézményegység-vezető munkarendje </w:t>
      </w:r>
    </w:p>
    <w:p w14:paraId="31C0C4F3" w14:textId="77777777" w:rsidR="006060EF" w:rsidRPr="004C7D6D" w:rsidRDefault="006060EF" w:rsidP="006060EF">
      <w:r w:rsidRPr="004C7D6D">
        <w:t xml:space="preserve">Naponta 8 és 16 óra között. </w:t>
      </w:r>
    </w:p>
    <w:p w14:paraId="4B5064B6" w14:textId="77777777" w:rsidR="006060EF" w:rsidRPr="004C7D6D" w:rsidRDefault="006060EF" w:rsidP="006060EF">
      <w:r w:rsidRPr="004C7D6D">
        <w:t xml:space="preserve">Egyebekben munkáját az iskola szükségleteinek és aktuális feladataiknak megfelelő időben és időtartamban látja el. </w:t>
      </w:r>
    </w:p>
    <w:p w14:paraId="3C893DE1" w14:textId="77777777" w:rsidR="005D6BB2" w:rsidRPr="004C7D6D" w:rsidRDefault="005D6BB2" w:rsidP="00B70450">
      <w:pPr>
        <w:pStyle w:val="Cm"/>
        <w:spacing w:after="120"/>
        <w:outlineLvl w:val="2"/>
        <w:rPr>
          <w:szCs w:val="24"/>
        </w:rPr>
      </w:pPr>
      <w:bookmarkStart w:id="72" w:name="_Toc491934134"/>
      <w:bookmarkStart w:id="73" w:name="_Toc492281758"/>
      <w:bookmarkStart w:id="74" w:name="_Toc79756528"/>
      <w:r w:rsidRPr="004C7D6D">
        <w:rPr>
          <w:szCs w:val="24"/>
        </w:rPr>
        <w:t>Vezetők kapcsolattartása</w:t>
      </w:r>
      <w:bookmarkEnd w:id="72"/>
      <w:bookmarkEnd w:id="73"/>
      <w:bookmarkEnd w:id="74"/>
    </w:p>
    <w:p w14:paraId="7C364E1C" w14:textId="2E7FD773" w:rsidR="00181436" w:rsidRPr="004C7D6D" w:rsidRDefault="005D6BB2" w:rsidP="00B70450">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Az operatív vezetési ü</w:t>
      </w:r>
      <w:r w:rsidR="00AA2062" w:rsidRPr="004C7D6D">
        <w:rPr>
          <w:spacing w:val="-3"/>
        </w:rPr>
        <w:t>gyekben az intézményvezető, az</w:t>
      </w:r>
      <w:r w:rsidRPr="004C7D6D">
        <w:rPr>
          <w:spacing w:val="-3"/>
        </w:rPr>
        <w:t xml:space="preserve"> intézmén</w:t>
      </w:r>
      <w:r w:rsidR="003F346D" w:rsidRPr="004C7D6D">
        <w:rPr>
          <w:spacing w:val="-3"/>
        </w:rPr>
        <w:t>yvezető-helyettesek</w:t>
      </w:r>
      <w:r w:rsidR="00181436" w:rsidRPr="004C7D6D">
        <w:rPr>
          <w:spacing w:val="-3"/>
        </w:rPr>
        <w:t xml:space="preserve"> </w:t>
      </w:r>
      <w:r w:rsidR="00AA2062" w:rsidRPr="004C7D6D">
        <w:rPr>
          <w:spacing w:val="-3"/>
        </w:rPr>
        <w:t xml:space="preserve">és </w:t>
      </w:r>
      <w:proofErr w:type="gramStart"/>
      <w:r w:rsidR="00AA2062" w:rsidRPr="004C7D6D">
        <w:rPr>
          <w:spacing w:val="-3"/>
        </w:rPr>
        <w:t>a</w:t>
      </w:r>
      <w:proofErr w:type="gramEnd"/>
      <w:r w:rsidR="00AA2062" w:rsidRPr="004C7D6D">
        <w:rPr>
          <w:spacing w:val="-3"/>
        </w:rPr>
        <w:t xml:space="preserve"> </w:t>
      </w:r>
      <w:r w:rsidR="00D30C06" w:rsidRPr="004C7D6D">
        <w:t xml:space="preserve">intézményegység-vezető </w:t>
      </w:r>
      <w:r w:rsidR="00DD213C" w:rsidRPr="004C7D6D">
        <w:rPr>
          <w:spacing w:val="-3"/>
        </w:rPr>
        <w:t>heti rendsze</w:t>
      </w:r>
      <w:r w:rsidR="003F346D" w:rsidRPr="004C7D6D">
        <w:rPr>
          <w:spacing w:val="-3"/>
        </w:rPr>
        <w:t xml:space="preserve">rességgel </w:t>
      </w:r>
      <w:r w:rsidR="007A6FF0" w:rsidRPr="004C7D6D">
        <w:rPr>
          <w:spacing w:val="-3"/>
        </w:rPr>
        <w:t>megbeszélést tart</w:t>
      </w:r>
      <w:r w:rsidR="00181436" w:rsidRPr="004C7D6D">
        <w:rPr>
          <w:spacing w:val="-3"/>
        </w:rPr>
        <w:t xml:space="preserve">anak. </w:t>
      </w:r>
    </w:p>
    <w:p w14:paraId="3F07AC56" w14:textId="4A5F81B5" w:rsidR="005D6BB2" w:rsidRPr="004C7D6D" w:rsidRDefault="00181436" w:rsidP="00B70450">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284" w:hanging="284"/>
        <w:jc w:val="both"/>
        <w:rPr>
          <w:spacing w:val="-3"/>
        </w:rPr>
      </w:pPr>
      <w:r w:rsidRPr="004C7D6D">
        <w:rPr>
          <w:spacing w:val="-3"/>
        </w:rPr>
        <w:t>E</w:t>
      </w:r>
      <w:r w:rsidR="00DD213C" w:rsidRPr="004C7D6D">
        <w:rPr>
          <w:spacing w:val="-3"/>
        </w:rPr>
        <w:t>zen kívül a kapcsolattartás megnyilvánul még:</w:t>
      </w:r>
    </w:p>
    <w:p w14:paraId="246B45F9" w14:textId="77777777" w:rsidR="005D6BB2" w:rsidRPr="004C7D6D" w:rsidRDefault="005D6BB2" w:rsidP="00DC5237">
      <w:pPr>
        <w:numPr>
          <w:ilvl w:val="0"/>
          <w:numId w:val="197"/>
        </w:numPr>
        <w:spacing w:after="120"/>
        <w:jc w:val="both"/>
      </w:pPr>
      <w:r w:rsidRPr="004C7D6D">
        <w:t>mindennapos szóbeli kapcsolattartás formájában;</w:t>
      </w:r>
    </w:p>
    <w:p w14:paraId="4268160F" w14:textId="77777777" w:rsidR="005D6BB2" w:rsidRPr="004C7D6D" w:rsidRDefault="005D6BB2" w:rsidP="00DC5237">
      <w:pPr>
        <w:numPr>
          <w:ilvl w:val="0"/>
          <w:numId w:val="197"/>
        </w:numPr>
        <w:spacing w:after="120"/>
        <w:jc w:val="both"/>
      </w:pPr>
      <w:r w:rsidRPr="004C7D6D">
        <w:t>a rendszeres elektronikus levelezésben;</w:t>
      </w:r>
    </w:p>
    <w:p w14:paraId="2E23048F" w14:textId="77777777" w:rsidR="005D6BB2" w:rsidRPr="004C7D6D" w:rsidRDefault="005D6BB2" w:rsidP="00DC5237">
      <w:pPr>
        <w:numPr>
          <w:ilvl w:val="0"/>
          <w:numId w:val="197"/>
        </w:numPr>
        <w:spacing w:after="120"/>
        <w:jc w:val="both"/>
      </w:pPr>
      <w:r w:rsidRPr="004C7D6D">
        <w:t>az alkalmanként egy adott téma megvitatására összehívott vezetői és kibővített vezetői megbeszéléseken;</w:t>
      </w:r>
    </w:p>
    <w:p w14:paraId="0C38263D" w14:textId="7C52CB74" w:rsidR="00707847" w:rsidRPr="004C7D6D" w:rsidRDefault="00707847" w:rsidP="00862808">
      <w:pPr>
        <w:pStyle w:val="Cm"/>
        <w:outlineLvl w:val="2"/>
      </w:pPr>
      <w:bookmarkStart w:id="75" w:name="_Toc79756529"/>
      <w:bookmarkStart w:id="76" w:name="_Toc491934135"/>
      <w:bookmarkStart w:id="77" w:name="_Toc492281759"/>
      <w:r w:rsidRPr="004C7D6D">
        <w:t>A vezetők és a szervezeti egységek közötti kapcsolattartás rendjét, formáját</w:t>
      </w:r>
      <w:bookmarkEnd w:id="75"/>
    </w:p>
    <w:p w14:paraId="17A07EB0" w14:textId="77777777" w:rsidR="00707847" w:rsidRPr="004C7D6D" w:rsidRDefault="00707847" w:rsidP="00707847">
      <w:pPr>
        <w:pStyle w:val="Textbody"/>
        <w:spacing w:after="120"/>
        <w:ind w:right="-142"/>
      </w:pPr>
      <w:r w:rsidRPr="004C7D6D">
        <w:t>Az igazgató – a megbízott vezetők és a választott képviselők segítségével az alábbi iskolai közösségekkel tart kapcsolatot:</w:t>
      </w:r>
    </w:p>
    <w:p w14:paraId="0328F451" w14:textId="77777777" w:rsidR="00707847" w:rsidRPr="004C7D6D" w:rsidRDefault="00707847" w:rsidP="00DC5237">
      <w:pPr>
        <w:pStyle w:val="Standard"/>
        <w:numPr>
          <w:ilvl w:val="0"/>
          <w:numId w:val="186"/>
        </w:numPr>
        <w:spacing w:after="120"/>
        <w:ind w:left="1134" w:right="-142"/>
        <w:jc w:val="both"/>
      </w:pPr>
      <w:r w:rsidRPr="004C7D6D">
        <w:t>szakmai munkaközösségek,</w:t>
      </w:r>
    </w:p>
    <w:p w14:paraId="55317AC0" w14:textId="77777777" w:rsidR="00707847" w:rsidRPr="004C7D6D" w:rsidRDefault="00707847" w:rsidP="00DC5237">
      <w:pPr>
        <w:pStyle w:val="Standard"/>
        <w:numPr>
          <w:ilvl w:val="0"/>
          <w:numId w:val="185"/>
        </w:numPr>
        <w:spacing w:after="120"/>
        <w:ind w:left="1134" w:right="-142"/>
        <w:jc w:val="both"/>
      </w:pPr>
      <w:r w:rsidRPr="004C7D6D">
        <w:t>szülői munkaközösség,</w:t>
      </w:r>
    </w:p>
    <w:p w14:paraId="663F01D9" w14:textId="77777777" w:rsidR="00707847" w:rsidRPr="004C7D6D" w:rsidRDefault="00707847" w:rsidP="00DC5237">
      <w:pPr>
        <w:pStyle w:val="Standard"/>
        <w:numPr>
          <w:ilvl w:val="0"/>
          <w:numId w:val="185"/>
        </w:numPr>
        <w:spacing w:after="120"/>
        <w:ind w:left="1134" w:right="-142"/>
        <w:jc w:val="both"/>
      </w:pPr>
      <w:r w:rsidRPr="004C7D6D">
        <w:t>diákönkormányzat,</w:t>
      </w:r>
    </w:p>
    <w:p w14:paraId="1A36DA78" w14:textId="77777777" w:rsidR="00707847" w:rsidRPr="004C7D6D" w:rsidRDefault="00707847" w:rsidP="00DC5237">
      <w:pPr>
        <w:pStyle w:val="Standard"/>
        <w:numPr>
          <w:ilvl w:val="0"/>
          <w:numId w:val="185"/>
        </w:numPr>
        <w:spacing w:after="120"/>
        <w:ind w:left="1134" w:right="-142"/>
        <w:jc w:val="both"/>
      </w:pPr>
      <w:r w:rsidRPr="004C7D6D">
        <w:t>osztályközösségek.</w:t>
      </w:r>
    </w:p>
    <w:p w14:paraId="3FBBE3FC" w14:textId="77777777" w:rsidR="00707847" w:rsidRPr="004C7D6D" w:rsidRDefault="00707847" w:rsidP="00707847">
      <w:pPr>
        <w:pStyle w:val="Cm"/>
        <w:spacing w:after="120"/>
        <w:rPr>
          <w:szCs w:val="24"/>
        </w:rPr>
      </w:pPr>
      <w:bookmarkStart w:id="78" w:name="_Toc492281796"/>
      <w:r w:rsidRPr="004C7D6D">
        <w:rPr>
          <w:szCs w:val="24"/>
        </w:rPr>
        <w:t>Szakmai munkaközösségekkel való kapcsolattartás</w:t>
      </w:r>
    </w:p>
    <w:p w14:paraId="2626094C" w14:textId="77777777" w:rsidR="00707847" w:rsidRPr="004C7D6D" w:rsidRDefault="00707847" w:rsidP="00707847">
      <w:pPr>
        <w:pStyle w:val="Standard"/>
        <w:tabs>
          <w:tab w:val="left" w:pos="900"/>
        </w:tabs>
        <w:spacing w:after="120"/>
        <w:jc w:val="both"/>
      </w:pPr>
      <w:r w:rsidRPr="004C7D6D">
        <w:t xml:space="preserve">A szakmai </w:t>
      </w:r>
      <w:proofErr w:type="gramStart"/>
      <w:r w:rsidRPr="004C7D6D">
        <w:t>munkaközösségekkel</w:t>
      </w:r>
      <w:proofErr w:type="gramEnd"/>
      <w:r w:rsidRPr="004C7D6D">
        <w:t xml:space="preserve"> illetve azok vezetőivel való kapcsolattartásért felelős az igazgató, a tagintézmény-vezető.</w:t>
      </w:r>
    </w:p>
    <w:p w14:paraId="1C3F7EC8" w14:textId="77777777" w:rsidR="00707847" w:rsidRPr="004C7D6D" w:rsidRDefault="00707847" w:rsidP="00707847">
      <w:pPr>
        <w:pStyle w:val="Standard"/>
        <w:tabs>
          <w:tab w:val="left" w:pos="900"/>
        </w:tabs>
        <w:spacing w:after="120"/>
        <w:jc w:val="both"/>
      </w:pPr>
      <w:r w:rsidRPr="004C7D6D">
        <w:t>A vezetők ennek megfelelően:</w:t>
      </w:r>
    </w:p>
    <w:p w14:paraId="4AEF6DC9" w14:textId="77777777" w:rsidR="00707847" w:rsidRPr="004C7D6D" w:rsidRDefault="00707847" w:rsidP="00DC5237">
      <w:pPr>
        <w:pStyle w:val="Standard"/>
        <w:numPr>
          <w:ilvl w:val="0"/>
          <w:numId w:val="155"/>
        </w:numPr>
        <w:spacing w:after="120"/>
        <w:jc w:val="both"/>
      </w:pPr>
      <w:r w:rsidRPr="004C7D6D">
        <w:t>jóváhagyják a szakmai munkaközösségek által összeállított éves munkatervet;</w:t>
      </w:r>
    </w:p>
    <w:p w14:paraId="5E539B86" w14:textId="77777777" w:rsidR="00707847" w:rsidRPr="004C7D6D" w:rsidRDefault="00707847" w:rsidP="00DC5237">
      <w:pPr>
        <w:pStyle w:val="Standard"/>
        <w:numPr>
          <w:ilvl w:val="0"/>
          <w:numId w:val="154"/>
        </w:numPr>
        <w:spacing w:after="120"/>
        <w:jc w:val="both"/>
      </w:pPr>
      <w:r w:rsidRPr="004C7D6D">
        <w:t>jóváhagyják a munkaközösség-vezető által ellenőrzött tanmeneteket;</w:t>
      </w:r>
    </w:p>
    <w:p w14:paraId="488245E9" w14:textId="77777777" w:rsidR="00707847" w:rsidRPr="004C7D6D" w:rsidRDefault="00707847" w:rsidP="00DC5237">
      <w:pPr>
        <w:pStyle w:val="Standard"/>
        <w:numPr>
          <w:ilvl w:val="0"/>
          <w:numId w:val="154"/>
        </w:numPr>
        <w:spacing w:after="120"/>
        <w:jc w:val="both"/>
      </w:pPr>
      <w:r w:rsidRPr="004C7D6D">
        <w:t>az éves belső ellenőrzési tervnek megfelelően ellátják a munkaközösség-vezetők és munkaközösségi tagok teljesítményértékelésével kapcsolatos feladatokat;</w:t>
      </w:r>
    </w:p>
    <w:p w14:paraId="48C0DA81" w14:textId="77777777" w:rsidR="00707847" w:rsidRPr="004C7D6D" w:rsidRDefault="00707847" w:rsidP="00DC5237">
      <w:pPr>
        <w:pStyle w:val="Standard"/>
        <w:numPr>
          <w:ilvl w:val="0"/>
          <w:numId w:val="154"/>
        </w:numPr>
        <w:spacing w:after="120"/>
        <w:jc w:val="both"/>
      </w:pPr>
      <w:r w:rsidRPr="004C7D6D">
        <w:lastRenderedPageBreak/>
        <w:t>gondoskodnak arról, hogy a munkaközösség-vezetőkhöz eljusson minden olyan információ, amely a folyamatos munkavégzéshez szükséges. Ezeket az információkat a munkaközösség-vezetők adják át az érintett szaktanároknak.</w:t>
      </w:r>
    </w:p>
    <w:p w14:paraId="13DF740E" w14:textId="7E73F820" w:rsidR="00707847" w:rsidRPr="004C7D6D" w:rsidRDefault="00707847" w:rsidP="00707847">
      <w:pPr>
        <w:pStyle w:val="Standard"/>
        <w:spacing w:after="120"/>
        <w:jc w:val="both"/>
        <w:rPr>
          <w:b/>
        </w:rPr>
      </w:pPr>
      <w:r w:rsidRPr="004C7D6D">
        <w:rPr>
          <w:b/>
        </w:rPr>
        <w:t xml:space="preserve">A kapcsolattartás formája: </w:t>
      </w:r>
    </w:p>
    <w:p w14:paraId="4202E8EC" w14:textId="0687A3EF" w:rsidR="00707847" w:rsidRPr="004C7D6D" w:rsidRDefault="00707847" w:rsidP="00707847">
      <w:pPr>
        <w:pStyle w:val="Standard"/>
        <w:spacing w:after="120"/>
        <w:jc w:val="both"/>
      </w:pPr>
      <w:r w:rsidRPr="004C7D6D">
        <w:t>- a munkaközösség-vezetők részvétele a vezetőségi ülésen</w:t>
      </w:r>
    </w:p>
    <w:p w14:paraId="04AE84F9" w14:textId="0D7469B0" w:rsidR="00707847" w:rsidRPr="004C7D6D" w:rsidRDefault="00707847" w:rsidP="00707847">
      <w:pPr>
        <w:pStyle w:val="Standard"/>
        <w:spacing w:after="120"/>
        <w:jc w:val="both"/>
      </w:pPr>
      <w:r w:rsidRPr="004C7D6D">
        <w:t>- a vezetők részvétele a munkaközösség üléseken</w:t>
      </w:r>
    </w:p>
    <w:p w14:paraId="62CA6DE8" w14:textId="77777777" w:rsidR="00707847" w:rsidRPr="004C7D6D" w:rsidRDefault="00707847" w:rsidP="00707847">
      <w:pPr>
        <w:pStyle w:val="Cm"/>
        <w:spacing w:after="120"/>
        <w:rPr>
          <w:szCs w:val="24"/>
        </w:rPr>
      </w:pPr>
      <w:r w:rsidRPr="004C7D6D">
        <w:rPr>
          <w:szCs w:val="24"/>
        </w:rPr>
        <w:t>A diákönkormányzat és a vezetők közötti kapcsolattartás formája és rendje</w:t>
      </w:r>
      <w:bookmarkEnd w:id="78"/>
    </w:p>
    <w:p w14:paraId="46072F92" w14:textId="77777777" w:rsidR="00707847" w:rsidRPr="004C7D6D" w:rsidRDefault="00707847" w:rsidP="00707847">
      <w:pPr>
        <w:pStyle w:val="Standard"/>
        <w:spacing w:after="120"/>
        <w:ind w:right="-142"/>
        <w:jc w:val="both"/>
      </w:pPr>
      <w:r w:rsidRPr="004C7D6D">
        <w:t xml:space="preserve">A diákönkormányzat tevékenységét a diákmozgalmat segítő tanár támogatja és fogja össze, akit ezzel a feladattal – a diákközösség javaslatára – az igazgató bíz meg határozott, legföljebb ötéves időtartamra. </w:t>
      </w:r>
    </w:p>
    <w:p w14:paraId="0AE7449C" w14:textId="1CB8DB71" w:rsidR="00707847" w:rsidRPr="004C7D6D" w:rsidRDefault="00707847" w:rsidP="00707847">
      <w:pPr>
        <w:pStyle w:val="Standard"/>
        <w:spacing w:after="120"/>
        <w:ind w:right="-142"/>
        <w:jc w:val="both"/>
      </w:pPr>
      <w:r w:rsidRPr="004C7D6D">
        <w:t>A diákönkormányzattal a kapcsolatot az intézményvezető-helyettes tartja. Az igazgató és a nevelőtestület szükség szerinti gyakorisággal iskolagyűlésen tart kapcsolatot a diákokkal.</w:t>
      </w:r>
    </w:p>
    <w:p w14:paraId="486BEC27" w14:textId="77777777" w:rsidR="00707847" w:rsidRPr="004C7D6D" w:rsidRDefault="00707847" w:rsidP="00707847">
      <w:pPr>
        <w:pStyle w:val="Cm"/>
        <w:spacing w:after="120"/>
        <w:rPr>
          <w:szCs w:val="24"/>
        </w:rPr>
      </w:pPr>
      <w:r w:rsidRPr="004C7D6D">
        <w:rPr>
          <w:szCs w:val="24"/>
        </w:rPr>
        <w:t>Az iskolavezetésnek az intézményegységgel való kapcsolattartás rendje</w:t>
      </w:r>
    </w:p>
    <w:p w14:paraId="4BB1147D" w14:textId="74A434A9" w:rsidR="00707847" w:rsidRPr="004C7D6D" w:rsidRDefault="00707847" w:rsidP="00707847">
      <w:pPr>
        <w:pStyle w:val="Cm"/>
        <w:spacing w:after="120"/>
        <w:rPr>
          <w:b w:val="0"/>
          <w:szCs w:val="24"/>
        </w:rPr>
      </w:pPr>
      <w:r w:rsidRPr="004C7D6D">
        <w:rPr>
          <w:b w:val="0"/>
          <w:szCs w:val="24"/>
        </w:rPr>
        <w:t xml:space="preserve">A </w:t>
      </w:r>
      <w:proofErr w:type="gramStart"/>
      <w:r w:rsidR="00D30C06" w:rsidRPr="004C7D6D">
        <w:t xml:space="preserve">intézményegységben </w:t>
      </w:r>
      <w:r w:rsidRPr="004C7D6D">
        <w:rPr>
          <w:b w:val="0"/>
          <w:szCs w:val="24"/>
        </w:rPr>
        <w:t xml:space="preserve"> dolgozó</w:t>
      </w:r>
      <w:proofErr w:type="gramEnd"/>
      <w:r w:rsidRPr="004C7D6D">
        <w:rPr>
          <w:b w:val="0"/>
          <w:szCs w:val="24"/>
        </w:rPr>
        <w:t xml:space="preserve"> tanárokkal és diákokkal a következőképpen tartjuk a kapcsolatot:</w:t>
      </w:r>
    </w:p>
    <w:p w14:paraId="4608925D" w14:textId="77777777" w:rsidR="00707847" w:rsidRPr="004C7D6D" w:rsidRDefault="00707847" w:rsidP="00707847">
      <w:pPr>
        <w:pStyle w:val="Cm"/>
        <w:spacing w:after="120"/>
        <w:jc w:val="left"/>
        <w:rPr>
          <w:b w:val="0"/>
          <w:szCs w:val="24"/>
        </w:rPr>
      </w:pPr>
      <w:r w:rsidRPr="004C7D6D">
        <w:rPr>
          <w:b w:val="0"/>
          <w:szCs w:val="24"/>
        </w:rPr>
        <w:t>- ünnepélyek</w:t>
      </w:r>
    </w:p>
    <w:p w14:paraId="4574211D" w14:textId="77777777" w:rsidR="00707847" w:rsidRPr="004C7D6D" w:rsidRDefault="00707847" w:rsidP="00707847">
      <w:pPr>
        <w:pStyle w:val="Cm"/>
        <w:spacing w:after="120"/>
        <w:jc w:val="left"/>
        <w:rPr>
          <w:b w:val="0"/>
          <w:szCs w:val="24"/>
        </w:rPr>
      </w:pPr>
      <w:r w:rsidRPr="004C7D6D">
        <w:rPr>
          <w:b w:val="0"/>
          <w:szCs w:val="24"/>
        </w:rPr>
        <w:t>- értekezletek</w:t>
      </w:r>
    </w:p>
    <w:p w14:paraId="5163343E" w14:textId="77777777" w:rsidR="00707847" w:rsidRPr="004C7D6D" w:rsidRDefault="00707847" w:rsidP="00707847">
      <w:pPr>
        <w:pStyle w:val="Cm"/>
        <w:spacing w:after="120"/>
        <w:jc w:val="left"/>
        <w:rPr>
          <w:b w:val="0"/>
          <w:szCs w:val="24"/>
        </w:rPr>
      </w:pPr>
      <w:r w:rsidRPr="004C7D6D">
        <w:rPr>
          <w:b w:val="0"/>
          <w:szCs w:val="24"/>
        </w:rPr>
        <w:t>- fogadó órák</w:t>
      </w:r>
    </w:p>
    <w:p w14:paraId="25FB22D8" w14:textId="77777777" w:rsidR="00707847" w:rsidRPr="004C7D6D" w:rsidRDefault="00707847" w:rsidP="00707847">
      <w:pPr>
        <w:pStyle w:val="Cm"/>
        <w:spacing w:after="120"/>
        <w:jc w:val="left"/>
        <w:rPr>
          <w:b w:val="0"/>
          <w:szCs w:val="24"/>
        </w:rPr>
      </w:pPr>
      <w:r w:rsidRPr="004C7D6D">
        <w:rPr>
          <w:b w:val="0"/>
          <w:szCs w:val="24"/>
        </w:rPr>
        <w:t>- szülői értekezletek</w:t>
      </w:r>
    </w:p>
    <w:p w14:paraId="0B28B627" w14:textId="36551AA3" w:rsidR="00707847" w:rsidRPr="004C7D6D" w:rsidRDefault="00707847" w:rsidP="00707847">
      <w:pPr>
        <w:pStyle w:val="Cm"/>
        <w:spacing w:after="120"/>
        <w:jc w:val="left"/>
        <w:rPr>
          <w:b w:val="0"/>
          <w:szCs w:val="24"/>
        </w:rPr>
      </w:pPr>
      <w:r w:rsidRPr="004C7D6D">
        <w:rPr>
          <w:b w:val="0"/>
          <w:szCs w:val="24"/>
        </w:rPr>
        <w:t>- személyes kapcsolattartás</w:t>
      </w:r>
    </w:p>
    <w:p w14:paraId="18862D5B" w14:textId="0401C845" w:rsidR="005D6BB2" w:rsidRPr="004C7D6D" w:rsidRDefault="005D6BB2" w:rsidP="00B70450">
      <w:pPr>
        <w:pStyle w:val="Cm"/>
        <w:spacing w:after="120"/>
        <w:outlineLvl w:val="2"/>
        <w:rPr>
          <w:szCs w:val="24"/>
        </w:rPr>
      </w:pPr>
      <w:bookmarkStart w:id="79" w:name="_Toc79756530"/>
      <w:r w:rsidRPr="004C7D6D">
        <w:rPr>
          <w:szCs w:val="24"/>
        </w:rPr>
        <w:t>Az i</w:t>
      </w:r>
      <w:bookmarkEnd w:id="76"/>
      <w:bookmarkEnd w:id="77"/>
      <w:r w:rsidR="00066DB5" w:rsidRPr="004C7D6D">
        <w:rPr>
          <w:szCs w:val="24"/>
        </w:rPr>
        <w:t>skola vezetősége</w:t>
      </w:r>
      <w:bookmarkEnd w:id="79"/>
    </w:p>
    <w:p w14:paraId="6AFE611A" w14:textId="77777777" w:rsidR="00181436" w:rsidRPr="004C7D6D" w:rsidRDefault="00181436" w:rsidP="00B70450">
      <w:pPr>
        <w:pStyle w:val="Textbody"/>
        <w:spacing w:after="120"/>
      </w:pPr>
      <w:r w:rsidRPr="004C7D6D">
        <w:t xml:space="preserve">Az iskola vezetőinek munkáját (irányító, tervező, szervező, ellenőrző, értékelő tevékenységét) </w:t>
      </w:r>
      <w:r w:rsidRPr="004C7D6D">
        <w:rPr>
          <w:b/>
        </w:rPr>
        <w:t>középvezetők</w:t>
      </w:r>
      <w:r w:rsidRPr="004C7D6D">
        <w:t xml:space="preserve"> segítik meghatározott </w:t>
      </w:r>
      <w:r w:rsidRPr="004C7D6D">
        <w:rPr>
          <w:b/>
        </w:rPr>
        <w:t>feladatokkal, jogokkal és kötelezettségekkel</w:t>
      </w:r>
      <w:r w:rsidRPr="004C7D6D">
        <w:t xml:space="preserve">. </w:t>
      </w:r>
    </w:p>
    <w:p w14:paraId="41B13474" w14:textId="3BE00FB1" w:rsidR="00181436" w:rsidRPr="004C7D6D" w:rsidRDefault="00181436" w:rsidP="00B70450">
      <w:pPr>
        <w:pStyle w:val="Textbody"/>
        <w:spacing w:after="120"/>
        <w:rPr>
          <w:i/>
        </w:rPr>
      </w:pPr>
      <w:r w:rsidRPr="004C7D6D">
        <w:rPr>
          <w:i/>
        </w:rPr>
        <w:t>A középvezetők az intézmény vezetőségének tagjai.</w:t>
      </w:r>
    </w:p>
    <w:p w14:paraId="24B51A86" w14:textId="77777777" w:rsidR="00181436" w:rsidRPr="004C7D6D" w:rsidRDefault="00181436" w:rsidP="00B70450">
      <w:pPr>
        <w:pStyle w:val="Textbody"/>
        <w:spacing w:after="120"/>
        <w:rPr>
          <w:i/>
        </w:rPr>
      </w:pPr>
      <w:r w:rsidRPr="004C7D6D">
        <w:rPr>
          <w:i/>
        </w:rPr>
        <w:t>Az intézmény vezetőségének tagjai:</w:t>
      </w:r>
    </w:p>
    <w:p w14:paraId="52C74146" w14:textId="77777777" w:rsidR="00181436" w:rsidRPr="004C7D6D" w:rsidRDefault="00181436" w:rsidP="00DC5237">
      <w:pPr>
        <w:pStyle w:val="Standard"/>
        <w:numPr>
          <w:ilvl w:val="0"/>
          <w:numId w:val="103"/>
        </w:numPr>
        <w:spacing w:after="120"/>
        <w:ind w:left="2835"/>
        <w:jc w:val="both"/>
      </w:pPr>
      <w:r w:rsidRPr="004C7D6D">
        <w:t>Igazgató</w:t>
      </w:r>
    </w:p>
    <w:p w14:paraId="411FF5EB" w14:textId="77777777" w:rsidR="00181436" w:rsidRPr="004C7D6D" w:rsidRDefault="00181436" w:rsidP="00DC5237">
      <w:pPr>
        <w:pStyle w:val="Standard"/>
        <w:numPr>
          <w:ilvl w:val="0"/>
          <w:numId w:val="102"/>
        </w:numPr>
        <w:spacing w:after="120"/>
        <w:ind w:left="2835"/>
        <w:jc w:val="both"/>
      </w:pPr>
      <w:r w:rsidRPr="004C7D6D">
        <w:t>Igazgatóhelyettesek</w:t>
      </w:r>
    </w:p>
    <w:p w14:paraId="1FD46FAE" w14:textId="11A71C62" w:rsidR="00D30C06" w:rsidRPr="004C7D6D" w:rsidRDefault="00D30C06" w:rsidP="00DC5237">
      <w:pPr>
        <w:pStyle w:val="Standard"/>
        <w:numPr>
          <w:ilvl w:val="0"/>
          <w:numId w:val="102"/>
        </w:numPr>
        <w:spacing w:after="120"/>
        <w:ind w:left="2835"/>
        <w:jc w:val="both"/>
      </w:pPr>
      <w:r w:rsidRPr="004C7D6D">
        <w:t xml:space="preserve">Intézményegység-vezető </w:t>
      </w:r>
    </w:p>
    <w:p w14:paraId="022A09E6" w14:textId="33CD272D" w:rsidR="00181436" w:rsidRPr="004C7D6D" w:rsidRDefault="00181436" w:rsidP="00DC5237">
      <w:pPr>
        <w:pStyle w:val="Standard"/>
        <w:numPr>
          <w:ilvl w:val="0"/>
          <w:numId w:val="102"/>
        </w:numPr>
        <w:spacing w:after="120"/>
        <w:ind w:left="2835"/>
        <w:jc w:val="both"/>
      </w:pPr>
      <w:r w:rsidRPr="004C7D6D">
        <w:t>Szakmai munkaközösségek vezetői</w:t>
      </w:r>
    </w:p>
    <w:p w14:paraId="21CA61A5" w14:textId="77777777" w:rsidR="00181436" w:rsidRPr="004C7D6D" w:rsidRDefault="00181436" w:rsidP="00DC5237">
      <w:pPr>
        <w:pStyle w:val="Standard"/>
        <w:numPr>
          <w:ilvl w:val="0"/>
          <w:numId w:val="102"/>
        </w:numPr>
        <w:spacing w:after="120"/>
        <w:ind w:left="2835"/>
        <w:jc w:val="both"/>
      </w:pPr>
      <w:r w:rsidRPr="004C7D6D">
        <w:t>DÖK segítő pedagógus</w:t>
      </w:r>
    </w:p>
    <w:p w14:paraId="6C10CD69" w14:textId="26B64DA2" w:rsidR="00181436" w:rsidRPr="004C7D6D" w:rsidRDefault="00181436" w:rsidP="00B70450">
      <w:pPr>
        <w:pStyle w:val="Textbody"/>
        <w:spacing w:after="120"/>
      </w:pPr>
      <w:r w:rsidRPr="004C7D6D">
        <w:t>Az intézmény vezetősége</w:t>
      </w:r>
      <w:r w:rsidR="00AA2062" w:rsidRPr="004C7D6D">
        <w:t>, mint</w:t>
      </w:r>
      <w:r w:rsidRPr="004C7D6D">
        <w:rPr>
          <w:b/>
        </w:rPr>
        <w:t xml:space="preserve"> testület konzultatív, véleményező és javaslattevő joggal rendelkezik.</w:t>
      </w:r>
      <w:r w:rsidRPr="004C7D6D">
        <w:t xml:space="preserve"> Az iskola vezetősége együttműködik az intézmény más közösségeinek képviselőivel.</w:t>
      </w:r>
    </w:p>
    <w:p w14:paraId="5BA51726" w14:textId="77777777" w:rsidR="00181436" w:rsidRPr="004C7D6D" w:rsidRDefault="00181436" w:rsidP="00B70450">
      <w:pPr>
        <w:pStyle w:val="Standard"/>
        <w:spacing w:after="120"/>
        <w:jc w:val="both"/>
      </w:pPr>
      <w:r w:rsidRPr="004C7D6D">
        <w:t>Az igazgató által megállapított munkaprogram alapján havonta tanácskoznak.</w:t>
      </w:r>
    </w:p>
    <w:p w14:paraId="22A68502" w14:textId="465D6921" w:rsidR="00D27129" w:rsidRPr="004C7D6D" w:rsidRDefault="00DD213C" w:rsidP="00B70450">
      <w:pPr>
        <w:pStyle w:val="Cm"/>
        <w:spacing w:after="120"/>
        <w:outlineLvl w:val="2"/>
        <w:rPr>
          <w:szCs w:val="24"/>
        </w:rPr>
      </w:pPr>
      <w:bookmarkStart w:id="80" w:name="_Toc79756531"/>
      <w:r w:rsidRPr="004C7D6D">
        <w:rPr>
          <w:szCs w:val="24"/>
        </w:rPr>
        <w:t>Az iskola vezetési szerkezete</w:t>
      </w:r>
      <w:bookmarkEnd w:id="80"/>
    </w:p>
    <w:p w14:paraId="58295991" w14:textId="0BDB656F" w:rsidR="005D6BB2" w:rsidRPr="004C7D6D" w:rsidRDefault="005D6BB2" w:rsidP="00B70450">
      <w:pPr>
        <w:pStyle w:val="Szvegtrzs2"/>
        <w:spacing w:after="120"/>
        <w:ind w:left="284" w:hanging="284"/>
        <w:rPr>
          <w:i/>
          <w:sz w:val="24"/>
          <w:szCs w:val="24"/>
        </w:rPr>
      </w:pPr>
      <w:r w:rsidRPr="004C7D6D">
        <w:rPr>
          <w:i/>
          <w:sz w:val="24"/>
          <w:szCs w:val="24"/>
        </w:rPr>
        <w:t>Szervezeti struktúra: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140"/>
      </w:tblGrid>
      <w:tr w:rsidR="004C7D6D" w:rsidRPr="004C7D6D" w14:paraId="7B90D56E" w14:textId="77777777" w:rsidTr="007A6FF0">
        <w:trPr>
          <w:trHeight w:val="920"/>
        </w:trPr>
        <w:tc>
          <w:tcPr>
            <w:tcW w:w="3070" w:type="dxa"/>
            <w:tcBorders>
              <w:top w:val="single" w:sz="12" w:space="0" w:color="auto"/>
              <w:left w:val="single" w:sz="12" w:space="0" w:color="auto"/>
              <w:bottom w:val="nil"/>
              <w:right w:val="single" w:sz="4" w:space="0" w:color="auto"/>
            </w:tcBorders>
            <w:vAlign w:val="center"/>
          </w:tcPr>
          <w:p w14:paraId="455DE6E4" w14:textId="7C832BE4" w:rsidR="007A6FF0" w:rsidRPr="004C7D6D" w:rsidRDefault="007A6FF0" w:rsidP="00B70450">
            <w:pPr>
              <w:spacing w:after="120"/>
              <w:ind w:left="284" w:hanging="284"/>
              <w:jc w:val="both"/>
              <w:rPr>
                <w:b/>
                <w:i/>
              </w:rPr>
            </w:pPr>
            <w:r w:rsidRPr="004C7D6D">
              <w:rPr>
                <w:b/>
                <w:i/>
              </w:rPr>
              <w:t>Szervezeti szintek</w:t>
            </w:r>
          </w:p>
          <w:p w14:paraId="3E6FA327" w14:textId="4A2217D9" w:rsidR="007A6FF0" w:rsidRPr="004C7D6D" w:rsidRDefault="007A6FF0" w:rsidP="00B70450">
            <w:pPr>
              <w:spacing w:after="120"/>
              <w:ind w:left="284" w:hanging="284"/>
              <w:jc w:val="both"/>
              <w:rPr>
                <w:i/>
              </w:rPr>
            </w:pPr>
          </w:p>
        </w:tc>
        <w:tc>
          <w:tcPr>
            <w:tcW w:w="6140" w:type="dxa"/>
            <w:tcBorders>
              <w:top w:val="single" w:sz="12" w:space="0" w:color="auto"/>
              <w:left w:val="single" w:sz="4" w:space="0" w:color="auto"/>
              <w:bottom w:val="nil"/>
              <w:right w:val="single" w:sz="12" w:space="0" w:color="auto"/>
            </w:tcBorders>
            <w:vAlign w:val="center"/>
          </w:tcPr>
          <w:p w14:paraId="6D77D0CD" w14:textId="46C7E265" w:rsidR="007A6FF0" w:rsidRPr="004C7D6D" w:rsidRDefault="007A6FF0" w:rsidP="00B70450">
            <w:pPr>
              <w:spacing w:after="120"/>
              <w:ind w:left="284" w:hanging="284"/>
              <w:jc w:val="both"/>
              <w:rPr>
                <w:b/>
                <w:i/>
              </w:rPr>
            </w:pPr>
            <w:r w:rsidRPr="004C7D6D">
              <w:rPr>
                <w:b/>
                <w:i/>
              </w:rPr>
              <w:t>A szervezeti szintnek megfelelő konkrét vezetői beosztások</w:t>
            </w:r>
          </w:p>
          <w:p w14:paraId="0F98FF8F" w14:textId="7D4506A4" w:rsidR="007A6FF0" w:rsidRPr="004C7D6D" w:rsidRDefault="007A6FF0" w:rsidP="00B70450">
            <w:pPr>
              <w:spacing w:after="120"/>
              <w:ind w:left="284" w:hanging="284"/>
              <w:jc w:val="both"/>
              <w:rPr>
                <w:i/>
              </w:rPr>
            </w:pPr>
            <w:r w:rsidRPr="004C7D6D">
              <w:rPr>
                <w:b/>
                <w:i/>
              </w:rPr>
              <w:t>megnevezése</w:t>
            </w:r>
          </w:p>
        </w:tc>
      </w:tr>
      <w:tr w:rsidR="004C7D6D" w:rsidRPr="004C7D6D" w14:paraId="0B94C937" w14:textId="77777777" w:rsidTr="00A61B4F">
        <w:trPr>
          <w:trHeight w:val="716"/>
        </w:trPr>
        <w:tc>
          <w:tcPr>
            <w:tcW w:w="3070" w:type="dxa"/>
            <w:tcBorders>
              <w:top w:val="single" w:sz="12" w:space="0" w:color="auto"/>
              <w:left w:val="single" w:sz="12" w:space="0" w:color="auto"/>
              <w:right w:val="single" w:sz="4" w:space="0" w:color="auto"/>
            </w:tcBorders>
            <w:vAlign w:val="center"/>
          </w:tcPr>
          <w:p w14:paraId="7E58DDE9" w14:textId="6D7FAC87" w:rsidR="00A61B4F" w:rsidRPr="004C7D6D" w:rsidRDefault="00A61B4F" w:rsidP="00B70450">
            <w:pPr>
              <w:spacing w:after="120"/>
              <w:ind w:left="284" w:hanging="284"/>
              <w:jc w:val="both"/>
            </w:pPr>
            <w:r w:rsidRPr="004C7D6D">
              <w:lastRenderedPageBreak/>
              <w:t>1. Magasabb vezetői szint</w:t>
            </w:r>
          </w:p>
        </w:tc>
        <w:tc>
          <w:tcPr>
            <w:tcW w:w="6140" w:type="dxa"/>
            <w:tcBorders>
              <w:top w:val="single" w:sz="12" w:space="0" w:color="auto"/>
              <w:left w:val="single" w:sz="4" w:space="0" w:color="auto"/>
              <w:right w:val="single" w:sz="12" w:space="0" w:color="auto"/>
            </w:tcBorders>
            <w:vAlign w:val="center"/>
          </w:tcPr>
          <w:p w14:paraId="1EC91DA1" w14:textId="77777777" w:rsidR="0064778B" w:rsidRPr="004C7D6D" w:rsidRDefault="00A61B4F" w:rsidP="00B70450">
            <w:pPr>
              <w:tabs>
                <w:tab w:val="left" w:pos="2100"/>
              </w:tabs>
              <w:spacing w:after="120"/>
              <w:ind w:left="284" w:hanging="284"/>
              <w:jc w:val="both"/>
            </w:pPr>
            <w:r w:rsidRPr="004C7D6D">
              <w:t xml:space="preserve">intézményvezető, </w:t>
            </w:r>
          </w:p>
          <w:p w14:paraId="2590CEDE" w14:textId="77777777" w:rsidR="00A61B4F" w:rsidRPr="004C7D6D" w:rsidRDefault="00181436" w:rsidP="00B70450">
            <w:pPr>
              <w:tabs>
                <w:tab w:val="left" w:pos="2100"/>
              </w:tabs>
              <w:spacing w:after="120"/>
              <w:ind w:left="284" w:hanging="284"/>
              <w:jc w:val="both"/>
            </w:pPr>
            <w:r w:rsidRPr="004C7D6D">
              <w:t>intézményvezető-helyettesek</w:t>
            </w:r>
          </w:p>
          <w:p w14:paraId="47FB37B4" w14:textId="273385CE" w:rsidR="00AA2062" w:rsidRPr="004C7D6D" w:rsidRDefault="00D30C06" w:rsidP="00B70450">
            <w:pPr>
              <w:tabs>
                <w:tab w:val="left" w:pos="2100"/>
              </w:tabs>
              <w:spacing w:after="120"/>
              <w:ind w:left="284" w:hanging="284"/>
              <w:jc w:val="both"/>
            </w:pPr>
            <w:r w:rsidRPr="004C7D6D">
              <w:t>intézményegység-vezető</w:t>
            </w:r>
          </w:p>
        </w:tc>
      </w:tr>
      <w:tr w:rsidR="004C7D6D" w:rsidRPr="004C7D6D" w14:paraId="351A56C8" w14:textId="77777777" w:rsidTr="00A61B4F">
        <w:tc>
          <w:tcPr>
            <w:tcW w:w="3070" w:type="dxa"/>
            <w:tcBorders>
              <w:top w:val="single" w:sz="4" w:space="0" w:color="auto"/>
              <w:left w:val="single" w:sz="12" w:space="0" w:color="auto"/>
              <w:bottom w:val="single" w:sz="12" w:space="0" w:color="auto"/>
              <w:right w:val="single" w:sz="4" w:space="0" w:color="auto"/>
            </w:tcBorders>
            <w:vAlign w:val="center"/>
          </w:tcPr>
          <w:p w14:paraId="156A3B8D" w14:textId="7F5F8FE8" w:rsidR="00A61B4F" w:rsidRPr="004C7D6D" w:rsidRDefault="00DF3F44" w:rsidP="00B70450">
            <w:pPr>
              <w:spacing w:after="120"/>
              <w:ind w:left="284" w:hanging="284"/>
              <w:jc w:val="both"/>
            </w:pPr>
            <w:r w:rsidRPr="004C7D6D">
              <w:t xml:space="preserve">    </w:t>
            </w:r>
            <w:r w:rsidR="00A61B4F" w:rsidRPr="004C7D6D">
              <w:t>2. Középvezetői szint</w:t>
            </w:r>
          </w:p>
        </w:tc>
        <w:tc>
          <w:tcPr>
            <w:tcW w:w="6140" w:type="dxa"/>
            <w:tcBorders>
              <w:top w:val="single" w:sz="4" w:space="0" w:color="auto"/>
              <w:left w:val="single" w:sz="4" w:space="0" w:color="auto"/>
              <w:bottom w:val="single" w:sz="12" w:space="0" w:color="auto"/>
              <w:right w:val="single" w:sz="12" w:space="0" w:color="auto"/>
            </w:tcBorders>
            <w:vAlign w:val="center"/>
          </w:tcPr>
          <w:p w14:paraId="41E2CE8A" w14:textId="712822D2" w:rsidR="00A61B4F" w:rsidRPr="004C7D6D" w:rsidRDefault="00A61B4F" w:rsidP="00B70450">
            <w:pPr>
              <w:spacing w:after="120"/>
              <w:ind w:left="284" w:hanging="284"/>
              <w:jc w:val="both"/>
            </w:pPr>
            <w:r w:rsidRPr="004C7D6D">
              <w:t>munkaközösség-vezetők</w:t>
            </w:r>
          </w:p>
        </w:tc>
      </w:tr>
    </w:tbl>
    <w:p w14:paraId="2C7B5156" w14:textId="77777777" w:rsidR="00066DB5" w:rsidRPr="004C7D6D" w:rsidRDefault="00066DB5" w:rsidP="00B70450">
      <w:pPr>
        <w:spacing w:after="120"/>
        <w:ind w:left="284" w:hanging="284"/>
        <w:jc w:val="both"/>
        <w:rPr>
          <w:i/>
        </w:rPr>
      </w:pPr>
      <w:r w:rsidRPr="004C7D6D">
        <w:rPr>
          <w:i/>
        </w:rPr>
        <w:t>Működési rendszer:</w:t>
      </w:r>
    </w:p>
    <w:p w14:paraId="11EC181A" w14:textId="77777777" w:rsidR="00066DB5" w:rsidRPr="004C7D6D" w:rsidRDefault="00066DB5" w:rsidP="00DC5237">
      <w:pPr>
        <w:numPr>
          <w:ilvl w:val="0"/>
          <w:numId w:val="114"/>
        </w:numPr>
        <w:spacing w:after="120"/>
        <w:ind w:left="284" w:hanging="284"/>
        <w:jc w:val="both"/>
      </w:pPr>
      <w:r w:rsidRPr="004C7D6D">
        <w:t xml:space="preserve"> a szervet az intézményvezető irányítja, ő legfelsőbb vezető.</w:t>
      </w:r>
    </w:p>
    <w:p w14:paraId="2FFAD29B" w14:textId="77777777" w:rsidR="00066DB5" w:rsidRPr="004C7D6D" w:rsidRDefault="00066DB5" w:rsidP="00B70450">
      <w:pPr>
        <w:spacing w:after="120"/>
        <w:ind w:left="284" w:hanging="284"/>
        <w:jc w:val="both"/>
        <w:rPr>
          <w:i/>
        </w:rPr>
      </w:pPr>
      <w:r w:rsidRPr="004C7D6D">
        <w:rPr>
          <w:i/>
        </w:rPr>
        <w:t>A szerven belül megtalálható:</w:t>
      </w:r>
    </w:p>
    <w:p w14:paraId="446E4559" w14:textId="77777777" w:rsidR="00066DB5" w:rsidRPr="004C7D6D" w:rsidRDefault="00066DB5" w:rsidP="00DC5237">
      <w:pPr>
        <w:numPr>
          <w:ilvl w:val="0"/>
          <w:numId w:val="119"/>
        </w:numPr>
        <w:spacing w:after="120"/>
        <w:ind w:left="284" w:hanging="284"/>
        <w:jc w:val="both"/>
      </w:pPr>
      <w:r w:rsidRPr="004C7D6D">
        <w:t>az alá- és fölérendeltség</w:t>
      </w:r>
    </w:p>
    <w:p w14:paraId="55673448" w14:textId="77777777" w:rsidR="00066DB5" w:rsidRPr="004C7D6D" w:rsidRDefault="00066DB5" w:rsidP="00DC5237">
      <w:pPr>
        <w:numPr>
          <w:ilvl w:val="0"/>
          <w:numId w:val="119"/>
        </w:numPr>
        <w:spacing w:after="120"/>
        <w:ind w:left="284" w:hanging="284"/>
        <w:jc w:val="both"/>
      </w:pPr>
      <w:r w:rsidRPr="004C7D6D">
        <w:t>illetve az azonos szinten belül a mellérendeltség.</w:t>
      </w:r>
    </w:p>
    <w:p w14:paraId="03890F3B" w14:textId="77777777" w:rsidR="00066DB5" w:rsidRPr="004C7D6D" w:rsidRDefault="00066DB5" w:rsidP="00B70450">
      <w:pPr>
        <w:spacing w:after="120"/>
        <w:ind w:left="284" w:hanging="284"/>
        <w:jc w:val="both"/>
        <w:rPr>
          <w:i/>
        </w:rPr>
      </w:pPr>
      <w:r w:rsidRPr="004C7D6D">
        <w:rPr>
          <w:i/>
        </w:rPr>
        <w:t>A szerven belül alá- és fölérendelt viszonyban működnek az egyes vezetői szintekhez tartozó:</w:t>
      </w:r>
    </w:p>
    <w:p w14:paraId="3C19FEA9" w14:textId="77777777" w:rsidR="00066DB5" w:rsidRPr="004C7D6D" w:rsidRDefault="00066DB5" w:rsidP="00DC5237">
      <w:pPr>
        <w:numPr>
          <w:ilvl w:val="0"/>
          <w:numId w:val="120"/>
        </w:numPr>
        <w:spacing w:after="120"/>
        <w:ind w:left="284" w:hanging="284"/>
        <w:jc w:val="both"/>
      </w:pPr>
      <w:r w:rsidRPr="004C7D6D">
        <w:t xml:space="preserve">vezetők, </w:t>
      </w:r>
    </w:p>
    <w:p w14:paraId="4C4B6406" w14:textId="77777777" w:rsidR="00066DB5" w:rsidRPr="004C7D6D" w:rsidRDefault="00066DB5" w:rsidP="00DC5237">
      <w:pPr>
        <w:numPr>
          <w:ilvl w:val="0"/>
          <w:numId w:val="120"/>
        </w:numPr>
        <w:spacing w:after="120"/>
        <w:ind w:left="284" w:hanging="284"/>
        <w:jc w:val="both"/>
      </w:pPr>
      <w:r w:rsidRPr="004C7D6D">
        <w:t>illetve vezetőkhöz tartozó beosztottak.</w:t>
      </w:r>
    </w:p>
    <w:p w14:paraId="034910BA" w14:textId="1AF202F8" w:rsidR="00066DB5" w:rsidRPr="004C7D6D" w:rsidRDefault="00066DB5" w:rsidP="00B70450">
      <w:pPr>
        <w:spacing w:after="120"/>
        <w:ind w:left="284" w:hanging="284"/>
        <w:jc w:val="both"/>
      </w:pPr>
      <w:r w:rsidRPr="004C7D6D">
        <w:t>Az azonos vezetői szinthez tartozó munkakörök között mellérendeltségi viszony van.</w:t>
      </w:r>
    </w:p>
    <w:p w14:paraId="685387F6" w14:textId="25135B2E" w:rsidR="008C67F9" w:rsidRPr="004C7D6D" w:rsidRDefault="00131CA6" w:rsidP="00B70450">
      <w:pPr>
        <w:pStyle w:val="Cm"/>
        <w:spacing w:after="120"/>
        <w:outlineLvl w:val="2"/>
        <w:rPr>
          <w:szCs w:val="24"/>
        </w:rPr>
      </w:pPr>
      <w:bookmarkStart w:id="81" w:name="_Toc492281762"/>
      <w:bookmarkStart w:id="82" w:name="_Toc79756532"/>
      <w:r w:rsidRPr="004C7D6D">
        <w:rPr>
          <w:szCs w:val="24"/>
        </w:rPr>
        <w:t>Egyéb munkakörök feladat –</w:t>
      </w:r>
      <w:r w:rsidR="00A61B4F" w:rsidRPr="004C7D6D">
        <w:rPr>
          <w:szCs w:val="24"/>
        </w:rPr>
        <w:t xml:space="preserve"> </w:t>
      </w:r>
      <w:r w:rsidRPr="004C7D6D">
        <w:rPr>
          <w:szCs w:val="24"/>
        </w:rPr>
        <w:t>és hatáskörei</w:t>
      </w:r>
      <w:bookmarkEnd w:id="81"/>
      <w:bookmarkEnd w:id="82"/>
    </w:p>
    <w:p w14:paraId="514CBC53" w14:textId="77777777" w:rsidR="00FD138F" w:rsidRPr="004C7D6D" w:rsidRDefault="00FD138F" w:rsidP="00B70450">
      <w:pPr>
        <w:pStyle w:val="Cm"/>
        <w:spacing w:after="120"/>
        <w:jc w:val="left"/>
        <w:outlineLvl w:val="2"/>
        <w:rPr>
          <w:szCs w:val="24"/>
        </w:rPr>
      </w:pPr>
      <w:bookmarkStart w:id="83" w:name="_Toc491934138"/>
      <w:bookmarkStart w:id="84" w:name="_Toc492281764"/>
      <w:bookmarkStart w:id="85" w:name="_Toc494907161"/>
      <w:bookmarkStart w:id="86" w:name="_Toc79756533"/>
      <w:r w:rsidRPr="004C7D6D">
        <w:rPr>
          <w:szCs w:val="24"/>
        </w:rPr>
        <w:t>Iskolatitkár</w:t>
      </w:r>
      <w:bookmarkEnd w:id="83"/>
      <w:bookmarkEnd w:id="84"/>
      <w:bookmarkEnd w:id="85"/>
      <w:bookmarkEnd w:id="86"/>
    </w:p>
    <w:p w14:paraId="07E18C67" w14:textId="77777777" w:rsidR="00FD138F" w:rsidRPr="004C7D6D" w:rsidRDefault="00FD138F" w:rsidP="00B70450">
      <w:pPr>
        <w:autoSpaceDE w:val="0"/>
        <w:autoSpaceDN w:val="0"/>
        <w:adjustRightInd w:val="0"/>
        <w:spacing w:after="120"/>
        <w:ind w:left="284" w:hanging="284"/>
        <w:rPr>
          <w:i/>
        </w:rPr>
      </w:pPr>
      <w:r w:rsidRPr="004C7D6D">
        <w:rPr>
          <w:i/>
        </w:rPr>
        <w:t>Felelős:</w:t>
      </w:r>
    </w:p>
    <w:p w14:paraId="72D4137F" w14:textId="77777777" w:rsidR="00FD138F" w:rsidRPr="004C7D6D" w:rsidRDefault="00FD138F" w:rsidP="00DC5237">
      <w:pPr>
        <w:numPr>
          <w:ilvl w:val="0"/>
          <w:numId w:val="114"/>
        </w:numPr>
        <w:autoSpaceDE w:val="0"/>
        <w:autoSpaceDN w:val="0"/>
        <w:adjustRightInd w:val="0"/>
        <w:spacing w:after="120"/>
        <w:ind w:left="284" w:hanging="284"/>
        <w:jc w:val="both"/>
      </w:pPr>
      <w:r w:rsidRPr="004C7D6D">
        <w:t>az iskola ügyviteléért,</w:t>
      </w:r>
    </w:p>
    <w:p w14:paraId="4CFCE54C" w14:textId="77777777" w:rsidR="00FD138F" w:rsidRPr="004C7D6D" w:rsidRDefault="00FD138F" w:rsidP="00DC5237">
      <w:pPr>
        <w:numPr>
          <w:ilvl w:val="0"/>
          <w:numId w:val="114"/>
        </w:numPr>
        <w:autoSpaceDE w:val="0"/>
        <w:autoSpaceDN w:val="0"/>
        <w:adjustRightInd w:val="0"/>
        <w:spacing w:after="120"/>
        <w:ind w:left="284" w:hanging="284"/>
        <w:jc w:val="both"/>
      </w:pPr>
      <w:r w:rsidRPr="004C7D6D">
        <w:t>a statisztikai adatok nyilvántartásáért,</w:t>
      </w:r>
    </w:p>
    <w:p w14:paraId="1CF57FAF" w14:textId="77777777" w:rsidR="00FD138F" w:rsidRPr="004C7D6D" w:rsidRDefault="00FD138F" w:rsidP="00DC5237">
      <w:pPr>
        <w:numPr>
          <w:ilvl w:val="0"/>
          <w:numId w:val="114"/>
        </w:numPr>
        <w:autoSpaceDE w:val="0"/>
        <w:autoSpaceDN w:val="0"/>
        <w:adjustRightInd w:val="0"/>
        <w:spacing w:after="120"/>
        <w:ind w:left="284" w:hanging="284"/>
        <w:jc w:val="both"/>
      </w:pPr>
      <w:r w:rsidRPr="004C7D6D">
        <w:t>az alkalmazotti nyilvántartások vezetéséért, naprakész gondozásáért,</w:t>
      </w:r>
    </w:p>
    <w:p w14:paraId="113025B5" w14:textId="77777777" w:rsidR="00FD138F" w:rsidRPr="004C7D6D" w:rsidRDefault="00FD138F" w:rsidP="00DC5237">
      <w:pPr>
        <w:numPr>
          <w:ilvl w:val="0"/>
          <w:numId w:val="114"/>
        </w:numPr>
        <w:autoSpaceDE w:val="0"/>
        <w:autoSpaceDN w:val="0"/>
        <w:adjustRightInd w:val="0"/>
        <w:spacing w:after="120"/>
        <w:ind w:left="284" w:hanging="284"/>
        <w:jc w:val="both"/>
      </w:pPr>
      <w:r w:rsidRPr="004C7D6D">
        <w:t>az alkalmazottak szabadságának nyilvántartásáért,</w:t>
      </w:r>
    </w:p>
    <w:p w14:paraId="7F234F04" w14:textId="77777777" w:rsidR="00FD138F" w:rsidRPr="004C7D6D" w:rsidRDefault="00FD138F" w:rsidP="00DC5237">
      <w:pPr>
        <w:numPr>
          <w:ilvl w:val="0"/>
          <w:numId w:val="114"/>
        </w:numPr>
        <w:autoSpaceDE w:val="0"/>
        <w:autoSpaceDN w:val="0"/>
        <w:adjustRightInd w:val="0"/>
        <w:spacing w:after="120"/>
        <w:ind w:left="284" w:hanging="284"/>
        <w:jc w:val="both"/>
      </w:pPr>
      <w:r w:rsidRPr="004C7D6D">
        <w:t>a pedagógus igazolványok nyilvántartásáért, érvényesítéséért.</w:t>
      </w:r>
    </w:p>
    <w:p w14:paraId="089B4A7C" w14:textId="77777777" w:rsidR="00FD138F" w:rsidRPr="004C7D6D" w:rsidRDefault="00FD138F" w:rsidP="00DC5237">
      <w:pPr>
        <w:numPr>
          <w:ilvl w:val="0"/>
          <w:numId w:val="114"/>
        </w:numPr>
        <w:autoSpaceDE w:val="0"/>
        <w:autoSpaceDN w:val="0"/>
        <w:adjustRightInd w:val="0"/>
        <w:spacing w:after="120"/>
        <w:ind w:left="284" w:hanging="284"/>
        <w:jc w:val="both"/>
      </w:pPr>
      <w:r w:rsidRPr="004C7D6D">
        <w:t>adatszolgáltatások előkészítéséért,</w:t>
      </w:r>
    </w:p>
    <w:p w14:paraId="48853E9A" w14:textId="77777777" w:rsidR="00FD138F" w:rsidRPr="004C7D6D" w:rsidRDefault="00FD138F" w:rsidP="00DC5237">
      <w:pPr>
        <w:numPr>
          <w:ilvl w:val="0"/>
          <w:numId w:val="114"/>
        </w:numPr>
        <w:autoSpaceDE w:val="0"/>
        <w:autoSpaceDN w:val="0"/>
        <w:adjustRightInd w:val="0"/>
        <w:spacing w:after="120"/>
        <w:ind w:left="284" w:hanging="284"/>
        <w:jc w:val="both"/>
      </w:pPr>
      <w:r w:rsidRPr="004C7D6D">
        <w:t>a vagyonvédelem körébe tartozó intézkedések előkészítéséért,</w:t>
      </w:r>
    </w:p>
    <w:p w14:paraId="3ABF85B1" w14:textId="77777777" w:rsidR="00FD138F" w:rsidRPr="004C7D6D" w:rsidRDefault="00FD138F" w:rsidP="00DC5237">
      <w:pPr>
        <w:numPr>
          <w:ilvl w:val="0"/>
          <w:numId w:val="114"/>
        </w:numPr>
        <w:autoSpaceDE w:val="0"/>
        <w:autoSpaceDN w:val="0"/>
        <w:adjustRightInd w:val="0"/>
        <w:spacing w:after="120"/>
        <w:ind w:left="284" w:hanging="284"/>
        <w:jc w:val="both"/>
      </w:pPr>
      <w:r w:rsidRPr="004C7D6D">
        <w:t>a munka- és tűzvédelmi előírások megtartásáért,</w:t>
      </w:r>
    </w:p>
    <w:p w14:paraId="6078B8C8" w14:textId="77777777" w:rsidR="00FD138F" w:rsidRPr="004C7D6D" w:rsidRDefault="00FD138F" w:rsidP="00DC5237">
      <w:pPr>
        <w:numPr>
          <w:ilvl w:val="0"/>
          <w:numId w:val="114"/>
        </w:numPr>
        <w:autoSpaceDE w:val="0"/>
        <w:autoSpaceDN w:val="0"/>
        <w:adjustRightInd w:val="0"/>
        <w:spacing w:after="120"/>
        <w:ind w:left="284" w:hanging="284"/>
        <w:jc w:val="both"/>
      </w:pPr>
      <w:r w:rsidRPr="004C7D6D">
        <w:t>a térítés díjak befizettetéséért, a befizetések ellenőrzésének követéséért,</w:t>
      </w:r>
    </w:p>
    <w:p w14:paraId="1B2B6318" w14:textId="6A85455D" w:rsidR="00360758" w:rsidRPr="004C7D6D" w:rsidRDefault="00360758" w:rsidP="00DC5237">
      <w:pPr>
        <w:numPr>
          <w:ilvl w:val="0"/>
          <w:numId w:val="114"/>
        </w:numPr>
        <w:autoSpaceDE w:val="0"/>
        <w:autoSpaceDN w:val="0"/>
        <w:adjustRightInd w:val="0"/>
        <w:spacing w:after="120"/>
        <w:ind w:left="284" w:hanging="284"/>
        <w:jc w:val="both"/>
      </w:pPr>
      <w:r w:rsidRPr="004C7D6D">
        <w:t>leltározásért</w:t>
      </w:r>
    </w:p>
    <w:p w14:paraId="1255B690" w14:textId="77777777" w:rsidR="00FD138F" w:rsidRPr="004C7D6D" w:rsidRDefault="00FD138F" w:rsidP="00DC5237">
      <w:pPr>
        <w:numPr>
          <w:ilvl w:val="0"/>
          <w:numId w:val="114"/>
        </w:numPr>
        <w:autoSpaceDE w:val="0"/>
        <w:autoSpaceDN w:val="0"/>
        <w:adjustRightInd w:val="0"/>
        <w:spacing w:after="120"/>
        <w:ind w:left="284" w:hanging="284"/>
        <w:jc w:val="both"/>
      </w:pPr>
      <w:r w:rsidRPr="004C7D6D">
        <w:t>munkaköri leírásában megtalálható egyéb feladatokért.</w:t>
      </w:r>
    </w:p>
    <w:p w14:paraId="475857EC" w14:textId="470D2874" w:rsidR="00FD138F" w:rsidRPr="004C7D6D" w:rsidRDefault="00FD138F" w:rsidP="00B70450">
      <w:pPr>
        <w:pStyle w:val="Cm"/>
        <w:spacing w:after="120"/>
        <w:jc w:val="left"/>
        <w:outlineLvl w:val="2"/>
        <w:rPr>
          <w:szCs w:val="24"/>
        </w:rPr>
      </w:pPr>
      <w:bookmarkStart w:id="87" w:name="_Toc491934139"/>
      <w:bookmarkStart w:id="88" w:name="_Toc492281765"/>
      <w:bookmarkStart w:id="89" w:name="_Toc494907162"/>
      <w:bookmarkStart w:id="90" w:name="_Toc79756534"/>
      <w:r w:rsidRPr="004C7D6D">
        <w:rPr>
          <w:szCs w:val="24"/>
        </w:rPr>
        <w:t>Pedagógiai asszisztens</w:t>
      </w:r>
      <w:bookmarkEnd w:id="87"/>
      <w:bookmarkEnd w:id="88"/>
      <w:bookmarkEnd w:id="89"/>
      <w:bookmarkEnd w:id="90"/>
      <w:r w:rsidR="00951526" w:rsidRPr="004C7D6D">
        <w:rPr>
          <w:szCs w:val="24"/>
        </w:rPr>
        <w:t xml:space="preserve"> </w:t>
      </w:r>
    </w:p>
    <w:p w14:paraId="2331CA2F" w14:textId="77777777" w:rsidR="00FD138F" w:rsidRPr="004C7D6D" w:rsidRDefault="00FD138F" w:rsidP="00B70450">
      <w:pPr>
        <w:spacing w:after="120"/>
        <w:ind w:left="284" w:hanging="284"/>
        <w:rPr>
          <w:bCs/>
          <w:bdr w:val="none" w:sz="0" w:space="0" w:color="auto" w:frame="1"/>
        </w:rPr>
      </w:pPr>
      <w:r w:rsidRPr="004C7D6D">
        <w:t>A</w:t>
      </w:r>
      <w:r w:rsidRPr="004C7D6D">
        <w:rPr>
          <w:bCs/>
          <w:bdr w:val="none" w:sz="0" w:space="0" w:color="auto" w:frame="1"/>
        </w:rPr>
        <w:t xml:space="preserve"> pedagógus irányítása alapján segíti az osztályokban folyó nevelőmunkát. </w:t>
      </w:r>
    </w:p>
    <w:p w14:paraId="4826318F" w14:textId="77777777" w:rsidR="00FD138F" w:rsidRPr="004C7D6D" w:rsidRDefault="00FD138F" w:rsidP="00B70450">
      <w:pPr>
        <w:spacing w:after="120"/>
        <w:ind w:left="284" w:hanging="284"/>
        <w:rPr>
          <w:i/>
        </w:rPr>
      </w:pPr>
      <w:r w:rsidRPr="004C7D6D">
        <w:rPr>
          <w:i/>
        </w:rPr>
        <w:t xml:space="preserve">Ezen belül: </w:t>
      </w:r>
    </w:p>
    <w:p w14:paraId="7C481589" w14:textId="2DCF26B7" w:rsidR="00FD138F" w:rsidRPr="004C7D6D" w:rsidRDefault="00FD138F" w:rsidP="00DC5237">
      <w:pPr>
        <w:numPr>
          <w:ilvl w:val="0"/>
          <w:numId w:val="116"/>
        </w:numPr>
        <w:shd w:val="clear" w:color="auto" w:fill="FFFFFF"/>
        <w:spacing w:after="120"/>
        <w:textAlignment w:val="baseline"/>
      </w:pPr>
      <w:r w:rsidRPr="004C7D6D">
        <w:t>A tevékenységek megszervezésében a pedagógus irányításával segíti az osztályban folyó munkát, az eszközöket előkészíti, elrakja, segít az osztályterem átrendezésében, segítséget nyújt a tanulók eszközeinek előkészítésében, szükség szerint a tanulóknak egyéni segítséget nyújt.</w:t>
      </w:r>
    </w:p>
    <w:p w14:paraId="746F19C2" w14:textId="77777777" w:rsidR="00FD138F" w:rsidRPr="004C7D6D" w:rsidRDefault="00FD138F" w:rsidP="00DC5237">
      <w:pPr>
        <w:numPr>
          <w:ilvl w:val="0"/>
          <w:numId w:val="116"/>
        </w:numPr>
        <w:shd w:val="clear" w:color="auto" w:fill="FFFFFF"/>
        <w:spacing w:after="120"/>
        <w:textAlignment w:val="baseline"/>
      </w:pPr>
      <w:r w:rsidRPr="004C7D6D">
        <w:t>Segíti az első osztályos tanulók beszokásának zökkenőmentéssé tételét.</w:t>
      </w:r>
    </w:p>
    <w:p w14:paraId="653C2461" w14:textId="77777777" w:rsidR="00FD138F" w:rsidRPr="004C7D6D" w:rsidRDefault="00FD138F" w:rsidP="00B70450">
      <w:pPr>
        <w:shd w:val="clear" w:color="auto" w:fill="FFFFFF"/>
        <w:spacing w:after="120"/>
        <w:ind w:left="284" w:hanging="284"/>
        <w:textAlignment w:val="baseline"/>
      </w:pPr>
      <w:r w:rsidRPr="004C7D6D">
        <w:lastRenderedPageBreak/>
        <w:t>Aktívan részt vesz az első évfolyamos tanulók gondozási teendőinek ellátásában, így:</w:t>
      </w:r>
    </w:p>
    <w:p w14:paraId="4F4C95A6" w14:textId="77777777" w:rsidR="00FD138F" w:rsidRPr="004C7D6D" w:rsidRDefault="00FD138F" w:rsidP="00DC5237">
      <w:pPr>
        <w:pStyle w:val="Listaszerbekezds"/>
        <w:numPr>
          <w:ilvl w:val="0"/>
          <w:numId w:val="117"/>
        </w:numPr>
        <w:shd w:val="clear" w:color="auto" w:fill="FFFFFF"/>
        <w:spacing w:after="120"/>
        <w:jc w:val="both"/>
        <w:textAlignment w:val="baseline"/>
      </w:pPr>
      <w:r w:rsidRPr="004C7D6D">
        <w:t>az étkeztetésnél,</w:t>
      </w:r>
    </w:p>
    <w:p w14:paraId="4815D72C" w14:textId="77777777" w:rsidR="00FD138F" w:rsidRPr="004C7D6D" w:rsidRDefault="00FD138F" w:rsidP="00DC5237">
      <w:pPr>
        <w:pStyle w:val="Listaszerbekezds"/>
        <w:numPr>
          <w:ilvl w:val="0"/>
          <w:numId w:val="117"/>
        </w:numPr>
        <w:shd w:val="clear" w:color="auto" w:fill="FFFFFF"/>
        <w:spacing w:after="120"/>
        <w:jc w:val="both"/>
        <w:textAlignment w:val="baseline"/>
      </w:pPr>
      <w:r w:rsidRPr="004C7D6D">
        <w:t>az öltözködésnél,</w:t>
      </w:r>
    </w:p>
    <w:p w14:paraId="08EC92F9" w14:textId="77777777" w:rsidR="00FD138F" w:rsidRPr="004C7D6D" w:rsidRDefault="00FD138F" w:rsidP="00DC5237">
      <w:pPr>
        <w:pStyle w:val="Listaszerbekezds"/>
        <w:numPr>
          <w:ilvl w:val="0"/>
          <w:numId w:val="117"/>
        </w:numPr>
        <w:shd w:val="clear" w:color="auto" w:fill="FFFFFF"/>
        <w:spacing w:after="120"/>
        <w:jc w:val="both"/>
        <w:textAlignment w:val="baseline"/>
      </w:pPr>
      <w:r w:rsidRPr="004C7D6D">
        <w:t>a tisztálkodásban,</w:t>
      </w:r>
    </w:p>
    <w:p w14:paraId="76CF01B7" w14:textId="77777777" w:rsidR="00FD138F" w:rsidRPr="004C7D6D" w:rsidRDefault="00FD138F" w:rsidP="00DC5237">
      <w:pPr>
        <w:pStyle w:val="Listaszerbekezds"/>
        <w:numPr>
          <w:ilvl w:val="0"/>
          <w:numId w:val="117"/>
        </w:numPr>
        <w:shd w:val="clear" w:color="auto" w:fill="FFFFFF"/>
        <w:spacing w:after="120"/>
        <w:jc w:val="both"/>
        <w:textAlignment w:val="baseline"/>
      </w:pPr>
      <w:r w:rsidRPr="004C7D6D">
        <w:t>a levegőztetés előkészítésében és lebonyolításában.</w:t>
      </w:r>
    </w:p>
    <w:p w14:paraId="7E81D093" w14:textId="2F0316D0" w:rsidR="00FD138F" w:rsidRPr="004C7D6D" w:rsidRDefault="00FD138F" w:rsidP="00DC5237">
      <w:pPr>
        <w:numPr>
          <w:ilvl w:val="0"/>
          <w:numId w:val="115"/>
        </w:numPr>
        <w:shd w:val="clear" w:color="auto" w:fill="FFFFFF"/>
        <w:tabs>
          <w:tab w:val="clear" w:pos="720"/>
        </w:tabs>
        <w:spacing w:after="120"/>
        <w:ind w:left="567" w:hanging="283"/>
        <w:textAlignment w:val="baseline"/>
      </w:pPr>
      <w:r w:rsidRPr="004C7D6D">
        <w:t>Tanórán kívüli foglalkozásoknál, kirándulásoknál segíti a pedagógust az utcai közlekedésben</w:t>
      </w:r>
      <w:proofErr w:type="gramStart"/>
      <w:r w:rsidRPr="004C7D6D">
        <w:t>, ,</w:t>
      </w:r>
      <w:proofErr w:type="gramEnd"/>
      <w:r w:rsidRPr="004C7D6D">
        <w:t xml:space="preserve"> a programokon való kulturált részvétel biztosításában.</w:t>
      </w:r>
    </w:p>
    <w:p w14:paraId="552B846C" w14:textId="77777777" w:rsidR="00FD138F" w:rsidRPr="004C7D6D" w:rsidRDefault="00FD138F" w:rsidP="00DC5237">
      <w:pPr>
        <w:numPr>
          <w:ilvl w:val="0"/>
          <w:numId w:val="115"/>
        </w:numPr>
        <w:shd w:val="clear" w:color="auto" w:fill="FFFFFF"/>
        <w:tabs>
          <w:tab w:val="clear" w:pos="720"/>
        </w:tabs>
        <w:spacing w:after="120"/>
        <w:ind w:left="567" w:hanging="283"/>
        <w:textAlignment w:val="baseline"/>
      </w:pPr>
      <w:r w:rsidRPr="004C7D6D">
        <w:t xml:space="preserve"> A pedagógusok irányítása mellett szemléltető eszközöket készít, azokat karbantartja, előkészíti a következő napokra.</w:t>
      </w:r>
    </w:p>
    <w:p w14:paraId="0184082B" w14:textId="77777777" w:rsidR="00FD138F" w:rsidRPr="004C7D6D" w:rsidRDefault="00FD138F" w:rsidP="00DC5237">
      <w:pPr>
        <w:numPr>
          <w:ilvl w:val="0"/>
          <w:numId w:val="115"/>
        </w:numPr>
        <w:shd w:val="clear" w:color="auto" w:fill="FFFFFF"/>
        <w:tabs>
          <w:tab w:val="clear" w:pos="720"/>
        </w:tabs>
        <w:spacing w:after="120"/>
        <w:ind w:left="567" w:hanging="283"/>
        <w:textAlignment w:val="baseline"/>
      </w:pPr>
      <w:r w:rsidRPr="004C7D6D">
        <w:t>Segítséget nyújt a tanulók hazabocsátásánál.</w:t>
      </w:r>
    </w:p>
    <w:p w14:paraId="413A006F" w14:textId="77777777" w:rsidR="00FD138F" w:rsidRPr="004C7D6D" w:rsidRDefault="00FD138F" w:rsidP="00DC5237">
      <w:pPr>
        <w:numPr>
          <w:ilvl w:val="0"/>
          <w:numId w:val="115"/>
        </w:numPr>
        <w:shd w:val="clear" w:color="auto" w:fill="FFFFFF"/>
        <w:tabs>
          <w:tab w:val="clear" w:pos="720"/>
        </w:tabs>
        <w:spacing w:after="120"/>
        <w:ind w:left="567" w:hanging="283"/>
        <w:textAlignment w:val="baseline"/>
      </w:pPr>
      <w:r w:rsidRPr="004C7D6D">
        <w:t>Szükség szerint közreműködik a tanulók orvosi vizsgálatánál.</w:t>
      </w:r>
    </w:p>
    <w:p w14:paraId="692F7F9C" w14:textId="77777777" w:rsidR="00FD138F" w:rsidRPr="004C7D6D" w:rsidRDefault="00FD138F" w:rsidP="00DC5237">
      <w:pPr>
        <w:numPr>
          <w:ilvl w:val="0"/>
          <w:numId w:val="115"/>
        </w:numPr>
        <w:shd w:val="clear" w:color="auto" w:fill="FFFFFF"/>
        <w:tabs>
          <w:tab w:val="clear" w:pos="720"/>
        </w:tabs>
        <w:spacing w:after="120"/>
        <w:ind w:left="567" w:hanging="283"/>
        <w:textAlignment w:val="baseline"/>
      </w:pPr>
      <w:r w:rsidRPr="004C7D6D">
        <w:t>Kisebb baleset esetén elsősegélyt nyújt, de erről mindenképpen értesíti a beosztott pedagógust vagy vezetőt.</w:t>
      </w:r>
    </w:p>
    <w:p w14:paraId="5E3F6E71" w14:textId="77777777" w:rsidR="00FD138F" w:rsidRPr="004C7D6D" w:rsidRDefault="00FD138F" w:rsidP="00DC5237">
      <w:pPr>
        <w:numPr>
          <w:ilvl w:val="0"/>
          <w:numId w:val="115"/>
        </w:numPr>
        <w:shd w:val="clear" w:color="auto" w:fill="FFFFFF"/>
        <w:tabs>
          <w:tab w:val="clear" w:pos="720"/>
        </w:tabs>
        <w:spacing w:after="120"/>
        <w:ind w:left="567" w:hanging="283"/>
        <w:textAlignment w:val="baseline"/>
      </w:pPr>
      <w:r w:rsidRPr="004C7D6D">
        <w:t>Ismeri az intézmény alapdokumentumait.</w:t>
      </w:r>
    </w:p>
    <w:p w14:paraId="427CDF09" w14:textId="77777777" w:rsidR="00FD138F" w:rsidRPr="004C7D6D" w:rsidRDefault="00FD138F" w:rsidP="00DC5237">
      <w:pPr>
        <w:numPr>
          <w:ilvl w:val="0"/>
          <w:numId w:val="115"/>
        </w:numPr>
        <w:shd w:val="clear" w:color="auto" w:fill="FFFFFF"/>
        <w:tabs>
          <w:tab w:val="clear" w:pos="720"/>
        </w:tabs>
        <w:spacing w:after="120"/>
        <w:ind w:left="567" w:hanging="283"/>
        <w:textAlignment w:val="baseline"/>
      </w:pPr>
      <w:r w:rsidRPr="004C7D6D">
        <w:t>Munkáját minden esetben az említett dokumentumok alapján és a pedagógusok útmutatása szerint végzi.</w:t>
      </w:r>
    </w:p>
    <w:p w14:paraId="4ED034FC" w14:textId="2115B434" w:rsidR="00FD138F" w:rsidRPr="004C7D6D" w:rsidRDefault="00FD138F" w:rsidP="00B70450">
      <w:pPr>
        <w:shd w:val="clear" w:color="auto" w:fill="FFFFFF"/>
        <w:spacing w:after="120"/>
        <w:ind w:left="284" w:hanging="284"/>
        <w:textAlignment w:val="baseline"/>
      </w:pPr>
      <w:proofErr w:type="gramStart"/>
      <w:r w:rsidRPr="004C7D6D">
        <w:t>Feladatát  a</w:t>
      </w:r>
      <w:proofErr w:type="gramEnd"/>
      <w:r w:rsidRPr="004C7D6D">
        <w:t xml:space="preserve"> munkaköri leírása alapján végzi.</w:t>
      </w:r>
    </w:p>
    <w:p w14:paraId="6302CC23" w14:textId="77777777" w:rsidR="00FD138F" w:rsidRPr="004C7D6D" w:rsidRDefault="00FD138F" w:rsidP="00B70450">
      <w:pPr>
        <w:pStyle w:val="Cm"/>
        <w:spacing w:after="120"/>
        <w:outlineLvl w:val="2"/>
        <w:rPr>
          <w:szCs w:val="24"/>
        </w:rPr>
      </w:pPr>
      <w:bookmarkStart w:id="91" w:name="_Toc491934140"/>
      <w:bookmarkStart w:id="92" w:name="_Toc492281766"/>
      <w:bookmarkStart w:id="93" w:name="_Toc494907163"/>
      <w:bookmarkStart w:id="94" w:name="_Toc79756535"/>
      <w:r w:rsidRPr="004C7D6D">
        <w:rPr>
          <w:szCs w:val="24"/>
        </w:rPr>
        <w:t>Technikai dolgozók feladat és hatásköre</w:t>
      </w:r>
      <w:bookmarkEnd w:id="91"/>
      <w:bookmarkEnd w:id="92"/>
      <w:bookmarkEnd w:id="93"/>
      <w:bookmarkEnd w:id="94"/>
    </w:p>
    <w:p w14:paraId="2354EEC6" w14:textId="77777777" w:rsidR="00FD138F" w:rsidRPr="004C7D6D" w:rsidRDefault="00FD138F" w:rsidP="00B70450">
      <w:pPr>
        <w:pStyle w:val="Cm"/>
        <w:spacing w:after="120"/>
        <w:jc w:val="left"/>
        <w:outlineLvl w:val="2"/>
        <w:rPr>
          <w:szCs w:val="24"/>
        </w:rPr>
      </w:pPr>
      <w:bookmarkStart w:id="95" w:name="_Toc491934141"/>
      <w:bookmarkStart w:id="96" w:name="_Toc492281767"/>
      <w:bookmarkStart w:id="97" w:name="_Toc494907164"/>
      <w:bookmarkStart w:id="98" w:name="_Toc79756536"/>
      <w:r w:rsidRPr="004C7D6D">
        <w:rPr>
          <w:szCs w:val="24"/>
        </w:rPr>
        <w:t>Karbantartó</w:t>
      </w:r>
      <w:bookmarkEnd w:id="95"/>
      <w:bookmarkEnd w:id="96"/>
      <w:bookmarkEnd w:id="97"/>
      <w:bookmarkEnd w:id="98"/>
    </w:p>
    <w:p w14:paraId="0C58FA46" w14:textId="63B48150" w:rsidR="00FD138F" w:rsidRPr="004C7D6D" w:rsidRDefault="00FD138F" w:rsidP="00B70450">
      <w:pPr>
        <w:pStyle w:val="Szvegtrzs"/>
        <w:ind w:left="284" w:hanging="284"/>
        <w:jc w:val="both"/>
      </w:pPr>
      <w:r w:rsidRPr="004C7D6D">
        <w:rPr>
          <w:spacing w:val="-1"/>
        </w:rPr>
        <w:t>Na</w:t>
      </w:r>
      <w:r w:rsidRPr="004C7D6D">
        <w:t>ponta</w:t>
      </w:r>
      <w:r w:rsidRPr="004C7D6D">
        <w:rPr>
          <w:spacing w:val="11"/>
        </w:rPr>
        <w:t xml:space="preserve"> </w:t>
      </w:r>
      <w:r w:rsidRPr="004C7D6D">
        <w:t>kö</w:t>
      </w:r>
      <w:r w:rsidRPr="004C7D6D">
        <w:rPr>
          <w:spacing w:val="-1"/>
        </w:rPr>
        <w:t>r</w:t>
      </w:r>
      <w:r w:rsidRPr="004C7D6D">
        <w:t>b</w:t>
      </w:r>
      <w:r w:rsidRPr="004C7D6D">
        <w:rPr>
          <w:spacing w:val="-1"/>
        </w:rPr>
        <w:t>e</w:t>
      </w:r>
      <w:r w:rsidRPr="004C7D6D">
        <w:rPr>
          <w:spacing w:val="2"/>
        </w:rPr>
        <w:t>j</w:t>
      </w:r>
      <w:r w:rsidRPr="004C7D6D">
        <w:rPr>
          <w:spacing w:val="-1"/>
        </w:rPr>
        <w:t>ár</w:t>
      </w:r>
      <w:r w:rsidRPr="004C7D6D">
        <w:t>ja</w:t>
      </w:r>
      <w:r w:rsidRPr="004C7D6D">
        <w:rPr>
          <w:spacing w:val="11"/>
        </w:rPr>
        <w:t xml:space="preserve"> </w:t>
      </w:r>
      <w:r w:rsidRPr="004C7D6D">
        <w:rPr>
          <w:spacing w:val="-1"/>
        </w:rPr>
        <w:t>a</w:t>
      </w:r>
      <w:r w:rsidRPr="004C7D6D">
        <w:t>z</w:t>
      </w:r>
      <w:r w:rsidRPr="004C7D6D">
        <w:rPr>
          <w:spacing w:val="13"/>
        </w:rPr>
        <w:t xml:space="preserve"> </w:t>
      </w:r>
      <w:r w:rsidRPr="004C7D6D">
        <w:t>iskola</w:t>
      </w:r>
      <w:r w:rsidRPr="004C7D6D">
        <w:rPr>
          <w:spacing w:val="11"/>
        </w:rPr>
        <w:t xml:space="preserve"> </w:t>
      </w:r>
      <w:r w:rsidRPr="004C7D6D">
        <w:rPr>
          <w:spacing w:val="-1"/>
        </w:rPr>
        <w:t>é</w:t>
      </w:r>
      <w:r w:rsidRPr="004C7D6D">
        <w:t>pül</w:t>
      </w:r>
      <w:r w:rsidRPr="004C7D6D">
        <w:rPr>
          <w:spacing w:val="-1"/>
        </w:rPr>
        <w:t>e</w:t>
      </w:r>
      <w:r w:rsidRPr="004C7D6D">
        <w:t>t</w:t>
      </w:r>
      <w:r w:rsidRPr="004C7D6D">
        <w:rPr>
          <w:spacing w:val="-1"/>
        </w:rPr>
        <w:t>é</w:t>
      </w:r>
      <w:r w:rsidRPr="004C7D6D">
        <w:t xml:space="preserve">t és </w:t>
      </w:r>
      <w:r w:rsidRPr="004C7D6D">
        <w:rPr>
          <w:spacing w:val="-1"/>
        </w:rPr>
        <w:t>a</w:t>
      </w:r>
      <w:r w:rsidRPr="004C7D6D">
        <w:t>z</w:t>
      </w:r>
      <w:r w:rsidRPr="004C7D6D">
        <w:rPr>
          <w:spacing w:val="13"/>
        </w:rPr>
        <w:t xml:space="preserve"> </w:t>
      </w:r>
      <w:r w:rsidRPr="004C7D6D">
        <w:rPr>
          <w:spacing w:val="-1"/>
        </w:rPr>
        <w:t>e</w:t>
      </w:r>
      <w:r w:rsidRPr="004C7D6D">
        <w:t>s</w:t>
      </w:r>
      <w:r w:rsidRPr="004C7D6D">
        <w:rPr>
          <w:spacing w:val="-1"/>
        </w:rPr>
        <w:t>e</w:t>
      </w:r>
      <w:r w:rsidRPr="004C7D6D">
        <w:t>tl</w:t>
      </w:r>
      <w:r w:rsidRPr="004C7D6D">
        <w:rPr>
          <w:spacing w:val="-1"/>
        </w:rPr>
        <w:t>e</w:t>
      </w:r>
      <w:r w:rsidRPr="004C7D6D">
        <w:t>g</w:t>
      </w:r>
      <w:r w:rsidRPr="004C7D6D">
        <w:rPr>
          <w:spacing w:val="1"/>
        </w:rPr>
        <w:t>e</w:t>
      </w:r>
      <w:r w:rsidRPr="004C7D6D">
        <w:t>s m</w:t>
      </w:r>
      <w:r w:rsidRPr="004C7D6D">
        <w:rPr>
          <w:spacing w:val="-1"/>
        </w:rPr>
        <w:t>e</w:t>
      </w:r>
      <w:r w:rsidRPr="004C7D6D">
        <w:rPr>
          <w:spacing w:val="-3"/>
        </w:rPr>
        <w:t>g</w:t>
      </w:r>
      <w:r w:rsidRPr="004C7D6D">
        <w:t>hib</w:t>
      </w:r>
      <w:r w:rsidRPr="004C7D6D">
        <w:rPr>
          <w:spacing w:val="-1"/>
        </w:rPr>
        <w:t>á</w:t>
      </w:r>
      <w:r w:rsidRPr="004C7D6D">
        <w:t>so</w:t>
      </w:r>
      <w:r w:rsidRPr="004C7D6D">
        <w:rPr>
          <w:spacing w:val="2"/>
        </w:rPr>
        <w:t>d</w:t>
      </w:r>
      <w:r w:rsidRPr="004C7D6D">
        <w:rPr>
          <w:spacing w:val="-1"/>
        </w:rPr>
        <w:t>á</w:t>
      </w:r>
      <w:r w:rsidRPr="004C7D6D">
        <w:t>sok</w:t>
      </w:r>
      <w:r w:rsidRPr="004C7D6D">
        <w:rPr>
          <w:spacing w:val="-1"/>
        </w:rPr>
        <w:t>r</w:t>
      </w:r>
      <w:r w:rsidRPr="004C7D6D">
        <w:t>ól</w:t>
      </w:r>
      <w:r w:rsidRPr="004C7D6D">
        <w:rPr>
          <w:spacing w:val="36"/>
        </w:rPr>
        <w:t xml:space="preserve"> </w:t>
      </w:r>
      <w:r w:rsidRPr="004C7D6D">
        <w:rPr>
          <w:spacing w:val="-1"/>
        </w:rPr>
        <w:t>(a</w:t>
      </w:r>
      <w:r w:rsidRPr="004C7D6D">
        <w:t>jt</w:t>
      </w:r>
      <w:r w:rsidRPr="004C7D6D">
        <w:rPr>
          <w:spacing w:val="2"/>
        </w:rPr>
        <w:t>ó</w:t>
      </w:r>
      <w:r w:rsidRPr="004C7D6D">
        <w:t>k,</w:t>
      </w:r>
      <w:r w:rsidRPr="004C7D6D">
        <w:rPr>
          <w:spacing w:val="36"/>
        </w:rPr>
        <w:t xml:space="preserve"> </w:t>
      </w:r>
      <w:r w:rsidRPr="004C7D6D">
        <w:rPr>
          <w:spacing w:val="-1"/>
        </w:rPr>
        <w:t>a</w:t>
      </w:r>
      <w:r w:rsidRPr="004C7D6D">
        <w:t>bl</w:t>
      </w:r>
      <w:r w:rsidRPr="004C7D6D">
        <w:rPr>
          <w:spacing w:val="-1"/>
        </w:rPr>
        <w:t>a</w:t>
      </w:r>
      <w:r w:rsidRPr="004C7D6D">
        <w:t>kok</w:t>
      </w:r>
      <w:r w:rsidRPr="004C7D6D">
        <w:rPr>
          <w:spacing w:val="36"/>
        </w:rPr>
        <w:t xml:space="preserve"> </w:t>
      </w:r>
      <w:r w:rsidRPr="004C7D6D">
        <w:t>j</w:t>
      </w:r>
      <w:r w:rsidRPr="004C7D6D">
        <w:rPr>
          <w:spacing w:val="-1"/>
        </w:rPr>
        <w:t>a</w:t>
      </w:r>
      <w:r w:rsidRPr="004C7D6D">
        <w:t>vít</w:t>
      </w:r>
      <w:r w:rsidRPr="004C7D6D">
        <w:rPr>
          <w:spacing w:val="-1"/>
        </w:rPr>
        <w:t>á</w:t>
      </w:r>
      <w:r w:rsidRPr="004C7D6D">
        <w:t>s</w:t>
      </w:r>
      <w:r w:rsidRPr="004C7D6D">
        <w:rPr>
          <w:spacing w:val="-1"/>
        </w:rPr>
        <w:t>a</w:t>
      </w:r>
      <w:r w:rsidRPr="004C7D6D">
        <w:t>,</w:t>
      </w:r>
      <w:r w:rsidRPr="004C7D6D">
        <w:rPr>
          <w:spacing w:val="36"/>
        </w:rPr>
        <w:t xml:space="preserve"> </w:t>
      </w:r>
      <w:r w:rsidRPr="004C7D6D">
        <w:rPr>
          <w:spacing w:val="-1"/>
        </w:rPr>
        <w:t>é</w:t>
      </w:r>
      <w:r w:rsidRPr="004C7D6D">
        <w:rPr>
          <w:spacing w:val="-3"/>
        </w:rPr>
        <w:t>g</w:t>
      </w:r>
      <w:r w:rsidRPr="004C7D6D">
        <w:rPr>
          <w:spacing w:val="2"/>
        </w:rPr>
        <w:t>ő</w:t>
      </w:r>
      <w:r w:rsidRPr="004C7D6D">
        <w:rPr>
          <w:spacing w:val="-1"/>
        </w:rPr>
        <w:t>c</w:t>
      </w:r>
      <w:r w:rsidRPr="004C7D6D">
        <w:t>s</w:t>
      </w:r>
      <w:r w:rsidRPr="004C7D6D">
        <w:rPr>
          <w:spacing w:val="-1"/>
        </w:rPr>
        <w:t>ere</w:t>
      </w:r>
      <w:r w:rsidRPr="004C7D6D">
        <w:t>,</w:t>
      </w:r>
      <w:r w:rsidRPr="004C7D6D">
        <w:rPr>
          <w:spacing w:val="36"/>
        </w:rPr>
        <w:t xml:space="preserve"> </w:t>
      </w:r>
      <w:r w:rsidRPr="004C7D6D">
        <w:rPr>
          <w:spacing w:val="1"/>
        </w:rPr>
        <w:t>z</w:t>
      </w:r>
      <w:r w:rsidRPr="004C7D6D">
        <w:rPr>
          <w:spacing w:val="-1"/>
        </w:rPr>
        <w:t>árc</w:t>
      </w:r>
      <w:r w:rsidRPr="004C7D6D">
        <w:rPr>
          <w:spacing w:val="2"/>
        </w:rPr>
        <w:t>s</w:t>
      </w:r>
      <w:r w:rsidRPr="004C7D6D">
        <w:rPr>
          <w:spacing w:val="-1"/>
        </w:rPr>
        <w:t>ere</w:t>
      </w:r>
      <w:r w:rsidRPr="004C7D6D">
        <w:t>,</w:t>
      </w:r>
      <w:r w:rsidRPr="004C7D6D">
        <w:rPr>
          <w:spacing w:val="36"/>
        </w:rPr>
        <w:t xml:space="preserve"> </w:t>
      </w:r>
      <w:r w:rsidRPr="004C7D6D">
        <w:t>kilin</w:t>
      </w:r>
      <w:r w:rsidRPr="004C7D6D">
        <w:rPr>
          <w:spacing w:val="-1"/>
        </w:rPr>
        <w:t>c</w:t>
      </w:r>
      <w:r w:rsidRPr="004C7D6D">
        <w:t>s</w:t>
      </w:r>
      <w:r w:rsidRPr="004C7D6D">
        <w:rPr>
          <w:spacing w:val="-1"/>
        </w:rPr>
        <w:t>e</w:t>
      </w:r>
      <w:r w:rsidRPr="004C7D6D">
        <w:rPr>
          <w:spacing w:val="2"/>
        </w:rPr>
        <w:t>k</w:t>
      </w:r>
      <w:r w:rsidRPr="004C7D6D">
        <w:t>,</w:t>
      </w:r>
      <w:r w:rsidRPr="004C7D6D">
        <w:rPr>
          <w:spacing w:val="36"/>
        </w:rPr>
        <w:t xml:space="preserve"> </w:t>
      </w:r>
      <w:proofErr w:type="gramStart"/>
      <w:r w:rsidRPr="004C7D6D">
        <w:rPr>
          <w:spacing w:val="-1"/>
        </w:rPr>
        <w:t>c</w:t>
      </w:r>
      <w:r w:rsidRPr="004C7D6D">
        <w:t>s</w:t>
      </w:r>
      <w:r w:rsidRPr="004C7D6D">
        <w:rPr>
          <w:spacing w:val="-1"/>
        </w:rPr>
        <w:t>a</w:t>
      </w:r>
      <w:r w:rsidRPr="004C7D6D">
        <w:t>pt</w:t>
      </w:r>
      <w:r w:rsidRPr="004C7D6D">
        <w:rPr>
          <w:spacing w:val="-1"/>
        </w:rPr>
        <w:t>e</w:t>
      </w:r>
      <w:r w:rsidRPr="004C7D6D">
        <w:t>l</w:t>
      </w:r>
      <w:r w:rsidRPr="004C7D6D">
        <w:rPr>
          <w:spacing w:val="-1"/>
        </w:rPr>
        <w:t>e</w:t>
      </w:r>
      <w:r w:rsidRPr="004C7D6D">
        <w:t>p</w:t>
      </w:r>
      <w:r w:rsidRPr="004C7D6D">
        <w:rPr>
          <w:spacing w:val="-1"/>
        </w:rPr>
        <w:t>e</w:t>
      </w:r>
      <w:r w:rsidRPr="004C7D6D">
        <w:t>k,</w:t>
      </w:r>
      <w:proofErr w:type="gramEnd"/>
      <w:r w:rsidRPr="004C7D6D">
        <w:rPr>
          <w:spacing w:val="36"/>
        </w:rPr>
        <w:t xml:space="preserve"> </w:t>
      </w:r>
      <w:r w:rsidRPr="004C7D6D">
        <w:t>stb.) t</w:t>
      </w:r>
      <w:r w:rsidRPr="004C7D6D">
        <w:rPr>
          <w:spacing w:val="-1"/>
        </w:rPr>
        <w:t>á</w:t>
      </w:r>
      <w:r w:rsidRPr="004C7D6D">
        <w:t>j</w:t>
      </w:r>
      <w:r w:rsidRPr="004C7D6D">
        <w:rPr>
          <w:spacing w:val="-1"/>
        </w:rPr>
        <w:t>é</w:t>
      </w:r>
      <w:r w:rsidRPr="004C7D6D">
        <w:t>ko</w:t>
      </w:r>
      <w:r w:rsidRPr="004C7D6D">
        <w:rPr>
          <w:spacing w:val="1"/>
        </w:rPr>
        <w:t>z</w:t>
      </w:r>
      <w:r w:rsidRPr="004C7D6D">
        <w:t>t</w:t>
      </w:r>
      <w:r w:rsidRPr="004C7D6D">
        <w:rPr>
          <w:spacing w:val="-1"/>
        </w:rPr>
        <w:t>a</w:t>
      </w:r>
      <w:r w:rsidRPr="004C7D6D">
        <w:t xml:space="preserve">tja az intézményvezetőt. </w:t>
      </w:r>
      <w:r w:rsidRPr="004C7D6D">
        <w:rPr>
          <w:highlight w:val="yellow"/>
        </w:rPr>
        <w:t xml:space="preserve"> </w:t>
      </w:r>
      <w:r w:rsidRPr="004C7D6D">
        <w:rPr>
          <w:spacing w:val="33"/>
        </w:rPr>
        <w:t xml:space="preserve"> </w:t>
      </w:r>
    </w:p>
    <w:p w14:paraId="4C8608D3" w14:textId="77777777" w:rsidR="00FD138F" w:rsidRPr="004C7D6D" w:rsidRDefault="00FD138F" w:rsidP="00B70450">
      <w:pPr>
        <w:pStyle w:val="Szvegtrzs"/>
        <w:ind w:left="284" w:hanging="284"/>
        <w:jc w:val="both"/>
      </w:pPr>
      <w:r w:rsidRPr="004C7D6D">
        <w:t>Elv</w:t>
      </w:r>
      <w:r w:rsidRPr="004C7D6D">
        <w:rPr>
          <w:spacing w:val="-1"/>
        </w:rPr>
        <w:t>é</w:t>
      </w:r>
      <w:r w:rsidRPr="004C7D6D">
        <w:rPr>
          <w:spacing w:val="-3"/>
        </w:rPr>
        <w:t>g</w:t>
      </w:r>
      <w:r w:rsidRPr="004C7D6D">
        <w:rPr>
          <w:spacing w:val="1"/>
        </w:rPr>
        <w:t>z</w:t>
      </w:r>
      <w:r w:rsidRPr="004C7D6D">
        <w:t>i</w:t>
      </w:r>
      <w:r w:rsidRPr="004C7D6D">
        <w:rPr>
          <w:spacing w:val="31"/>
        </w:rPr>
        <w:t xml:space="preserve"> </w:t>
      </w:r>
      <w:r w:rsidRPr="004C7D6D">
        <w:rPr>
          <w:spacing w:val="-1"/>
        </w:rPr>
        <w:t>a</w:t>
      </w:r>
      <w:r w:rsidRPr="004C7D6D">
        <w:t>z</w:t>
      </w:r>
      <w:r w:rsidRPr="004C7D6D">
        <w:rPr>
          <w:spacing w:val="32"/>
        </w:rPr>
        <w:t xml:space="preserve"> </w:t>
      </w:r>
      <w:r w:rsidRPr="004C7D6D">
        <w:t>int</w:t>
      </w:r>
      <w:r w:rsidRPr="004C7D6D">
        <w:rPr>
          <w:spacing w:val="-1"/>
        </w:rPr>
        <w:t>é</w:t>
      </w:r>
      <w:r w:rsidRPr="004C7D6D">
        <w:rPr>
          <w:spacing w:val="1"/>
        </w:rPr>
        <w:t>z</w:t>
      </w:r>
      <w:r w:rsidRPr="004C7D6D">
        <w:t>m</w:t>
      </w:r>
      <w:r w:rsidRPr="004C7D6D">
        <w:rPr>
          <w:spacing w:val="-1"/>
        </w:rPr>
        <w:t>é</w:t>
      </w:r>
      <w:r w:rsidRPr="004C7D6D">
        <w:rPr>
          <w:spacing w:val="2"/>
        </w:rPr>
        <w:t>n</w:t>
      </w:r>
      <w:r w:rsidRPr="004C7D6D">
        <w:rPr>
          <w:spacing w:val="-8"/>
        </w:rPr>
        <w:t>y</w:t>
      </w:r>
      <w:r w:rsidRPr="004C7D6D">
        <w:t>b</w:t>
      </w:r>
      <w:r w:rsidRPr="004C7D6D">
        <w:rPr>
          <w:spacing w:val="-1"/>
        </w:rPr>
        <w:t>e</w:t>
      </w:r>
      <w:r w:rsidRPr="004C7D6D">
        <w:t>n</w:t>
      </w:r>
      <w:r w:rsidRPr="004C7D6D">
        <w:rPr>
          <w:spacing w:val="31"/>
        </w:rPr>
        <w:t xml:space="preserve"> </w:t>
      </w:r>
      <w:r w:rsidRPr="004C7D6D">
        <w:rPr>
          <w:spacing w:val="1"/>
        </w:rPr>
        <w:t>f</w:t>
      </w:r>
      <w:r w:rsidRPr="004C7D6D">
        <w:rPr>
          <w:spacing w:val="-1"/>
        </w:rPr>
        <w:t>e</w:t>
      </w:r>
      <w:r w:rsidRPr="004C7D6D">
        <w:t>lm</w:t>
      </w:r>
      <w:r w:rsidRPr="004C7D6D">
        <w:rPr>
          <w:spacing w:val="-1"/>
        </w:rPr>
        <w:t>e</w:t>
      </w:r>
      <w:r w:rsidRPr="004C7D6D">
        <w:rPr>
          <w:spacing w:val="1"/>
        </w:rPr>
        <w:t>r</w:t>
      </w:r>
      <w:r w:rsidRPr="004C7D6D">
        <w:t>ülő</w:t>
      </w:r>
      <w:r w:rsidRPr="004C7D6D">
        <w:rPr>
          <w:spacing w:val="31"/>
        </w:rPr>
        <w:t xml:space="preserve"> </w:t>
      </w:r>
      <w:r w:rsidRPr="004C7D6D">
        <w:t>k</w:t>
      </w:r>
      <w:r w:rsidRPr="004C7D6D">
        <w:rPr>
          <w:spacing w:val="-1"/>
        </w:rPr>
        <w:t>ar</w:t>
      </w:r>
      <w:r w:rsidRPr="004C7D6D">
        <w:t>b</w:t>
      </w:r>
      <w:r w:rsidRPr="004C7D6D">
        <w:rPr>
          <w:spacing w:val="-1"/>
        </w:rPr>
        <w:t>a</w:t>
      </w:r>
      <w:r w:rsidRPr="004C7D6D">
        <w:t>nt</w:t>
      </w:r>
      <w:r w:rsidRPr="004C7D6D">
        <w:rPr>
          <w:spacing w:val="-1"/>
        </w:rPr>
        <w:t>ar</w:t>
      </w:r>
      <w:r w:rsidRPr="004C7D6D">
        <w:t>t</w:t>
      </w:r>
      <w:r w:rsidRPr="004C7D6D">
        <w:rPr>
          <w:spacing w:val="-1"/>
        </w:rPr>
        <w:t>á</w:t>
      </w:r>
      <w:r w:rsidRPr="004C7D6D">
        <w:t>si</w:t>
      </w:r>
      <w:r w:rsidRPr="004C7D6D">
        <w:rPr>
          <w:spacing w:val="31"/>
        </w:rPr>
        <w:t xml:space="preserve"> </w:t>
      </w:r>
      <w:r w:rsidRPr="004C7D6D">
        <w:rPr>
          <w:spacing w:val="-1"/>
        </w:rPr>
        <w:t>é</w:t>
      </w:r>
      <w:r w:rsidRPr="004C7D6D">
        <w:t>s</w:t>
      </w:r>
      <w:r w:rsidRPr="004C7D6D">
        <w:rPr>
          <w:spacing w:val="31"/>
        </w:rPr>
        <w:t xml:space="preserve"> </w:t>
      </w:r>
      <w:r w:rsidRPr="004C7D6D">
        <w:t>s</w:t>
      </w:r>
      <w:r w:rsidRPr="004C7D6D">
        <w:rPr>
          <w:spacing w:val="1"/>
        </w:rPr>
        <w:t>z</w:t>
      </w:r>
      <w:r w:rsidRPr="004C7D6D">
        <w:rPr>
          <w:spacing w:val="-1"/>
        </w:rPr>
        <w:t>e</w:t>
      </w:r>
      <w:r w:rsidRPr="004C7D6D">
        <w:rPr>
          <w:spacing w:val="1"/>
        </w:rPr>
        <w:t>r</w:t>
      </w:r>
      <w:r w:rsidRPr="004C7D6D">
        <w:rPr>
          <w:spacing w:val="-1"/>
        </w:rPr>
        <w:t>e</w:t>
      </w:r>
      <w:r w:rsidRPr="004C7D6D">
        <w:t>l</w:t>
      </w:r>
      <w:r w:rsidRPr="004C7D6D">
        <w:rPr>
          <w:spacing w:val="-1"/>
        </w:rPr>
        <w:t>é</w:t>
      </w:r>
      <w:r w:rsidRPr="004C7D6D">
        <w:t>si</w:t>
      </w:r>
      <w:r w:rsidRPr="004C7D6D">
        <w:rPr>
          <w:spacing w:val="31"/>
        </w:rPr>
        <w:t xml:space="preserve"> </w:t>
      </w:r>
      <w:r w:rsidRPr="004C7D6D">
        <w:t>munk</w:t>
      </w:r>
      <w:r w:rsidRPr="004C7D6D">
        <w:rPr>
          <w:spacing w:val="-1"/>
        </w:rPr>
        <w:t>á</w:t>
      </w:r>
      <w:r w:rsidRPr="004C7D6D">
        <w:t>l</w:t>
      </w:r>
      <w:r w:rsidRPr="004C7D6D">
        <w:rPr>
          <w:spacing w:val="-1"/>
        </w:rPr>
        <w:t>a</w:t>
      </w:r>
      <w:r w:rsidRPr="004C7D6D">
        <w:t>tok</w:t>
      </w:r>
      <w:r w:rsidRPr="004C7D6D">
        <w:rPr>
          <w:spacing w:val="-1"/>
        </w:rPr>
        <w:t>a</w:t>
      </w:r>
      <w:r w:rsidRPr="004C7D6D">
        <w:t xml:space="preserve">t, </w:t>
      </w:r>
      <w:r w:rsidRPr="004C7D6D">
        <w:rPr>
          <w:spacing w:val="-3"/>
        </w:rPr>
        <w:t>g</w:t>
      </w:r>
      <w:r w:rsidRPr="004C7D6D">
        <w:t>ondoskodik a</w:t>
      </w:r>
      <w:r w:rsidRPr="004C7D6D">
        <w:rPr>
          <w:spacing w:val="-1"/>
        </w:rPr>
        <w:t xml:space="preserve"> </w:t>
      </w:r>
      <w:r w:rsidRPr="004C7D6D">
        <w:t>s</w:t>
      </w:r>
      <w:r w:rsidRPr="004C7D6D">
        <w:rPr>
          <w:spacing w:val="1"/>
        </w:rPr>
        <w:t>z</w:t>
      </w:r>
      <w:r w:rsidRPr="004C7D6D">
        <w:t>üks</w:t>
      </w:r>
      <w:r w:rsidRPr="004C7D6D">
        <w:rPr>
          <w:spacing w:val="1"/>
        </w:rPr>
        <w:t>é</w:t>
      </w:r>
      <w:r w:rsidRPr="004C7D6D">
        <w:rPr>
          <w:spacing w:val="-3"/>
        </w:rPr>
        <w:t>g</w:t>
      </w:r>
      <w:r w:rsidRPr="004C7D6D">
        <w:rPr>
          <w:spacing w:val="-1"/>
        </w:rPr>
        <w:t>e</w:t>
      </w:r>
      <w:r w:rsidRPr="004C7D6D">
        <w:t>s</w:t>
      </w:r>
      <w:r w:rsidRPr="004C7D6D">
        <w:rPr>
          <w:spacing w:val="2"/>
        </w:rPr>
        <w:t xml:space="preserve"> </w:t>
      </w:r>
      <w:r w:rsidRPr="004C7D6D">
        <w:rPr>
          <w:spacing w:val="-1"/>
        </w:rPr>
        <w:t>a</w:t>
      </w:r>
      <w:r w:rsidRPr="004C7D6D">
        <w:rPr>
          <w:spacing w:val="2"/>
        </w:rPr>
        <w:t>n</w:t>
      </w:r>
      <w:r w:rsidRPr="004C7D6D">
        <w:rPr>
          <w:spacing w:val="-5"/>
        </w:rPr>
        <w:t>y</w:t>
      </w:r>
      <w:r w:rsidRPr="004C7D6D">
        <w:rPr>
          <w:spacing w:val="1"/>
        </w:rPr>
        <w:t>a</w:t>
      </w:r>
      <w:r w:rsidRPr="004C7D6D">
        <w:t>gok b</w:t>
      </w:r>
      <w:r w:rsidRPr="004C7D6D">
        <w:rPr>
          <w:spacing w:val="-1"/>
        </w:rPr>
        <w:t>e</w:t>
      </w:r>
      <w:r w:rsidRPr="004C7D6D">
        <w:t>s</w:t>
      </w:r>
      <w:r w:rsidRPr="004C7D6D">
        <w:rPr>
          <w:spacing w:val="1"/>
        </w:rPr>
        <w:t>z</w:t>
      </w:r>
      <w:r w:rsidRPr="004C7D6D">
        <w:rPr>
          <w:spacing w:val="-1"/>
        </w:rPr>
        <w:t>er</w:t>
      </w:r>
      <w:r w:rsidRPr="004C7D6D">
        <w:rPr>
          <w:spacing w:val="1"/>
        </w:rPr>
        <w:t>z</w:t>
      </w:r>
      <w:r w:rsidRPr="004C7D6D">
        <w:rPr>
          <w:spacing w:val="-1"/>
        </w:rPr>
        <w:t>é</w:t>
      </w:r>
      <w:r w:rsidRPr="004C7D6D">
        <w:t>s</w:t>
      </w:r>
      <w:r w:rsidRPr="004C7D6D">
        <w:rPr>
          <w:spacing w:val="1"/>
        </w:rPr>
        <w:t>é</w:t>
      </w:r>
      <w:r w:rsidRPr="004C7D6D">
        <w:rPr>
          <w:spacing w:val="-1"/>
        </w:rPr>
        <w:t>r</w:t>
      </w:r>
      <w:r w:rsidRPr="004C7D6D">
        <w:t>ől.</w:t>
      </w:r>
    </w:p>
    <w:p w14:paraId="4D0D65BC" w14:textId="77777777" w:rsidR="00FD138F" w:rsidRPr="004C7D6D" w:rsidRDefault="00FD138F" w:rsidP="00B70450">
      <w:pPr>
        <w:pStyle w:val="Szvegtrzs"/>
        <w:ind w:left="284" w:hanging="284"/>
        <w:jc w:val="both"/>
      </w:pPr>
      <w:r w:rsidRPr="004C7D6D">
        <w:t>A</w:t>
      </w:r>
      <w:r w:rsidRPr="004C7D6D">
        <w:rPr>
          <w:spacing w:val="23"/>
        </w:rPr>
        <w:t xml:space="preserve"> </w:t>
      </w:r>
      <w:r w:rsidRPr="004C7D6D">
        <w:t>j</w:t>
      </w:r>
      <w:r w:rsidRPr="004C7D6D">
        <w:rPr>
          <w:spacing w:val="-1"/>
        </w:rPr>
        <w:t>a</w:t>
      </w:r>
      <w:r w:rsidRPr="004C7D6D">
        <w:t>vít</w:t>
      </w:r>
      <w:r w:rsidRPr="004C7D6D">
        <w:rPr>
          <w:spacing w:val="-1"/>
        </w:rPr>
        <w:t>á</w:t>
      </w:r>
      <w:r w:rsidRPr="004C7D6D">
        <w:t>si</w:t>
      </w:r>
      <w:r w:rsidRPr="004C7D6D">
        <w:rPr>
          <w:spacing w:val="24"/>
        </w:rPr>
        <w:t xml:space="preserve"> </w:t>
      </w:r>
      <w:r w:rsidRPr="004C7D6D">
        <w:t>munk</w:t>
      </w:r>
      <w:r w:rsidRPr="004C7D6D">
        <w:rPr>
          <w:spacing w:val="-1"/>
        </w:rPr>
        <w:t>á</w:t>
      </w:r>
      <w:r w:rsidRPr="004C7D6D">
        <w:t>k</w:t>
      </w:r>
      <w:r w:rsidRPr="004C7D6D">
        <w:rPr>
          <w:spacing w:val="24"/>
        </w:rPr>
        <w:t xml:space="preserve"> </w:t>
      </w:r>
      <w:r w:rsidRPr="004C7D6D">
        <w:t>kö</w:t>
      </w:r>
      <w:r w:rsidRPr="004C7D6D">
        <w:rPr>
          <w:spacing w:val="1"/>
        </w:rPr>
        <w:t>z</w:t>
      </w:r>
      <w:r w:rsidRPr="004C7D6D">
        <w:rPr>
          <w:spacing w:val="2"/>
        </w:rPr>
        <w:t>b</w:t>
      </w:r>
      <w:r w:rsidRPr="004C7D6D">
        <w:rPr>
          <w:spacing w:val="-1"/>
        </w:rPr>
        <w:t>e</w:t>
      </w:r>
      <w:r w:rsidRPr="004C7D6D">
        <w:t>n</w:t>
      </w:r>
      <w:r w:rsidRPr="004C7D6D">
        <w:rPr>
          <w:spacing w:val="24"/>
        </w:rPr>
        <w:t xml:space="preserve"> </w:t>
      </w:r>
      <w:r w:rsidRPr="004C7D6D">
        <w:rPr>
          <w:spacing w:val="-1"/>
        </w:rPr>
        <w:t>a</w:t>
      </w:r>
      <w:r w:rsidRPr="004C7D6D">
        <w:t>z</w:t>
      </w:r>
      <w:r w:rsidRPr="004C7D6D">
        <w:rPr>
          <w:spacing w:val="25"/>
        </w:rPr>
        <w:t xml:space="preserve"> </w:t>
      </w:r>
      <w:r w:rsidRPr="004C7D6D">
        <w:t>int</w:t>
      </w:r>
      <w:r w:rsidRPr="004C7D6D">
        <w:rPr>
          <w:spacing w:val="-1"/>
        </w:rPr>
        <w:t>é</w:t>
      </w:r>
      <w:r w:rsidRPr="004C7D6D">
        <w:rPr>
          <w:spacing w:val="1"/>
        </w:rPr>
        <w:t>z</w:t>
      </w:r>
      <w:r w:rsidRPr="004C7D6D">
        <w:t>m</w:t>
      </w:r>
      <w:r w:rsidRPr="004C7D6D">
        <w:rPr>
          <w:spacing w:val="-1"/>
        </w:rPr>
        <w:t>é</w:t>
      </w:r>
      <w:r w:rsidRPr="004C7D6D">
        <w:rPr>
          <w:spacing w:val="2"/>
        </w:rPr>
        <w:t>n</w:t>
      </w:r>
      <w:r w:rsidRPr="004C7D6D">
        <w:t>y</w:t>
      </w:r>
      <w:r w:rsidRPr="004C7D6D">
        <w:rPr>
          <w:spacing w:val="21"/>
        </w:rPr>
        <w:t xml:space="preserve"> </w:t>
      </w:r>
      <w:r w:rsidRPr="004C7D6D">
        <w:t>v</w:t>
      </w:r>
      <w:r w:rsidRPr="004C7D6D">
        <w:rPr>
          <w:spacing w:val="1"/>
        </w:rPr>
        <w:t>a</w:t>
      </w:r>
      <w:r w:rsidRPr="004C7D6D">
        <w:rPr>
          <w:spacing w:val="2"/>
        </w:rPr>
        <w:t>g</w:t>
      </w:r>
      <w:r w:rsidRPr="004C7D6D">
        <w:rPr>
          <w:spacing w:val="-5"/>
        </w:rPr>
        <w:t>y</w:t>
      </w:r>
      <w:r w:rsidRPr="004C7D6D">
        <w:t>o</w:t>
      </w:r>
      <w:r w:rsidRPr="004C7D6D">
        <w:rPr>
          <w:spacing w:val="2"/>
        </w:rPr>
        <w:t>n</w:t>
      </w:r>
      <w:r w:rsidRPr="004C7D6D">
        <w:rPr>
          <w:spacing w:val="-1"/>
        </w:rPr>
        <w:t>-</w:t>
      </w:r>
      <w:r w:rsidRPr="004C7D6D">
        <w:t>,</w:t>
      </w:r>
      <w:r w:rsidRPr="004C7D6D">
        <w:rPr>
          <w:spacing w:val="24"/>
        </w:rPr>
        <w:t xml:space="preserve"> </w:t>
      </w:r>
      <w:r w:rsidRPr="004C7D6D">
        <w:t>tű</w:t>
      </w:r>
      <w:r w:rsidRPr="004C7D6D">
        <w:rPr>
          <w:spacing w:val="1"/>
        </w:rPr>
        <w:t>z</w:t>
      </w:r>
      <w:r w:rsidRPr="004C7D6D">
        <w:rPr>
          <w:spacing w:val="-1"/>
        </w:rPr>
        <w:t>-</w:t>
      </w:r>
      <w:r w:rsidRPr="004C7D6D">
        <w:t>,</w:t>
      </w:r>
      <w:r w:rsidRPr="004C7D6D">
        <w:rPr>
          <w:spacing w:val="24"/>
        </w:rPr>
        <w:t xml:space="preserve"> </w:t>
      </w:r>
      <w:r w:rsidRPr="004C7D6D">
        <w:t>b</w:t>
      </w:r>
      <w:r w:rsidRPr="004C7D6D">
        <w:rPr>
          <w:spacing w:val="-1"/>
        </w:rPr>
        <w:t>a</w:t>
      </w:r>
      <w:r w:rsidRPr="004C7D6D">
        <w:t>l</w:t>
      </w:r>
      <w:r w:rsidRPr="004C7D6D">
        <w:rPr>
          <w:spacing w:val="-1"/>
        </w:rPr>
        <w:t>e</w:t>
      </w:r>
      <w:r w:rsidRPr="004C7D6D">
        <w:t>s</w:t>
      </w:r>
      <w:r w:rsidRPr="004C7D6D">
        <w:rPr>
          <w:spacing w:val="-1"/>
        </w:rPr>
        <w:t>e</w:t>
      </w:r>
      <w:r w:rsidRPr="004C7D6D">
        <w:rPr>
          <w:spacing w:val="2"/>
        </w:rPr>
        <w:t>t</w:t>
      </w:r>
      <w:r w:rsidRPr="004C7D6D">
        <w:rPr>
          <w:spacing w:val="-1"/>
        </w:rPr>
        <w:t>-</w:t>
      </w:r>
      <w:r w:rsidRPr="004C7D6D">
        <w:t>,</w:t>
      </w:r>
      <w:r w:rsidRPr="004C7D6D">
        <w:rPr>
          <w:spacing w:val="24"/>
        </w:rPr>
        <w:t xml:space="preserve"> </w:t>
      </w:r>
      <w:r w:rsidRPr="004C7D6D">
        <w:rPr>
          <w:spacing w:val="-1"/>
        </w:rPr>
        <w:t>é</w:t>
      </w:r>
      <w:r w:rsidRPr="004C7D6D">
        <w:t>s</w:t>
      </w:r>
      <w:r w:rsidRPr="004C7D6D">
        <w:rPr>
          <w:spacing w:val="26"/>
        </w:rPr>
        <w:t xml:space="preserve"> </w:t>
      </w:r>
      <w:r w:rsidRPr="004C7D6D">
        <w:t>munk</w:t>
      </w:r>
      <w:r w:rsidRPr="004C7D6D">
        <w:rPr>
          <w:spacing w:val="-1"/>
        </w:rPr>
        <w:t>a</w:t>
      </w:r>
      <w:r w:rsidRPr="004C7D6D">
        <w:t>v</w:t>
      </w:r>
      <w:r w:rsidRPr="004C7D6D">
        <w:rPr>
          <w:spacing w:val="-1"/>
        </w:rPr>
        <w:t>é</w:t>
      </w:r>
      <w:r w:rsidRPr="004C7D6D">
        <w:t>d</w:t>
      </w:r>
      <w:r w:rsidRPr="004C7D6D">
        <w:rPr>
          <w:spacing w:val="-1"/>
        </w:rPr>
        <w:t>e</w:t>
      </w:r>
      <w:r w:rsidRPr="004C7D6D">
        <w:t>lmi</w:t>
      </w:r>
      <w:r w:rsidRPr="004C7D6D">
        <w:rPr>
          <w:spacing w:val="24"/>
        </w:rPr>
        <w:t xml:space="preserve"> </w:t>
      </w:r>
      <w:r w:rsidRPr="004C7D6D">
        <w:rPr>
          <w:spacing w:val="-1"/>
        </w:rPr>
        <w:t>e</w:t>
      </w:r>
      <w:r w:rsidRPr="004C7D6D">
        <w:t>lőí</w:t>
      </w:r>
      <w:r w:rsidRPr="004C7D6D">
        <w:rPr>
          <w:spacing w:val="1"/>
        </w:rPr>
        <w:t>r</w:t>
      </w:r>
      <w:r w:rsidRPr="004C7D6D">
        <w:rPr>
          <w:spacing w:val="-1"/>
        </w:rPr>
        <w:t>á</w:t>
      </w:r>
      <w:r w:rsidRPr="004C7D6D">
        <w:t>s</w:t>
      </w:r>
      <w:r w:rsidRPr="004C7D6D">
        <w:rPr>
          <w:spacing w:val="-1"/>
        </w:rPr>
        <w:t>a</w:t>
      </w:r>
      <w:r w:rsidRPr="004C7D6D">
        <w:t>it m</w:t>
      </w:r>
      <w:r w:rsidRPr="004C7D6D">
        <w:rPr>
          <w:spacing w:val="-1"/>
        </w:rPr>
        <w:t>ara</w:t>
      </w:r>
      <w:r w:rsidRPr="004C7D6D">
        <w:t>d</w:t>
      </w:r>
      <w:r w:rsidRPr="004C7D6D">
        <w:rPr>
          <w:spacing w:val="-1"/>
        </w:rPr>
        <w:t>é</w:t>
      </w:r>
      <w:r w:rsidRPr="004C7D6D">
        <w:t>kt</w:t>
      </w:r>
      <w:r w:rsidRPr="004C7D6D">
        <w:rPr>
          <w:spacing w:val="-1"/>
        </w:rPr>
        <w:t>a</w:t>
      </w:r>
      <w:r w:rsidRPr="004C7D6D">
        <w:rPr>
          <w:spacing w:val="2"/>
        </w:rPr>
        <w:t>l</w:t>
      </w:r>
      <w:r w:rsidRPr="004C7D6D">
        <w:rPr>
          <w:spacing w:val="-1"/>
        </w:rPr>
        <w:t>a</w:t>
      </w:r>
      <w:r w:rsidRPr="004C7D6D">
        <w:t>nul köt</w:t>
      </w:r>
      <w:r w:rsidRPr="004C7D6D">
        <w:rPr>
          <w:spacing w:val="-1"/>
        </w:rPr>
        <w:t>e</w:t>
      </w:r>
      <w:r w:rsidRPr="004C7D6D">
        <w:t>l</w:t>
      </w:r>
      <w:r w:rsidRPr="004C7D6D">
        <w:rPr>
          <w:spacing w:val="-1"/>
        </w:rPr>
        <w:t>e</w:t>
      </w:r>
      <w:r w:rsidRPr="004C7D6D">
        <w:t xml:space="preserve">s </w:t>
      </w:r>
      <w:r w:rsidRPr="004C7D6D">
        <w:rPr>
          <w:spacing w:val="2"/>
        </w:rPr>
        <w:t>b</w:t>
      </w:r>
      <w:r w:rsidRPr="004C7D6D">
        <w:rPr>
          <w:spacing w:val="-1"/>
        </w:rPr>
        <w:t>e</w:t>
      </w:r>
      <w:r w:rsidRPr="004C7D6D">
        <w:t>t</w:t>
      </w:r>
      <w:r w:rsidRPr="004C7D6D">
        <w:rPr>
          <w:spacing w:val="-1"/>
        </w:rPr>
        <w:t>ar</w:t>
      </w:r>
      <w:r w:rsidRPr="004C7D6D">
        <w:t>t</w:t>
      </w:r>
      <w:r w:rsidRPr="004C7D6D">
        <w:rPr>
          <w:spacing w:val="-1"/>
        </w:rPr>
        <w:t>a</w:t>
      </w:r>
      <w:r w:rsidRPr="004C7D6D">
        <w:t>ni.</w:t>
      </w:r>
    </w:p>
    <w:p w14:paraId="1604CA65" w14:textId="77777777" w:rsidR="00FD138F" w:rsidRPr="004C7D6D" w:rsidRDefault="00FD138F" w:rsidP="00B70450">
      <w:pPr>
        <w:pStyle w:val="Szvegtrzs"/>
        <w:ind w:left="284" w:hanging="284"/>
        <w:jc w:val="both"/>
      </w:pPr>
      <w:r w:rsidRPr="004C7D6D">
        <w:t>S</w:t>
      </w:r>
      <w:r w:rsidRPr="004C7D6D">
        <w:rPr>
          <w:spacing w:val="-1"/>
        </w:rPr>
        <w:t>e</w:t>
      </w:r>
      <w:r w:rsidRPr="004C7D6D">
        <w:rPr>
          <w:spacing w:val="-3"/>
        </w:rPr>
        <w:t>g</w:t>
      </w:r>
      <w:r w:rsidRPr="004C7D6D">
        <w:t xml:space="preserve">íti </w:t>
      </w:r>
      <w:r w:rsidRPr="004C7D6D">
        <w:rPr>
          <w:spacing w:val="-1"/>
        </w:rPr>
        <w:t>a</w:t>
      </w:r>
      <w:r w:rsidRPr="004C7D6D">
        <w:t>z</w:t>
      </w:r>
      <w:r w:rsidRPr="004C7D6D">
        <w:rPr>
          <w:spacing w:val="1"/>
        </w:rPr>
        <w:t xml:space="preserve"> </w:t>
      </w:r>
      <w:r w:rsidRPr="004C7D6D">
        <w:rPr>
          <w:spacing w:val="-1"/>
        </w:rPr>
        <w:t>é</w:t>
      </w:r>
      <w:r w:rsidRPr="004C7D6D">
        <w:t>v kö</w:t>
      </w:r>
      <w:r w:rsidRPr="004C7D6D">
        <w:rPr>
          <w:spacing w:val="1"/>
        </w:rPr>
        <w:t>z</w:t>
      </w:r>
      <w:r w:rsidRPr="004C7D6D">
        <w:t>b</w:t>
      </w:r>
      <w:r w:rsidRPr="004C7D6D">
        <w:rPr>
          <w:spacing w:val="-1"/>
        </w:rPr>
        <w:t>e</w:t>
      </w:r>
      <w:r w:rsidRPr="004C7D6D">
        <w:t xml:space="preserve">n </w:t>
      </w:r>
      <w:r w:rsidRPr="004C7D6D">
        <w:rPr>
          <w:spacing w:val="-1"/>
        </w:rPr>
        <w:t>a</w:t>
      </w:r>
      <w:r w:rsidRPr="004C7D6D">
        <w:t>dó</w:t>
      </w:r>
      <w:r w:rsidRPr="004C7D6D">
        <w:rPr>
          <w:spacing w:val="2"/>
        </w:rPr>
        <w:t>d</w:t>
      </w:r>
      <w:r w:rsidRPr="004C7D6D">
        <w:t xml:space="preserve">ó </w:t>
      </w:r>
      <w:r w:rsidRPr="004C7D6D">
        <w:rPr>
          <w:spacing w:val="-1"/>
        </w:rPr>
        <w:t>fe</w:t>
      </w:r>
      <w:r w:rsidRPr="004C7D6D">
        <w:t>l</w:t>
      </w:r>
      <w:r w:rsidRPr="004C7D6D">
        <w:rPr>
          <w:spacing w:val="-1"/>
        </w:rPr>
        <w:t>a</w:t>
      </w:r>
      <w:r w:rsidRPr="004C7D6D">
        <w:t>d</w:t>
      </w:r>
      <w:r w:rsidRPr="004C7D6D">
        <w:rPr>
          <w:spacing w:val="-1"/>
        </w:rPr>
        <w:t>a</w:t>
      </w:r>
      <w:r w:rsidRPr="004C7D6D">
        <w:t>tok m</w:t>
      </w:r>
      <w:r w:rsidRPr="004C7D6D">
        <w:rPr>
          <w:spacing w:val="1"/>
        </w:rPr>
        <w:t>e</w:t>
      </w:r>
      <w:r w:rsidRPr="004C7D6D">
        <w:rPr>
          <w:spacing w:val="-3"/>
        </w:rPr>
        <w:t>g</w:t>
      </w:r>
      <w:r w:rsidRPr="004C7D6D">
        <w:t>old</w:t>
      </w:r>
      <w:r w:rsidRPr="004C7D6D">
        <w:rPr>
          <w:spacing w:val="-1"/>
        </w:rPr>
        <w:t>á</w:t>
      </w:r>
      <w:r w:rsidRPr="004C7D6D">
        <w:rPr>
          <w:spacing w:val="2"/>
        </w:rPr>
        <w:t>s</w:t>
      </w:r>
      <w:r w:rsidRPr="004C7D6D">
        <w:rPr>
          <w:spacing w:val="-1"/>
        </w:rPr>
        <w:t>á</w:t>
      </w:r>
      <w:r w:rsidRPr="004C7D6D">
        <w:t>t.</w:t>
      </w:r>
    </w:p>
    <w:p w14:paraId="218A7C42" w14:textId="77777777" w:rsidR="00FD138F" w:rsidRPr="004C7D6D" w:rsidRDefault="00FD138F" w:rsidP="00B70450">
      <w:pPr>
        <w:pStyle w:val="Cm"/>
        <w:spacing w:after="120"/>
        <w:ind w:left="284" w:hanging="284"/>
        <w:jc w:val="left"/>
        <w:rPr>
          <w:b w:val="0"/>
          <w:i/>
          <w:szCs w:val="24"/>
        </w:rPr>
      </w:pPr>
      <w:r w:rsidRPr="004C7D6D">
        <w:rPr>
          <w:b w:val="0"/>
          <w:i/>
          <w:szCs w:val="24"/>
        </w:rPr>
        <w:t>Munkáját munkaköri leírás alapján végzi.</w:t>
      </w:r>
    </w:p>
    <w:p w14:paraId="65351D1A" w14:textId="77777777" w:rsidR="00FD138F" w:rsidRPr="004C7D6D" w:rsidRDefault="00FD138F" w:rsidP="00B70450">
      <w:pPr>
        <w:pStyle w:val="Cm"/>
        <w:spacing w:after="120"/>
        <w:jc w:val="left"/>
        <w:outlineLvl w:val="2"/>
        <w:rPr>
          <w:szCs w:val="24"/>
        </w:rPr>
      </w:pPr>
      <w:bookmarkStart w:id="99" w:name="_Toc491934142"/>
      <w:bookmarkStart w:id="100" w:name="_Toc492281768"/>
      <w:bookmarkStart w:id="101" w:name="_Toc494907165"/>
      <w:bookmarkStart w:id="102" w:name="_Toc79756537"/>
      <w:r w:rsidRPr="004C7D6D">
        <w:rPr>
          <w:szCs w:val="24"/>
        </w:rPr>
        <w:t>Takarítók feladat és hatásköre</w:t>
      </w:r>
      <w:bookmarkEnd w:id="99"/>
      <w:bookmarkEnd w:id="100"/>
      <w:bookmarkEnd w:id="101"/>
      <w:bookmarkEnd w:id="102"/>
    </w:p>
    <w:p w14:paraId="41AA5F5D" w14:textId="0C1E93CC" w:rsidR="00FD138F" w:rsidRPr="004C7D6D" w:rsidRDefault="00FD138F" w:rsidP="00B70450">
      <w:pPr>
        <w:pStyle w:val="Szvegtrzs"/>
        <w:ind w:left="284" w:hanging="284"/>
      </w:pPr>
      <w:r w:rsidRPr="004C7D6D">
        <w:rPr>
          <w:spacing w:val="-2"/>
        </w:rPr>
        <w:t>B</w:t>
      </w:r>
      <w:r w:rsidRPr="004C7D6D">
        <w:rPr>
          <w:spacing w:val="-1"/>
        </w:rPr>
        <w:t>e</w:t>
      </w:r>
      <w:r w:rsidRPr="004C7D6D">
        <w:t>os</w:t>
      </w:r>
      <w:r w:rsidRPr="004C7D6D">
        <w:rPr>
          <w:spacing w:val="1"/>
        </w:rPr>
        <w:t>z</w:t>
      </w:r>
      <w:r w:rsidRPr="004C7D6D">
        <w:t>t</w:t>
      </w:r>
      <w:r w:rsidRPr="004C7D6D">
        <w:rPr>
          <w:spacing w:val="-1"/>
        </w:rPr>
        <w:t>á</w:t>
      </w:r>
      <w:r w:rsidRPr="004C7D6D">
        <w:t>s</w:t>
      </w:r>
      <w:r w:rsidRPr="004C7D6D">
        <w:rPr>
          <w:spacing w:val="-1"/>
        </w:rPr>
        <w:t>uknak</w:t>
      </w:r>
      <w:r w:rsidRPr="004C7D6D">
        <w:rPr>
          <w:spacing w:val="16"/>
        </w:rPr>
        <w:t xml:space="preserve"> </w:t>
      </w:r>
      <w:r w:rsidRPr="004C7D6D">
        <w:t>m</w:t>
      </w:r>
      <w:r w:rsidRPr="004C7D6D">
        <w:rPr>
          <w:spacing w:val="1"/>
        </w:rPr>
        <w:t>e</w:t>
      </w:r>
      <w:r w:rsidRPr="004C7D6D">
        <w:rPr>
          <w:spacing w:val="-3"/>
        </w:rPr>
        <w:t>g</w:t>
      </w:r>
      <w:r w:rsidRPr="004C7D6D">
        <w:rPr>
          <w:spacing w:val="1"/>
        </w:rPr>
        <w:t>f</w:t>
      </w:r>
      <w:r w:rsidRPr="004C7D6D">
        <w:rPr>
          <w:spacing w:val="-1"/>
        </w:rPr>
        <w:t>e</w:t>
      </w:r>
      <w:r w:rsidRPr="004C7D6D">
        <w:t>l</w:t>
      </w:r>
      <w:r w:rsidRPr="004C7D6D">
        <w:rPr>
          <w:spacing w:val="-1"/>
        </w:rPr>
        <w:t>e</w:t>
      </w:r>
      <w:r w:rsidRPr="004C7D6D">
        <w:t>l</w:t>
      </w:r>
      <w:r w:rsidRPr="004C7D6D">
        <w:rPr>
          <w:spacing w:val="-1"/>
        </w:rPr>
        <w:t>ő</w:t>
      </w:r>
      <w:r w:rsidRPr="004C7D6D">
        <w:rPr>
          <w:spacing w:val="1"/>
        </w:rPr>
        <w:t>e</w:t>
      </w:r>
      <w:r w:rsidRPr="004C7D6D">
        <w:t>n</w:t>
      </w:r>
      <w:r w:rsidRPr="004C7D6D">
        <w:rPr>
          <w:spacing w:val="16"/>
        </w:rPr>
        <w:t xml:space="preserve"> </w:t>
      </w:r>
      <w:r w:rsidRPr="004C7D6D">
        <w:t>tis</w:t>
      </w:r>
      <w:r w:rsidRPr="004C7D6D">
        <w:rPr>
          <w:spacing w:val="-1"/>
        </w:rPr>
        <w:t>z</w:t>
      </w:r>
      <w:r w:rsidRPr="004C7D6D">
        <w:t>t</w:t>
      </w:r>
      <w:r w:rsidRPr="004C7D6D">
        <w:rPr>
          <w:spacing w:val="-1"/>
        </w:rPr>
        <w:t>á</w:t>
      </w:r>
      <w:r w:rsidRPr="004C7D6D">
        <w:t>n</w:t>
      </w:r>
      <w:r w:rsidRPr="004C7D6D">
        <w:rPr>
          <w:spacing w:val="16"/>
        </w:rPr>
        <w:t xml:space="preserve"> </w:t>
      </w:r>
      <w:r w:rsidRPr="004C7D6D">
        <w:t>t</w:t>
      </w:r>
      <w:r w:rsidRPr="004C7D6D">
        <w:rPr>
          <w:spacing w:val="-1"/>
        </w:rPr>
        <w:t>ar</w:t>
      </w:r>
      <w:r w:rsidRPr="004C7D6D">
        <w:t>tja</w:t>
      </w:r>
      <w:r w:rsidRPr="004C7D6D">
        <w:rPr>
          <w:spacing w:val="15"/>
        </w:rPr>
        <w:t xml:space="preserve"> </w:t>
      </w:r>
      <w:r w:rsidRPr="004C7D6D">
        <w:rPr>
          <w:spacing w:val="-1"/>
        </w:rPr>
        <w:t>a</w:t>
      </w:r>
      <w:r w:rsidRPr="004C7D6D">
        <w:t>z</w:t>
      </w:r>
      <w:r w:rsidRPr="004C7D6D">
        <w:rPr>
          <w:spacing w:val="18"/>
        </w:rPr>
        <w:t xml:space="preserve"> </w:t>
      </w:r>
      <w:r w:rsidRPr="004C7D6D">
        <w:t>i</w:t>
      </w:r>
      <w:r w:rsidRPr="004C7D6D">
        <w:rPr>
          <w:spacing w:val="-3"/>
        </w:rPr>
        <w:t>n</w:t>
      </w:r>
      <w:r w:rsidRPr="004C7D6D">
        <w:t>t</w:t>
      </w:r>
      <w:r w:rsidRPr="004C7D6D">
        <w:rPr>
          <w:spacing w:val="-1"/>
        </w:rPr>
        <w:t>é</w:t>
      </w:r>
      <w:r w:rsidRPr="004C7D6D">
        <w:rPr>
          <w:spacing w:val="1"/>
        </w:rPr>
        <w:t>z</w:t>
      </w:r>
      <w:r w:rsidRPr="004C7D6D">
        <w:rPr>
          <w:spacing w:val="-2"/>
        </w:rPr>
        <w:t>m</w:t>
      </w:r>
      <w:r w:rsidRPr="004C7D6D">
        <w:rPr>
          <w:spacing w:val="-1"/>
        </w:rPr>
        <w:t>é</w:t>
      </w:r>
      <w:r w:rsidRPr="004C7D6D">
        <w:rPr>
          <w:spacing w:val="2"/>
        </w:rPr>
        <w:t>n</w:t>
      </w:r>
      <w:r w:rsidRPr="004C7D6D">
        <w:t>y</w:t>
      </w:r>
      <w:r w:rsidRPr="004C7D6D">
        <w:rPr>
          <w:spacing w:val="12"/>
        </w:rPr>
        <w:t xml:space="preserve"> </w:t>
      </w:r>
      <w:r w:rsidRPr="004C7D6D">
        <w:rPr>
          <w:spacing w:val="-1"/>
        </w:rPr>
        <w:t>f</w:t>
      </w:r>
      <w:r w:rsidRPr="004C7D6D">
        <w:t>o</w:t>
      </w:r>
      <w:r w:rsidRPr="004C7D6D">
        <w:rPr>
          <w:spacing w:val="5"/>
        </w:rPr>
        <w:t>l</w:t>
      </w:r>
      <w:r w:rsidRPr="004C7D6D">
        <w:rPr>
          <w:spacing w:val="-5"/>
        </w:rPr>
        <w:t>y</w:t>
      </w:r>
      <w:r w:rsidRPr="004C7D6D">
        <w:t>osóit,</w:t>
      </w:r>
      <w:r w:rsidRPr="004C7D6D">
        <w:rPr>
          <w:spacing w:val="16"/>
        </w:rPr>
        <w:t xml:space="preserve"> </w:t>
      </w:r>
      <w:r w:rsidRPr="004C7D6D">
        <w:t>m</w:t>
      </w:r>
      <w:r w:rsidRPr="004C7D6D">
        <w:rPr>
          <w:spacing w:val="-1"/>
        </w:rPr>
        <w:t>e</w:t>
      </w:r>
      <w:r w:rsidRPr="004C7D6D">
        <w:t>ll</w:t>
      </w:r>
      <w:r w:rsidRPr="004C7D6D">
        <w:rPr>
          <w:spacing w:val="-1"/>
        </w:rPr>
        <w:t>é</w:t>
      </w:r>
      <w:r w:rsidRPr="004C7D6D">
        <w:t>kh</w:t>
      </w:r>
      <w:r w:rsidRPr="004C7D6D">
        <w:rPr>
          <w:spacing w:val="-1"/>
        </w:rPr>
        <w:t>e</w:t>
      </w:r>
      <w:r w:rsidRPr="004C7D6D">
        <w:rPr>
          <w:spacing w:val="2"/>
        </w:rPr>
        <w:t>l</w:t>
      </w:r>
      <w:r w:rsidRPr="004C7D6D">
        <w:rPr>
          <w:spacing w:val="-5"/>
        </w:rPr>
        <w:t>y</w:t>
      </w:r>
      <w:r w:rsidRPr="004C7D6D">
        <w:rPr>
          <w:spacing w:val="2"/>
        </w:rPr>
        <w:t>i</w:t>
      </w:r>
      <w:r w:rsidRPr="004C7D6D">
        <w:t>s</w:t>
      </w:r>
      <w:r w:rsidRPr="004C7D6D">
        <w:rPr>
          <w:spacing w:val="1"/>
        </w:rPr>
        <w:t>é</w:t>
      </w:r>
      <w:r w:rsidRPr="004C7D6D">
        <w:rPr>
          <w:spacing w:val="-3"/>
        </w:rPr>
        <w:t>g</w:t>
      </w:r>
      <w:r w:rsidRPr="004C7D6D">
        <w:rPr>
          <w:spacing w:val="-1"/>
        </w:rPr>
        <w:t>e</w:t>
      </w:r>
      <w:r w:rsidRPr="004C7D6D">
        <w:t>it,</w:t>
      </w:r>
      <w:r w:rsidRPr="004C7D6D">
        <w:rPr>
          <w:spacing w:val="16"/>
        </w:rPr>
        <w:t xml:space="preserve"> </w:t>
      </w:r>
      <w:r w:rsidRPr="004C7D6D">
        <w:t>t</w:t>
      </w:r>
      <w:r w:rsidRPr="004C7D6D">
        <w:rPr>
          <w:spacing w:val="-1"/>
        </w:rPr>
        <w:t>a</w:t>
      </w:r>
      <w:r w:rsidRPr="004C7D6D">
        <w:t>nt</w:t>
      </w:r>
      <w:r w:rsidRPr="004C7D6D">
        <w:rPr>
          <w:spacing w:val="-1"/>
        </w:rPr>
        <w:t>er</w:t>
      </w:r>
      <w:r w:rsidRPr="004C7D6D">
        <w:rPr>
          <w:spacing w:val="2"/>
        </w:rPr>
        <w:t>m</w:t>
      </w:r>
      <w:r w:rsidRPr="004C7D6D">
        <w:rPr>
          <w:spacing w:val="-1"/>
        </w:rPr>
        <w:t>e</w:t>
      </w:r>
      <w:r w:rsidRPr="004C7D6D">
        <w:t xml:space="preserve">it </w:t>
      </w:r>
      <w:r w:rsidRPr="004C7D6D">
        <w:rPr>
          <w:spacing w:val="-1"/>
        </w:rPr>
        <w:t>é</w:t>
      </w:r>
      <w:r w:rsidRPr="004C7D6D">
        <w:t xml:space="preserve">s </w:t>
      </w:r>
      <w:r w:rsidRPr="004C7D6D">
        <w:rPr>
          <w:spacing w:val="1"/>
        </w:rPr>
        <w:t>e</w:t>
      </w:r>
      <w:r w:rsidRPr="004C7D6D">
        <w:rPr>
          <w:spacing w:val="2"/>
        </w:rPr>
        <w:t>g</w:t>
      </w:r>
      <w:r w:rsidRPr="004C7D6D">
        <w:rPr>
          <w:spacing w:val="-5"/>
        </w:rPr>
        <w:t>y</w:t>
      </w:r>
      <w:r w:rsidRPr="004C7D6D">
        <w:rPr>
          <w:spacing w:val="-1"/>
        </w:rPr>
        <w:t>é</w:t>
      </w:r>
      <w:r w:rsidRPr="004C7D6D">
        <w:t>b h</w:t>
      </w:r>
      <w:r w:rsidRPr="004C7D6D">
        <w:rPr>
          <w:spacing w:val="-1"/>
        </w:rPr>
        <w:t>e</w:t>
      </w:r>
      <w:r w:rsidRPr="004C7D6D">
        <w:rPr>
          <w:spacing w:val="5"/>
        </w:rPr>
        <w:t>l</w:t>
      </w:r>
      <w:r w:rsidRPr="004C7D6D">
        <w:rPr>
          <w:spacing w:val="-5"/>
        </w:rPr>
        <w:t>y</w:t>
      </w:r>
      <w:r w:rsidRPr="004C7D6D">
        <w:rPr>
          <w:spacing w:val="2"/>
        </w:rPr>
        <w:t>s</w:t>
      </w:r>
      <w:r w:rsidRPr="004C7D6D">
        <w:rPr>
          <w:spacing w:val="1"/>
        </w:rPr>
        <w:t>é</w:t>
      </w:r>
      <w:r w:rsidRPr="004C7D6D">
        <w:rPr>
          <w:spacing w:val="-3"/>
        </w:rPr>
        <w:t>g</w:t>
      </w:r>
      <w:r w:rsidRPr="004C7D6D">
        <w:rPr>
          <w:spacing w:val="-1"/>
        </w:rPr>
        <w:t>e</w:t>
      </w:r>
      <w:r w:rsidRPr="004C7D6D">
        <w:t>it.</w:t>
      </w:r>
    </w:p>
    <w:p w14:paraId="4019425C" w14:textId="77777777" w:rsidR="00FD138F" w:rsidRPr="004C7D6D" w:rsidRDefault="00FD138F" w:rsidP="00B70450">
      <w:pPr>
        <w:pStyle w:val="Szvegtrzs"/>
        <w:ind w:left="284" w:hanging="284"/>
        <w:jc w:val="both"/>
      </w:pPr>
      <w:r w:rsidRPr="004C7D6D">
        <w:rPr>
          <w:spacing w:val="-1"/>
        </w:rPr>
        <w:t>Na</w:t>
      </w:r>
      <w:r w:rsidRPr="004C7D6D">
        <w:t>ponta</w:t>
      </w:r>
      <w:r w:rsidRPr="004C7D6D">
        <w:rPr>
          <w:spacing w:val="56"/>
        </w:rPr>
        <w:t xml:space="preserve"> </w:t>
      </w:r>
      <w:r w:rsidRPr="004C7D6D">
        <w:rPr>
          <w:spacing w:val="-1"/>
        </w:rPr>
        <w:t>f</w:t>
      </w:r>
      <w:r w:rsidRPr="004C7D6D">
        <w:rPr>
          <w:spacing w:val="1"/>
        </w:rPr>
        <w:t>e</w:t>
      </w:r>
      <w:r w:rsidRPr="004C7D6D">
        <w:rPr>
          <w:spacing w:val="-1"/>
        </w:rPr>
        <w:t>r</w:t>
      </w:r>
      <w:r w:rsidRPr="004C7D6D">
        <w:t>tőtl</w:t>
      </w:r>
      <w:r w:rsidRPr="004C7D6D">
        <w:rPr>
          <w:spacing w:val="-1"/>
        </w:rPr>
        <w:t>e</w:t>
      </w:r>
      <w:r w:rsidRPr="004C7D6D">
        <w:t>níti</w:t>
      </w:r>
      <w:r w:rsidRPr="004C7D6D">
        <w:rPr>
          <w:spacing w:val="58"/>
        </w:rPr>
        <w:t xml:space="preserve"> </w:t>
      </w:r>
      <w:r w:rsidRPr="004C7D6D">
        <w:t>a</w:t>
      </w:r>
      <w:r w:rsidRPr="004C7D6D">
        <w:rPr>
          <w:spacing w:val="56"/>
        </w:rPr>
        <w:t xml:space="preserve"> </w:t>
      </w:r>
      <w:r w:rsidRPr="004C7D6D">
        <w:t>m</w:t>
      </w:r>
      <w:r w:rsidRPr="004C7D6D">
        <w:rPr>
          <w:spacing w:val="-1"/>
        </w:rPr>
        <w:t>e</w:t>
      </w:r>
      <w:r w:rsidRPr="004C7D6D">
        <w:t>ll</w:t>
      </w:r>
      <w:r w:rsidRPr="004C7D6D">
        <w:rPr>
          <w:spacing w:val="-1"/>
        </w:rPr>
        <w:t>é</w:t>
      </w:r>
      <w:r w:rsidRPr="004C7D6D">
        <w:t>kh</w:t>
      </w:r>
      <w:r w:rsidRPr="004C7D6D">
        <w:rPr>
          <w:spacing w:val="-1"/>
        </w:rPr>
        <w:t>e</w:t>
      </w:r>
      <w:r w:rsidRPr="004C7D6D">
        <w:rPr>
          <w:spacing w:val="2"/>
        </w:rPr>
        <w:t>l</w:t>
      </w:r>
      <w:r w:rsidRPr="004C7D6D">
        <w:rPr>
          <w:spacing w:val="-5"/>
        </w:rPr>
        <w:t>y</w:t>
      </w:r>
      <w:r w:rsidRPr="004C7D6D">
        <w:t>is</w:t>
      </w:r>
      <w:r w:rsidRPr="004C7D6D">
        <w:rPr>
          <w:spacing w:val="1"/>
        </w:rPr>
        <w:t>é</w:t>
      </w:r>
      <w:r w:rsidRPr="004C7D6D">
        <w:t>g</w:t>
      </w:r>
      <w:r w:rsidRPr="004C7D6D">
        <w:rPr>
          <w:spacing w:val="-1"/>
        </w:rPr>
        <w:t>e</w:t>
      </w:r>
      <w:r w:rsidRPr="004C7D6D">
        <w:t>k</w:t>
      </w:r>
      <w:r w:rsidRPr="004C7D6D">
        <w:rPr>
          <w:spacing w:val="-1"/>
        </w:rPr>
        <w:t>e</w:t>
      </w:r>
      <w:r w:rsidRPr="004C7D6D">
        <w:t>t,</w:t>
      </w:r>
      <w:r w:rsidRPr="004C7D6D">
        <w:rPr>
          <w:spacing w:val="57"/>
        </w:rPr>
        <w:t xml:space="preserve"> </w:t>
      </w:r>
      <w:r w:rsidRPr="004C7D6D">
        <w:t>a</w:t>
      </w:r>
      <w:r w:rsidRPr="004C7D6D">
        <w:rPr>
          <w:spacing w:val="59"/>
        </w:rPr>
        <w:t xml:space="preserve"> </w:t>
      </w:r>
      <w:r w:rsidRPr="004C7D6D">
        <w:rPr>
          <w:spacing w:val="1"/>
        </w:rPr>
        <w:t>W</w:t>
      </w:r>
      <w:r w:rsidRPr="004C7D6D">
        <w:t>C</w:t>
      </w:r>
      <w:r w:rsidRPr="004C7D6D">
        <w:rPr>
          <w:spacing w:val="-1"/>
        </w:rPr>
        <w:t>-c</w:t>
      </w:r>
      <w:r w:rsidRPr="004C7D6D">
        <w:t>s</w:t>
      </w:r>
      <w:r w:rsidRPr="004C7D6D">
        <w:rPr>
          <w:spacing w:val="-1"/>
        </w:rPr>
        <w:t>é</w:t>
      </w:r>
      <w:r w:rsidRPr="004C7D6D">
        <w:t>s</w:t>
      </w:r>
      <w:r w:rsidRPr="004C7D6D">
        <w:rPr>
          <w:spacing w:val="1"/>
        </w:rPr>
        <w:t>z</w:t>
      </w:r>
      <w:r w:rsidRPr="004C7D6D">
        <w:rPr>
          <w:spacing w:val="-1"/>
        </w:rPr>
        <w:t>é</w:t>
      </w:r>
      <w:r w:rsidRPr="004C7D6D">
        <w:t>k</w:t>
      </w:r>
      <w:r w:rsidRPr="004C7D6D">
        <w:rPr>
          <w:spacing w:val="-1"/>
        </w:rPr>
        <w:t>e</w:t>
      </w:r>
      <w:r w:rsidRPr="004C7D6D">
        <w:t>t,</w:t>
      </w:r>
      <w:r w:rsidRPr="004C7D6D">
        <w:rPr>
          <w:spacing w:val="57"/>
        </w:rPr>
        <w:t xml:space="preserve"> </w:t>
      </w:r>
      <w:r w:rsidRPr="004C7D6D">
        <w:t>a</w:t>
      </w:r>
      <w:r w:rsidRPr="004C7D6D">
        <w:rPr>
          <w:spacing w:val="56"/>
        </w:rPr>
        <w:t xml:space="preserve"> </w:t>
      </w:r>
      <w:r w:rsidRPr="004C7D6D">
        <w:t>pis</w:t>
      </w:r>
      <w:r w:rsidRPr="004C7D6D">
        <w:rPr>
          <w:spacing w:val="1"/>
        </w:rPr>
        <w:t>z</w:t>
      </w:r>
      <w:r w:rsidRPr="004C7D6D">
        <w:t>o</w:t>
      </w:r>
      <w:r w:rsidRPr="004C7D6D">
        <w:rPr>
          <w:spacing w:val="-1"/>
        </w:rPr>
        <w:t>ár</w:t>
      </w:r>
      <w:r w:rsidRPr="004C7D6D">
        <w:t>ok</w:t>
      </w:r>
      <w:r w:rsidRPr="004C7D6D">
        <w:rPr>
          <w:spacing w:val="-1"/>
        </w:rPr>
        <w:t>a</w:t>
      </w:r>
      <w:r w:rsidRPr="004C7D6D">
        <w:t>t,</w:t>
      </w:r>
      <w:r w:rsidRPr="004C7D6D">
        <w:rPr>
          <w:spacing w:val="57"/>
        </w:rPr>
        <w:t xml:space="preserve"> </w:t>
      </w:r>
      <w:r w:rsidRPr="004C7D6D">
        <w:t>mosdók</w:t>
      </w:r>
      <w:r w:rsidRPr="004C7D6D">
        <w:rPr>
          <w:spacing w:val="-1"/>
        </w:rPr>
        <w:t>a</w:t>
      </w:r>
      <w:r w:rsidRPr="004C7D6D">
        <w:t>t, kilin</w:t>
      </w:r>
      <w:r w:rsidRPr="004C7D6D">
        <w:rPr>
          <w:spacing w:val="-1"/>
        </w:rPr>
        <w:t>c</w:t>
      </w:r>
      <w:r w:rsidRPr="004C7D6D">
        <w:t>s</w:t>
      </w:r>
      <w:r w:rsidRPr="004C7D6D">
        <w:rPr>
          <w:spacing w:val="-1"/>
        </w:rPr>
        <w:t>e</w:t>
      </w:r>
      <w:r w:rsidRPr="004C7D6D">
        <w:t>k</w:t>
      </w:r>
      <w:r w:rsidRPr="004C7D6D">
        <w:rPr>
          <w:spacing w:val="-1"/>
        </w:rPr>
        <w:t>e</w:t>
      </w:r>
      <w:r w:rsidRPr="004C7D6D">
        <w:t>t,</w:t>
      </w:r>
      <w:r w:rsidRPr="004C7D6D">
        <w:rPr>
          <w:spacing w:val="2"/>
        </w:rPr>
        <w:t xml:space="preserve"> </w:t>
      </w:r>
      <w:r w:rsidRPr="004C7D6D">
        <w:t>ü</w:t>
      </w:r>
      <w:r w:rsidRPr="004C7D6D">
        <w:rPr>
          <w:spacing w:val="-1"/>
        </w:rPr>
        <w:t>r</w:t>
      </w:r>
      <w:r w:rsidRPr="004C7D6D">
        <w:t>íti,</w:t>
      </w:r>
      <w:r w:rsidRPr="004C7D6D">
        <w:rPr>
          <w:spacing w:val="2"/>
        </w:rPr>
        <w:t xml:space="preserve"> </w:t>
      </w:r>
      <w:r w:rsidRPr="004C7D6D">
        <w:rPr>
          <w:spacing w:val="-1"/>
        </w:rPr>
        <w:t>é</w:t>
      </w:r>
      <w:r w:rsidRPr="004C7D6D">
        <w:t>s</w:t>
      </w:r>
      <w:r w:rsidRPr="004C7D6D">
        <w:rPr>
          <w:spacing w:val="2"/>
        </w:rPr>
        <w:t xml:space="preserve"> </w:t>
      </w:r>
      <w:r w:rsidRPr="004C7D6D">
        <w:t>s</w:t>
      </w:r>
      <w:r w:rsidRPr="004C7D6D">
        <w:rPr>
          <w:spacing w:val="1"/>
        </w:rPr>
        <w:t>z</w:t>
      </w:r>
      <w:r w:rsidRPr="004C7D6D">
        <w:rPr>
          <w:spacing w:val="-3"/>
        </w:rPr>
        <w:t>ü</w:t>
      </w:r>
      <w:r w:rsidRPr="004C7D6D">
        <w:t>ks</w:t>
      </w:r>
      <w:r w:rsidRPr="004C7D6D">
        <w:rPr>
          <w:spacing w:val="-1"/>
        </w:rPr>
        <w:t>é</w:t>
      </w:r>
      <w:r w:rsidRPr="004C7D6D">
        <w:t xml:space="preserve">g </w:t>
      </w:r>
      <w:r w:rsidRPr="004C7D6D">
        <w:rPr>
          <w:spacing w:val="-1"/>
        </w:rPr>
        <w:t>e</w:t>
      </w:r>
      <w:r w:rsidRPr="004C7D6D">
        <w:rPr>
          <w:spacing w:val="2"/>
        </w:rPr>
        <w:t>s</w:t>
      </w:r>
      <w:r w:rsidRPr="004C7D6D">
        <w:rPr>
          <w:spacing w:val="-1"/>
        </w:rPr>
        <w:t>e</w:t>
      </w:r>
      <w:r w:rsidRPr="004C7D6D">
        <w:t>t</w:t>
      </w:r>
      <w:r w:rsidRPr="004C7D6D">
        <w:rPr>
          <w:spacing w:val="-1"/>
        </w:rPr>
        <w:t>é</w:t>
      </w:r>
      <w:r w:rsidRPr="004C7D6D">
        <w:t>n</w:t>
      </w:r>
      <w:r w:rsidRPr="004C7D6D">
        <w:rPr>
          <w:spacing w:val="2"/>
        </w:rPr>
        <w:t xml:space="preserve"> </w:t>
      </w:r>
      <w:r w:rsidRPr="004C7D6D">
        <w:rPr>
          <w:spacing w:val="-1"/>
        </w:rPr>
        <w:t>f</w:t>
      </w:r>
      <w:r w:rsidRPr="004C7D6D">
        <w:rPr>
          <w:spacing w:val="1"/>
        </w:rPr>
        <w:t>e</w:t>
      </w:r>
      <w:r w:rsidRPr="004C7D6D">
        <w:rPr>
          <w:spacing w:val="-1"/>
        </w:rPr>
        <w:t>r</w:t>
      </w:r>
      <w:r w:rsidRPr="004C7D6D">
        <w:t>tőtl</w:t>
      </w:r>
      <w:r w:rsidRPr="004C7D6D">
        <w:rPr>
          <w:spacing w:val="-1"/>
        </w:rPr>
        <w:t>e</w:t>
      </w:r>
      <w:r w:rsidRPr="004C7D6D">
        <w:t>níti</w:t>
      </w:r>
      <w:r w:rsidRPr="004C7D6D">
        <w:rPr>
          <w:spacing w:val="2"/>
        </w:rPr>
        <w:t xml:space="preserve"> </w:t>
      </w:r>
      <w:r w:rsidRPr="004C7D6D">
        <w:t>a</w:t>
      </w:r>
      <w:r w:rsidRPr="004C7D6D">
        <w:rPr>
          <w:spacing w:val="1"/>
        </w:rPr>
        <w:t xml:space="preserve"> </w:t>
      </w:r>
      <w:r w:rsidRPr="004C7D6D">
        <w:rPr>
          <w:spacing w:val="-1"/>
        </w:rPr>
        <w:t>f</w:t>
      </w:r>
      <w:r w:rsidRPr="004C7D6D">
        <w:t>o</w:t>
      </w:r>
      <w:r w:rsidRPr="004C7D6D">
        <w:rPr>
          <w:spacing w:val="2"/>
        </w:rPr>
        <w:t>l</w:t>
      </w:r>
      <w:r w:rsidRPr="004C7D6D">
        <w:rPr>
          <w:spacing w:val="-5"/>
        </w:rPr>
        <w:t>y</w:t>
      </w:r>
      <w:r w:rsidRPr="004C7D6D">
        <w:rPr>
          <w:spacing w:val="-1"/>
        </w:rPr>
        <w:t>o</w:t>
      </w:r>
      <w:r w:rsidRPr="004C7D6D">
        <w:t>són</w:t>
      </w:r>
      <w:r w:rsidRPr="004C7D6D">
        <w:rPr>
          <w:spacing w:val="2"/>
        </w:rPr>
        <w:t xml:space="preserve"> </w:t>
      </w:r>
      <w:r w:rsidRPr="004C7D6D">
        <w:rPr>
          <w:spacing w:val="-1"/>
        </w:rPr>
        <w:t>é</w:t>
      </w:r>
      <w:r w:rsidRPr="004C7D6D">
        <w:t>s</w:t>
      </w:r>
      <w:r w:rsidRPr="004C7D6D">
        <w:rPr>
          <w:spacing w:val="2"/>
        </w:rPr>
        <w:t xml:space="preserve"> </w:t>
      </w:r>
      <w:r w:rsidRPr="004C7D6D">
        <w:t>a</w:t>
      </w:r>
      <w:r w:rsidRPr="004C7D6D">
        <w:rPr>
          <w:spacing w:val="1"/>
        </w:rPr>
        <w:t xml:space="preserve"> </w:t>
      </w:r>
      <w:r w:rsidRPr="004C7D6D">
        <w:t>t</w:t>
      </w:r>
      <w:r w:rsidRPr="004C7D6D">
        <w:rPr>
          <w:spacing w:val="-1"/>
        </w:rPr>
        <w:t>a</w:t>
      </w:r>
      <w:r w:rsidRPr="004C7D6D">
        <w:t>n</w:t>
      </w:r>
      <w:r w:rsidRPr="004C7D6D">
        <w:rPr>
          <w:spacing w:val="2"/>
        </w:rPr>
        <w:t>t</w:t>
      </w:r>
      <w:r w:rsidRPr="004C7D6D">
        <w:rPr>
          <w:spacing w:val="-1"/>
        </w:rPr>
        <w:t>e</w:t>
      </w:r>
      <w:r w:rsidRPr="004C7D6D">
        <w:rPr>
          <w:spacing w:val="1"/>
        </w:rPr>
        <w:t>r</w:t>
      </w:r>
      <w:r w:rsidRPr="004C7D6D">
        <w:t>m</w:t>
      </w:r>
      <w:r w:rsidRPr="004C7D6D">
        <w:rPr>
          <w:spacing w:val="-1"/>
        </w:rPr>
        <w:t>e</w:t>
      </w:r>
      <w:r w:rsidRPr="004C7D6D">
        <w:t>kb</w:t>
      </w:r>
      <w:r w:rsidRPr="004C7D6D">
        <w:rPr>
          <w:spacing w:val="-1"/>
        </w:rPr>
        <w:t>e</w:t>
      </w:r>
      <w:r w:rsidRPr="004C7D6D">
        <w:t>n</w:t>
      </w:r>
      <w:r w:rsidRPr="004C7D6D">
        <w:rPr>
          <w:spacing w:val="2"/>
        </w:rPr>
        <w:t xml:space="preserve"> </w:t>
      </w:r>
      <w:r w:rsidRPr="004C7D6D">
        <w:rPr>
          <w:spacing w:val="-1"/>
        </w:rPr>
        <w:t>e</w:t>
      </w:r>
      <w:r w:rsidRPr="004C7D6D">
        <w:t>lh</w:t>
      </w:r>
      <w:r w:rsidRPr="004C7D6D">
        <w:rPr>
          <w:spacing w:val="-1"/>
        </w:rPr>
        <w:t>e</w:t>
      </w:r>
      <w:r w:rsidRPr="004C7D6D">
        <w:rPr>
          <w:spacing w:val="5"/>
        </w:rPr>
        <w:t>l</w:t>
      </w:r>
      <w:r w:rsidRPr="004C7D6D">
        <w:rPr>
          <w:spacing w:val="-5"/>
        </w:rPr>
        <w:t>y</w:t>
      </w:r>
      <w:r w:rsidRPr="004C7D6D">
        <w:rPr>
          <w:spacing w:val="-1"/>
        </w:rPr>
        <w:t>e</w:t>
      </w:r>
      <w:r w:rsidRPr="004C7D6D">
        <w:rPr>
          <w:spacing w:val="1"/>
        </w:rPr>
        <w:t>z</w:t>
      </w:r>
      <w:r w:rsidRPr="004C7D6D">
        <w:rPr>
          <w:spacing w:val="-1"/>
        </w:rPr>
        <w:t>e</w:t>
      </w:r>
      <w:r w:rsidRPr="004C7D6D">
        <w:t>tt s</w:t>
      </w:r>
      <w:r w:rsidRPr="004C7D6D">
        <w:rPr>
          <w:spacing w:val="1"/>
        </w:rPr>
        <w:t>z</w:t>
      </w:r>
      <w:r w:rsidRPr="004C7D6D">
        <w:rPr>
          <w:spacing w:val="-1"/>
        </w:rPr>
        <w:t>e</w:t>
      </w:r>
      <w:r w:rsidRPr="004C7D6D">
        <w:t>m</w:t>
      </w:r>
      <w:r w:rsidRPr="004C7D6D">
        <w:rPr>
          <w:spacing w:val="-1"/>
        </w:rPr>
        <w:t>é</w:t>
      </w:r>
      <w:r w:rsidRPr="004C7D6D">
        <w:t>tt</w:t>
      </w:r>
      <w:r w:rsidRPr="004C7D6D">
        <w:rPr>
          <w:spacing w:val="-1"/>
        </w:rPr>
        <w:t>ár</w:t>
      </w:r>
      <w:r w:rsidRPr="004C7D6D">
        <w:t>olók</w:t>
      </w:r>
      <w:r w:rsidRPr="004C7D6D">
        <w:rPr>
          <w:spacing w:val="-1"/>
        </w:rPr>
        <w:t>a</w:t>
      </w:r>
      <w:r w:rsidRPr="004C7D6D">
        <w:t>t.</w:t>
      </w:r>
    </w:p>
    <w:p w14:paraId="24139984" w14:textId="77777777" w:rsidR="00FD138F" w:rsidRPr="004C7D6D" w:rsidRDefault="00FD138F" w:rsidP="00B70450">
      <w:pPr>
        <w:pStyle w:val="Szvegtrzs"/>
        <w:ind w:left="284" w:hanging="284"/>
        <w:jc w:val="both"/>
      </w:pPr>
      <w:r w:rsidRPr="004C7D6D">
        <w:t>A</w:t>
      </w:r>
      <w:r w:rsidRPr="004C7D6D">
        <w:rPr>
          <w:spacing w:val="-1"/>
        </w:rPr>
        <w:t xml:space="preserve"> </w:t>
      </w:r>
      <w:r w:rsidRPr="004C7D6D">
        <w:t>t</w:t>
      </w:r>
      <w:r w:rsidRPr="004C7D6D">
        <w:rPr>
          <w:spacing w:val="-1"/>
        </w:rPr>
        <w:t>a</w:t>
      </w:r>
      <w:r w:rsidRPr="004C7D6D">
        <w:t>nt</w:t>
      </w:r>
      <w:r w:rsidRPr="004C7D6D">
        <w:rPr>
          <w:spacing w:val="-1"/>
        </w:rPr>
        <w:t>er</w:t>
      </w:r>
      <w:r w:rsidRPr="004C7D6D">
        <w:t>m</w:t>
      </w:r>
      <w:r w:rsidRPr="004C7D6D">
        <w:rPr>
          <w:spacing w:val="-1"/>
        </w:rPr>
        <w:t>e</w:t>
      </w:r>
      <w:r w:rsidRPr="004C7D6D">
        <w:t>k búto</w:t>
      </w:r>
      <w:r w:rsidRPr="004C7D6D">
        <w:rPr>
          <w:spacing w:val="1"/>
        </w:rPr>
        <w:t>r</w:t>
      </w:r>
      <w:r w:rsidRPr="004C7D6D">
        <w:rPr>
          <w:spacing w:val="-1"/>
        </w:rPr>
        <w:t>a</w:t>
      </w:r>
      <w:r w:rsidRPr="004C7D6D">
        <w:t>it, kö</w:t>
      </w:r>
      <w:r w:rsidRPr="004C7D6D">
        <w:rPr>
          <w:spacing w:val="2"/>
        </w:rPr>
        <w:t>n</w:t>
      </w:r>
      <w:r w:rsidRPr="004C7D6D">
        <w:rPr>
          <w:spacing w:val="-5"/>
        </w:rPr>
        <w:t>y</w:t>
      </w:r>
      <w:r w:rsidRPr="004C7D6D">
        <w:t>v</w:t>
      </w:r>
      <w:r w:rsidRPr="004C7D6D">
        <w:rPr>
          <w:spacing w:val="-1"/>
        </w:rPr>
        <w:t>e</w:t>
      </w:r>
      <w:r w:rsidRPr="004C7D6D">
        <w:t>spo</w:t>
      </w:r>
      <w:r w:rsidRPr="004C7D6D">
        <w:rPr>
          <w:spacing w:val="2"/>
        </w:rPr>
        <w:t>l</w:t>
      </w:r>
      <w:r w:rsidRPr="004C7D6D">
        <w:rPr>
          <w:spacing w:val="-1"/>
        </w:rPr>
        <w:t>ca</w:t>
      </w:r>
      <w:r w:rsidRPr="004C7D6D">
        <w:t>it n</w:t>
      </w:r>
      <w:r w:rsidRPr="004C7D6D">
        <w:rPr>
          <w:spacing w:val="-1"/>
        </w:rPr>
        <w:t>a</w:t>
      </w:r>
      <w:r w:rsidRPr="004C7D6D">
        <w:t>ponta</w:t>
      </w:r>
      <w:r w:rsidRPr="004C7D6D">
        <w:rPr>
          <w:spacing w:val="-1"/>
        </w:rPr>
        <w:t xml:space="preserve"> p</w:t>
      </w:r>
      <w:r w:rsidRPr="004C7D6D">
        <w:t>o</w:t>
      </w:r>
      <w:r w:rsidRPr="004C7D6D">
        <w:rPr>
          <w:spacing w:val="1"/>
        </w:rPr>
        <w:t>r</w:t>
      </w:r>
      <w:r w:rsidRPr="004C7D6D">
        <w:t>t</w:t>
      </w:r>
      <w:r w:rsidRPr="004C7D6D">
        <w:rPr>
          <w:spacing w:val="-1"/>
        </w:rPr>
        <w:t>a</w:t>
      </w:r>
      <w:r w:rsidRPr="004C7D6D">
        <w:t>l</w:t>
      </w:r>
      <w:r w:rsidRPr="004C7D6D">
        <w:rPr>
          <w:spacing w:val="-1"/>
        </w:rPr>
        <w:t>a</w:t>
      </w:r>
      <w:r w:rsidRPr="004C7D6D">
        <w:t>nítj</w:t>
      </w:r>
      <w:r w:rsidRPr="004C7D6D">
        <w:rPr>
          <w:spacing w:val="-1"/>
        </w:rPr>
        <w:t>a</w:t>
      </w:r>
      <w:r w:rsidRPr="004C7D6D">
        <w:t>.</w:t>
      </w:r>
    </w:p>
    <w:p w14:paraId="7ABCFBC4" w14:textId="5ED5C4BA" w:rsidR="00FD138F" w:rsidRPr="004C7D6D" w:rsidRDefault="00FD138F" w:rsidP="00951526">
      <w:pPr>
        <w:pStyle w:val="Szvegtrzs"/>
        <w:ind w:left="284" w:hanging="284"/>
        <w:rPr>
          <w:i/>
        </w:rPr>
      </w:pPr>
      <w:r w:rsidRPr="004C7D6D">
        <w:t>A</w:t>
      </w:r>
      <w:r w:rsidRPr="004C7D6D">
        <w:rPr>
          <w:spacing w:val="-1"/>
        </w:rPr>
        <w:t xml:space="preserve"> fe</w:t>
      </w:r>
      <w:r w:rsidRPr="004C7D6D">
        <w:t>lv</w:t>
      </w:r>
      <w:r w:rsidRPr="004C7D6D">
        <w:rPr>
          <w:spacing w:val="-1"/>
        </w:rPr>
        <w:t>e</w:t>
      </w:r>
      <w:r w:rsidRPr="004C7D6D">
        <w:t>tt t</w:t>
      </w:r>
      <w:r w:rsidRPr="004C7D6D">
        <w:rPr>
          <w:spacing w:val="-1"/>
        </w:rPr>
        <w:t>a</w:t>
      </w:r>
      <w:r w:rsidRPr="004C7D6D">
        <w:t>k</w:t>
      </w:r>
      <w:r w:rsidRPr="004C7D6D">
        <w:rPr>
          <w:spacing w:val="1"/>
        </w:rPr>
        <w:t>a</w:t>
      </w:r>
      <w:r w:rsidRPr="004C7D6D">
        <w:rPr>
          <w:spacing w:val="-1"/>
        </w:rPr>
        <w:t>r</w:t>
      </w:r>
      <w:r w:rsidRPr="004C7D6D">
        <w:t>ítós</w:t>
      </w:r>
      <w:r w:rsidRPr="004C7D6D">
        <w:rPr>
          <w:spacing w:val="1"/>
        </w:rPr>
        <w:t>z</w:t>
      </w:r>
      <w:r w:rsidRPr="004C7D6D">
        <w:rPr>
          <w:spacing w:val="-1"/>
        </w:rPr>
        <w:t>ere</w:t>
      </w:r>
      <w:r w:rsidRPr="004C7D6D">
        <w:t>k</w:t>
      </w:r>
      <w:r w:rsidRPr="004C7D6D">
        <w:rPr>
          <w:spacing w:val="-1"/>
        </w:rPr>
        <w:t>é</w:t>
      </w:r>
      <w:r w:rsidRPr="004C7D6D">
        <w:rPr>
          <w:spacing w:val="1"/>
        </w:rPr>
        <w:t>r</w:t>
      </w:r>
      <w:r w:rsidRPr="004C7D6D">
        <w:t xml:space="preserve">t </w:t>
      </w:r>
      <w:r w:rsidRPr="004C7D6D">
        <w:rPr>
          <w:spacing w:val="-1"/>
        </w:rPr>
        <w:t>é</w:t>
      </w:r>
      <w:r w:rsidRPr="004C7D6D">
        <w:t xml:space="preserve">s </w:t>
      </w:r>
      <w:r w:rsidRPr="004C7D6D">
        <w:rPr>
          <w:spacing w:val="-1"/>
        </w:rPr>
        <w:t>e</w:t>
      </w:r>
      <w:r w:rsidRPr="004C7D6D">
        <w:t>s</w:t>
      </w:r>
      <w:r w:rsidRPr="004C7D6D">
        <w:rPr>
          <w:spacing w:val="1"/>
        </w:rPr>
        <w:t>z</w:t>
      </w:r>
      <w:r w:rsidRPr="004C7D6D">
        <w:t>kö</w:t>
      </w:r>
      <w:r w:rsidRPr="004C7D6D">
        <w:rPr>
          <w:spacing w:val="1"/>
        </w:rPr>
        <w:t>z</w:t>
      </w:r>
      <w:r w:rsidRPr="004C7D6D">
        <w:t>ök</w:t>
      </w:r>
      <w:r w:rsidRPr="004C7D6D">
        <w:rPr>
          <w:spacing w:val="-1"/>
        </w:rPr>
        <w:t>ér</w:t>
      </w:r>
      <w:r w:rsidRPr="004C7D6D">
        <w:t xml:space="preserve">t </w:t>
      </w:r>
      <w:r w:rsidRPr="004C7D6D">
        <w:rPr>
          <w:spacing w:val="-1"/>
        </w:rPr>
        <w:t>fe</w:t>
      </w:r>
      <w:r w:rsidRPr="004C7D6D">
        <w:t>l</w:t>
      </w:r>
      <w:r w:rsidRPr="004C7D6D">
        <w:rPr>
          <w:spacing w:val="-1"/>
        </w:rPr>
        <w:t>e</w:t>
      </w:r>
      <w:r w:rsidRPr="004C7D6D">
        <w:t>lőss</w:t>
      </w:r>
      <w:r w:rsidRPr="004C7D6D">
        <w:rPr>
          <w:spacing w:val="1"/>
        </w:rPr>
        <w:t>é</w:t>
      </w:r>
      <w:r w:rsidRPr="004C7D6D">
        <w:rPr>
          <w:spacing w:val="-3"/>
        </w:rPr>
        <w:t>g</w:t>
      </w:r>
      <w:r w:rsidRPr="004C7D6D">
        <w:rPr>
          <w:spacing w:val="-1"/>
        </w:rPr>
        <w:t>e</w:t>
      </w:r>
      <w:r w:rsidRPr="004C7D6D">
        <w:t xml:space="preserve">t </w:t>
      </w:r>
      <w:r w:rsidRPr="004C7D6D">
        <w:rPr>
          <w:spacing w:val="2"/>
        </w:rPr>
        <w:t>v</w:t>
      </w:r>
      <w:r w:rsidRPr="004C7D6D">
        <w:rPr>
          <w:spacing w:val="-1"/>
        </w:rPr>
        <w:t>á</w:t>
      </w:r>
      <w:r w:rsidRPr="004C7D6D">
        <w:t>ll</w:t>
      </w:r>
      <w:r w:rsidRPr="004C7D6D">
        <w:rPr>
          <w:spacing w:val="-1"/>
        </w:rPr>
        <w:t>a</w:t>
      </w:r>
      <w:r w:rsidRPr="004C7D6D">
        <w:t xml:space="preserve">l. </w:t>
      </w:r>
      <w:r w:rsidRPr="004C7D6D">
        <w:rPr>
          <w:spacing w:val="-4"/>
        </w:rPr>
        <w:br/>
      </w:r>
      <w:r w:rsidRPr="004C7D6D">
        <w:rPr>
          <w:i/>
        </w:rPr>
        <w:t>Munkáját munkaköri leírás alapján végzi.</w:t>
      </w:r>
    </w:p>
    <w:p w14:paraId="78C78DF6" w14:textId="1BC42DEF" w:rsidR="00181436" w:rsidRPr="004C7D6D" w:rsidRDefault="008D4115" w:rsidP="00B70450">
      <w:pPr>
        <w:pStyle w:val="Cm"/>
        <w:spacing w:after="120"/>
        <w:outlineLvl w:val="2"/>
        <w:rPr>
          <w:szCs w:val="24"/>
        </w:rPr>
      </w:pPr>
      <w:bookmarkStart w:id="103" w:name="_Toc79756538"/>
      <w:r w:rsidRPr="004C7D6D">
        <w:rPr>
          <w:szCs w:val="24"/>
        </w:rPr>
        <w:t>Egyéb megbízásokat</w:t>
      </w:r>
      <w:r w:rsidR="00FD138F" w:rsidRPr="004C7D6D">
        <w:rPr>
          <w:szCs w:val="24"/>
        </w:rPr>
        <w:t xml:space="preserve"> végzők feladat-és hatásköre</w:t>
      </w:r>
      <w:bookmarkEnd w:id="103"/>
    </w:p>
    <w:p w14:paraId="6E4F1A1B" w14:textId="76D0FE25" w:rsidR="00421A1F" w:rsidRPr="004C7D6D" w:rsidRDefault="00D31E3D" w:rsidP="00B70450">
      <w:pPr>
        <w:pStyle w:val="Cm"/>
        <w:spacing w:after="120"/>
        <w:jc w:val="left"/>
        <w:outlineLvl w:val="2"/>
        <w:rPr>
          <w:szCs w:val="24"/>
        </w:rPr>
      </w:pPr>
      <w:bookmarkStart w:id="104" w:name="_Toc491934146"/>
      <w:bookmarkStart w:id="105" w:name="_Toc492281772"/>
      <w:bookmarkStart w:id="106" w:name="_Toc79756539"/>
      <w:bookmarkStart w:id="107" w:name="_Toc249805496"/>
      <w:bookmarkStart w:id="108" w:name="_Toc249976891"/>
      <w:bookmarkStart w:id="109" w:name="_Toc250219006"/>
      <w:r w:rsidRPr="004C7D6D">
        <w:rPr>
          <w:szCs w:val="24"/>
        </w:rPr>
        <w:t>D</w:t>
      </w:r>
      <w:r w:rsidR="00421A1F" w:rsidRPr="004C7D6D">
        <w:rPr>
          <w:szCs w:val="24"/>
        </w:rPr>
        <w:t>ÖK vezetőjének feladata</w:t>
      </w:r>
      <w:bookmarkEnd w:id="104"/>
      <w:bookmarkEnd w:id="105"/>
      <w:bookmarkEnd w:id="106"/>
    </w:p>
    <w:p w14:paraId="5BE77DCA" w14:textId="5B085FF7" w:rsidR="00421A1F" w:rsidRPr="004C7D6D" w:rsidRDefault="00DC1F64" w:rsidP="00DC5237">
      <w:pPr>
        <w:numPr>
          <w:ilvl w:val="0"/>
          <w:numId w:val="121"/>
        </w:numPr>
        <w:spacing w:after="120"/>
        <w:jc w:val="both"/>
        <w:rPr>
          <w:bCs/>
        </w:rPr>
      </w:pPr>
      <w:r w:rsidRPr="004C7D6D">
        <w:rPr>
          <w:bCs/>
        </w:rPr>
        <w:t xml:space="preserve">A </w:t>
      </w:r>
      <w:r w:rsidR="00421A1F" w:rsidRPr="004C7D6D">
        <w:rPr>
          <w:bCs/>
        </w:rPr>
        <w:t>DÖK munkájának segítés</w:t>
      </w:r>
      <w:r w:rsidR="00CC544C" w:rsidRPr="004C7D6D">
        <w:rPr>
          <w:bCs/>
        </w:rPr>
        <w:t>e, eljárás annak képviseletében,</w:t>
      </w:r>
    </w:p>
    <w:p w14:paraId="5AD19B41" w14:textId="6B5670C0" w:rsidR="00421A1F" w:rsidRPr="004C7D6D" w:rsidRDefault="00CC544C" w:rsidP="00DC5237">
      <w:pPr>
        <w:numPr>
          <w:ilvl w:val="0"/>
          <w:numId w:val="121"/>
        </w:numPr>
        <w:spacing w:after="120"/>
        <w:jc w:val="both"/>
        <w:rPr>
          <w:bCs/>
        </w:rPr>
      </w:pPr>
      <w:r w:rsidRPr="004C7D6D">
        <w:rPr>
          <w:bCs/>
        </w:rPr>
        <w:lastRenderedPageBreak/>
        <w:t xml:space="preserve">a DÖK </w:t>
      </w:r>
      <w:r w:rsidR="00DC1F64" w:rsidRPr="004C7D6D">
        <w:rPr>
          <w:bCs/>
        </w:rPr>
        <w:t xml:space="preserve">SZMSZ és </w:t>
      </w:r>
      <w:r w:rsidRPr="004C7D6D">
        <w:rPr>
          <w:bCs/>
        </w:rPr>
        <w:t>munkaterv elkészítése,</w:t>
      </w:r>
    </w:p>
    <w:p w14:paraId="02394F41" w14:textId="55D76D2D" w:rsidR="00DC1F64" w:rsidRPr="004C7D6D" w:rsidRDefault="00DC1F64" w:rsidP="00DC5237">
      <w:pPr>
        <w:numPr>
          <w:ilvl w:val="0"/>
          <w:numId w:val="121"/>
        </w:numPr>
        <w:spacing w:after="120"/>
        <w:jc w:val="both"/>
        <w:rPr>
          <w:bCs/>
        </w:rPr>
      </w:pPr>
      <w:r w:rsidRPr="004C7D6D">
        <w:rPr>
          <w:bCs/>
        </w:rPr>
        <w:t>kapcsolattartás az intézményvezetővel,</w:t>
      </w:r>
    </w:p>
    <w:p w14:paraId="448441AC" w14:textId="20D833A9" w:rsidR="00DC1F64" w:rsidRPr="004C7D6D" w:rsidRDefault="00DC1F64" w:rsidP="00DC5237">
      <w:pPr>
        <w:numPr>
          <w:ilvl w:val="0"/>
          <w:numId w:val="121"/>
        </w:numPr>
        <w:spacing w:after="120"/>
        <w:jc w:val="both"/>
        <w:rPr>
          <w:bCs/>
        </w:rPr>
      </w:pPr>
      <w:proofErr w:type="spellStart"/>
      <w:proofErr w:type="gramStart"/>
      <w:r w:rsidRPr="004C7D6D">
        <w:rPr>
          <w:bCs/>
        </w:rPr>
        <w:t>egyéb,felmerülő</w:t>
      </w:r>
      <w:proofErr w:type="spellEnd"/>
      <w:proofErr w:type="gramEnd"/>
      <w:r w:rsidRPr="004C7D6D">
        <w:rPr>
          <w:bCs/>
        </w:rPr>
        <w:t xml:space="preserve"> feladatok elvégzése.</w:t>
      </w:r>
    </w:p>
    <w:p w14:paraId="2269241C" w14:textId="5D316F68" w:rsidR="00421A1F" w:rsidRPr="004C7D6D" w:rsidRDefault="00421A1F" w:rsidP="00B70450">
      <w:pPr>
        <w:pStyle w:val="Cm"/>
        <w:spacing w:after="120"/>
        <w:jc w:val="left"/>
        <w:outlineLvl w:val="2"/>
        <w:rPr>
          <w:szCs w:val="24"/>
        </w:rPr>
      </w:pPr>
      <w:bookmarkStart w:id="110" w:name="_Toc491934147"/>
      <w:bookmarkStart w:id="111" w:name="_Toc492281773"/>
      <w:bookmarkStart w:id="112" w:name="_Toc79756540"/>
      <w:r w:rsidRPr="004C7D6D">
        <w:rPr>
          <w:szCs w:val="24"/>
        </w:rPr>
        <w:t>Munkavédelmi és tűzvédelmi felelős</w:t>
      </w:r>
      <w:bookmarkEnd w:id="110"/>
      <w:bookmarkEnd w:id="111"/>
      <w:r w:rsidR="00CC544C" w:rsidRPr="004C7D6D">
        <w:rPr>
          <w:szCs w:val="24"/>
        </w:rPr>
        <w:t xml:space="preserve"> feladata</w:t>
      </w:r>
      <w:r w:rsidR="00951526" w:rsidRPr="004C7D6D">
        <w:rPr>
          <w:szCs w:val="24"/>
        </w:rPr>
        <w:t xml:space="preserve"> (megléte esetén)</w:t>
      </w:r>
      <w:bookmarkEnd w:id="112"/>
    </w:p>
    <w:p w14:paraId="33D023F5" w14:textId="3F008CAC" w:rsidR="00421A1F" w:rsidRPr="004C7D6D" w:rsidRDefault="00CC544C" w:rsidP="00DC5237">
      <w:pPr>
        <w:numPr>
          <w:ilvl w:val="0"/>
          <w:numId w:val="122"/>
        </w:numPr>
        <w:spacing w:after="120"/>
        <w:jc w:val="both"/>
        <w:rPr>
          <w:bCs/>
        </w:rPr>
      </w:pPr>
      <w:r w:rsidRPr="004C7D6D">
        <w:rPr>
          <w:bCs/>
        </w:rPr>
        <w:t>a</w:t>
      </w:r>
      <w:r w:rsidR="00421A1F" w:rsidRPr="004C7D6D">
        <w:rPr>
          <w:bCs/>
        </w:rPr>
        <w:t xml:space="preserve"> mun</w:t>
      </w:r>
      <w:r w:rsidR="00DC1F64" w:rsidRPr="004C7D6D">
        <w:rPr>
          <w:bCs/>
        </w:rPr>
        <w:t>kavédelmi előírások felügyelete,</w:t>
      </w:r>
    </w:p>
    <w:p w14:paraId="530037A8" w14:textId="6044B188" w:rsidR="00421A1F" w:rsidRPr="004C7D6D" w:rsidRDefault="00CC544C" w:rsidP="00DC5237">
      <w:pPr>
        <w:numPr>
          <w:ilvl w:val="0"/>
          <w:numId w:val="122"/>
        </w:numPr>
        <w:spacing w:after="120"/>
        <w:jc w:val="both"/>
        <w:rPr>
          <w:bCs/>
        </w:rPr>
      </w:pPr>
      <w:r w:rsidRPr="004C7D6D">
        <w:rPr>
          <w:bCs/>
        </w:rPr>
        <w:t>a</w:t>
      </w:r>
      <w:r w:rsidR="00421A1F" w:rsidRPr="004C7D6D">
        <w:rPr>
          <w:bCs/>
        </w:rPr>
        <w:t>z esetleges dolgozói és tanul</w:t>
      </w:r>
      <w:r w:rsidRPr="004C7D6D">
        <w:rPr>
          <w:bCs/>
        </w:rPr>
        <w:t>ói balesetek ügyében intézkedés,</w:t>
      </w:r>
    </w:p>
    <w:p w14:paraId="4A641713" w14:textId="384B7A6E" w:rsidR="00421A1F" w:rsidRPr="004C7D6D" w:rsidRDefault="00CC544C" w:rsidP="00DC5237">
      <w:pPr>
        <w:numPr>
          <w:ilvl w:val="0"/>
          <w:numId w:val="122"/>
        </w:numPr>
        <w:spacing w:after="120"/>
        <w:jc w:val="both"/>
        <w:rPr>
          <w:bCs/>
        </w:rPr>
      </w:pPr>
      <w:r w:rsidRPr="004C7D6D">
        <w:rPr>
          <w:bCs/>
        </w:rPr>
        <w:t>a</w:t>
      </w:r>
      <w:r w:rsidR="00421A1F" w:rsidRPr="004C7D6D">
        <w:rPr>
          <w:bCs/>
        </w:rPr>
        <w:t xml:space="preserve"> tűz- és balesetvédelmi előírások ismerteté</w:t>
      </w:r>
      <w:r w:rsidRPr="004C7D6D">
        <w:rPr>
          <w:bCs/>
        </w:rPr>
        <w:t>se,</w:t>
      </w:r>
    </w:p>
    <w:p w14:paraId="7CD61515" w14:textId="58718E7C" w:rsidR="00421A1F" w:rsidRPr="004C7D6D" w:rsidRDefault="00CC544C" w:rsidP="00DC5237">
      <w:pPr>
        <w:numPr>
          <w:ilvl w:val="0"/>
          <w:numId w:val="122"/>
        </w:numPr>
        <w:spacing w:after="120"/>
        <w:jc w:val="both"/>
        <w:rPr>
          <w:bCs/>
        </w:rPr>
      </w:pPr>
      <w:r w:rsidRPr="004C7D6D">
        <w:rPr>
          <w:bCs/>
        </w:rPr>
        <w:t>a</w:t>
      </w:r>
      <w:r w:rsidR="00421A1F" w:rsidRPr="004C7D6D">
        <w:rPr>
          <w:bCs/>
        </w:rPr>
        <w:t xml:space="preserve"> tűzriadó </w:t>
      </w:r>
      <w:r w:rsidRPr="004C7D6D">
        <w:rPr>
          <w:bCs/>
        </w:rPr>
        <w:t>terv elkészítése, kifüggesztése,</w:t>
      </w:r>
    </w:p>
    <w:p w14:paraId="0FC12657" w14:textId="5C8FA03C" w:rsidR="00421A1F" w:rsidRPr="004C7D6D" w:rsidRDefault="00CC544C" w:rsidP="00DC5237">
      <w:pPr>
        <w:numPr>
          <w:ilvl w:val="0"/>
          <w:numId w:val="122"/>
        </w:numPr>
        <w:spacing w:after="120"/>
        <w:jc w:val="both"/>
        <w:rPr>
          <w:bCs/>
        </w:rPr>
      </w:pPr>
      <w:r w:rsidRPr="004C7D6D">
        <w:rPr>
          <w:bCs/>
        </w:rPr>
        <w:t>t</w:t>
      </w:r>
      <w:r w:rsidR="00421A1F" w:rsidRPr="004C7D6D">
        <w:rPr>
          <w:bCs/>
        </w:rPr>
        <w:t>űzriadó próba tartása évente egy alkalommal.</w:t>
      </w:r>
    </w:p>
    <w:p w14:paraId="718F2ECE" w14:textId="467E7978" w:rsidR="00421A1F" w:rsidRPr="004C7D6D" w:rsidRDefault="00421A1F" w:rsidP="00B70450">
      <w:pPr>
        <w:pStyle w:val="Cm"/>
        <w:spacing w:after="120"/>
        <w:jc w:val="left"/>
        <w:outlineLvl w:val="2"/>
        <w:rPr>
          <w:szCs w:val="24"/>
        </w:rPr>
      </w:pPr>
      <w:bookmarkStart w:id="113" w:name="_Toc491934148"/>
      <w:bookmarkStart w:id="114" w:name="_Toc492281774"/>
      <w:bookmarkStart w:id="115" w:name="_Toc79756541"/>
      <w:r w:rsidRPr="004C7D6D">
        <w:rPr>
          <w:szCs w:val="24"/>
        </w:rPr>
        <w:t>Gyermek és ifjúságvédelmi feladatokat ellátó pedagógus</w:t>
      </w:r>
      <w:bookmarkEnd w:id="113"/>
      <w:bookmarkEnd w:id="114"/>
      <w:r w:rsidR="00CC544C" w:rsidRPr="004C7D6D">
        <w:rPr>
          <w:szCs w:val="24"/>
        </w:rPr>
        <w:t xml:space="preserve"> f</w:t>
      </w:r>
      <w:r w:rsidRPr="004C7D6D">
        <w:rPr>
          <w:szCs w:val="24"/>
        </w:rPr>
        <w:t>eladatai</w:t>
      </w:r>
      <w:bookmarkEnd w:id="115"/>
    </w:p>
    <w:p w14:paraId="4938491F" w14:textId="77777777" w:rsidR="00902E22" w:rsidRPr="004C7D6D" w:rsidRDefault="00902E22" w:rsidP="00B70450">
      <w:pPr>
        <w:spacing w:after="120"/>
        <w:contextualSpacing/>
        <w:jc w:val="both"/>
      </w:pPr>
      <w:r w:rsidRPr="004C7D6D">
        <w:t xml:space="preserve">Az intézmény figyelemmel kíséri a tanulók veszélyeztetettségének megelőzésével és megszüntetésével kapcsolatos feladatokat. Az ifjúságvédelem az intézmény összes dolgozójának alapvető feladata. </w:t>
      </w:r>
    </w:p>
    <w:p w14:paraId="6A4C4E9B" w14:textId="1567AE05" w:rsidR="00902E22" w:rsidRPr="004C7D6D" w:rsidRDefault="00902E22" w:rsidP="00B70450">
      <w:pPr>
        <w:spacing w:after="120"/>
        <w:contextualSpacing/>
        <w:jc w:val="both"/>
      </w:pPr>
      <w:r w:rsidRPr="004C7D6D">
        <w:t>Ennek végzése során az intézmény vezetője a 20/2012. (VIII.31.) EMMI rendelet 69.§ (</w:t>
      </w:r>
      <w:proofErr w:type="gramStart"/>
      <w:r w:rsidRPr="004C7D6D">
        <w:t>2)/</w:t>
      </w:r>
      <w:proofErr w:type="gramEnd"/>
      <w:r w:rsidRPr="004C7D6D">
        <w:t>f bekezdésében meghatározott feladatok ellátására gyermek- és ifjúságvé</w:t>
      </w:r>
      <w:r w:rsidR="00C2176D" w:rsidRPr="004C7D6D">
        <w:t>delmi feladatot ellátó pedagógust bíz meg e</w:t>
      </w:r>
      <w:r w:rsidRPr="004C7D6D">
        <w:t xml:space="preserve"> feladatok koordinálásával. </w:t>
      </w:r>
    </w:p>
    <w:p w14:paraId="543410F8" w14:textId="1E2EC2C7" w:rsidR="00902E22" w:rsidRPr="004C7D6D" w:rsidRDefault="00902E22" w:rsidP="00B70450">
      <w:pPr>
        <w:spacing w:after="120"/>
        <w:contextualSpacing/>
        <w:jc w:val="both"/>
      </w:pPr>
      <w:r w:rsidRPr="004C7D6D">
        <w:t>gye</w:t>
      </w:r>
      <w:r w:rsidR="00C2176D" w:rsidRPr="004C7D6D">
        <w:t xml:space="preserve">rmek- és ifjúságvédelmi feladatot ellátó pedagógus </w:t>
      </w:r>
      <w:r w:rsidRPr="004C7D6D">
        <w:t xml:space="preserve">kapcsolatot tart </w:t>
      </w:r>
      <w:proofErr w:type="gramStart"/>
      <w:r w:rsidRPr="004C7D6D">
        <w:t>fenn :</w:t>
      </w:r>
      <w:proofErr w:type="gramEnd"/>
    </w:p>
    <w:p w14:paraId="7DB4F34F" w14:textId="40422F1E" w:rsidR="00902E22" w:rsidRPr="004C7D6D" w:rsidRDefault="00C2176D" w:rsidP="00DC5237">
      <w:pPr>
        <w:pStyle w:val="Listaszerbekezds"/>
        <w:numPr>
          <w:ilvl w:val="0"/>
          <w:numId w:val="78"/>
        </w:numPr>
        <w:spacing w:after="120"/>
        <w:jc w:val="both"/>
      </w:pPr>
      <w:r w:rsidRPr="004C7D6D">
        <w:t xml:space="preserve">A </w:t>
      </w:r>
      <w:r w:rsidR="00902E22" w:rsidRPr="004C7D6D">
        <w:t>Gyermekjóléti Szo</w:t>
      </w:r>
      <w:r w:rsidR="008B5561" w:rsidRPr="004C7D6D">
        <w:t xml:space="preserve">lgálat szakembereivel, </w:t>
      </w:r>
    </w:p>
    <w:p w14:paraId="2A94C837" w14:textId="77777777" w:rsidR="00902E22" w:rsidRPr="004C7D6D" w:rsidRDefault="00902E22" w:rsidP="00DC5237">
      <w:pPr>
        <w:pStyle w:val="Listaszerbekezds"/>
        <w:numPr>
          <w:ilvl w:val="0"/>
          <w:numId w:val="78"/>
        </w:numPr>
        <w:spacing w:after="120"/>
        <w:jc w:val="both"/>
      </w:pPr>
      <w:r w:rsidRPr="004C7D6D">
        <w:t>a gyermekvédelmi rendszerhez kapcsolódó feladatokat ellátó más személyekkel, intézményekkel és hatóságokkal,</w:t>
      </w:r>
    </w:p>
    <w:p w14:paraId="4FB4FEDD" w14:textId="407D3C2D" w:rsidR="00902E22" w:rsidRPr="004C7D6D" w:rsidRDefault="00902E22" w:rsidP="00DC5237">
      <w:pPr>
        <w:pStyle w:val="Listaszerbekezds"/>
        <w:numPr>
          <w:ilvl w:val="0"/>
          <w:numId w:val="78"/>
        </w:numPr>
        <w:spacing w:after="120"/>
        <w:jc w:val="both"/>
      </w:pPr>
      <w:r w:rsidRPr="004C7D6D">
        <w:t>a tanuló anyagi veszélyeztetettsége esetén kezdeményezi, hogy az iskola igazgatója indítson eljárást rendszeres vagy rendkívüli gyermekvédelmi támogatás megállapítása érdekében.</w:t>
      </w:r>
    </w:p>
    <w:p w14:paraId="6D33E24C" w14:textId="498BCCD6" w:rsidR="00421A1F" w:rsidRPr="004C7D6D" w:rsidRDefault="00C2176D" w:rsidP="00B70450">
      <w:pPr>
        <w:pStyle w:val="Cm"/>
        <w:spacing w:after="120"/>
        <w:jc w:val="left"/>
        <w:outlineLvl w:val="2"/>
        <w:rPr>
          <w:szCs w:val="24"/>
        </w:rPr>
      </w:pPr>
      <w:bookmarkStart w:id="116" w:name="_Toc79756542"/>
      <w:r w:rsidRPr="004C7D6D">
        <w:rPr>
          <w:szCs w:val="24"/>
        </w:rPr>
        <w:t>Közalkalmazotti tanács elnöke</w:t>
      </w:r>
      <w:bookmarkEnd w:id="116"/>
    </w:p>
    <w:p w14:paraId="3B0E4936" w14:textId="3C73464E" w:rsidR="00421A1F" w:rsidRPr="004C7D6D" w:rsidRDefault="00C2176D" w:rsidP="00B70450">
      <w:pPr>
        <w:autoSpaceDE w:val="0"/>
        <w:autoSpaceDN w:val="0"/>
        <w:adjustRightInd w:val="0"/>
        <w:spacing w:after="120"/>
        <w:jc w:val="both"/>
      </w:pPr>
      <w:r w:rsidRPr="004C7D6D">
        <w:t>A közalkalmazotti tanács elnöke</w:t>
      </w:r>
      <w:r w:rsidR="003509AE" w:rsidRPr="004C7D6D">
        <w:t xml:space="preserve"> </w:t>
      </w:r>
      <w:r w:rsidR="00421A1F" w:rsidRPr="004C7D6D">
        <w:t xml:space="preserve">jogosítványa, hogy egyetértési és véleményezési jog illeti meg a munkáltató bizonyos döntéseinek meghozatala előtt. </w:t>
      </w:r>
    </w:p>
    <w:p w14:paraId="2E1B61C7" w14:textId="78C5BA8E" w:rsidR="00421A1F" w:rsidRPr="004C7D6D" w:rsidRDefault="00421A1F" w:rsidP="00B70450">
      <w:pPr>
        <w:pStyle w:val="NormlWeb"/>
        <w:spacing w:before="0" w:beforeAutospacing="0" w:after="120" w:afterAutospacing="0"/>
        <w:jc w:val="both"/>
        <w:rPr>
          <w:color w:val="auto"/>
        </w:rPr>
      </w:pPr>
      <w:r w:rsidRPr="004C7D6D">
        <w:rPr>
          <w:color w:val="auto"/>
        </w:rPr>
        <w:t>A munkáltató döntése elő</w:t>
      </w:r>
      <w:r w:rsidR="00C2176D" w:rsidRPr="004C7D6D">
        <w:rPr>
          <w:color w:val="auto"/>
        </w:rPr>
        <w:t>tt a közalkalmazotti tanács elnöke</w:t>
      </w:r>
      <w:r w:rsidR="003509AE" w:rsidRPr="004C7D6D">
        <w:rPr>
          <w:color w:val="auto"/>
        </w:rPr>
        <w:t xml:space="preserve"> véleményét ki kell kérni</w:t>
      </w:r>
      <w:r w:rsidR="00C2176D" w:rsidRPr="004C7D6D">
        <w:rPr>
          <w:color w:val="auto"/>
        </w:rPr>
        <w:t xml:space="preserve"> az alábbiakban: </w:t>
      </w:r>
    </w:p>
    <w:p w14:paraId="1639C5EB" w14:textId="1EEB2107" w:rsidR="00421A1F" w:rsidRPr="004C7D6D" w:rsidRDefault="00421A1F" w:rsidP="00DC5237">
      <w:pPr>
        <w:pStyle w:val="NormlWeb"/>
        <w:numPr>
          <w:ilvl w:val="0"/>
          <w:numId w:val="32"/>
        </w:numPr>
        <w:spacing w:before="0" w:beforeAutospacing="0" w:after="120" w:afterAutospacing="0"/>
        <w:jc w:val="both"/>
        <w:rPr>
          <w:color w:val="auto"/>
        </w:rPr>
      </w:pPr>
      <w:r w:rsidRPr="004C7D6D">
        <w:rPr>
          <w:color w:val="auto"/>
        </w:rPr>
        <w:t xml:space="preserve">a munkáltató </w:t>
      </w:r>
      <w:r w:rsidR="00C2176D" w:rsidRPr="004C7D6D">
        <w:rPr>
          <w:color w:val="auto"/>
        </w:rPr>
        <w:t>belső szabályzatának tervezetével kapcsolatban,</w:t>
      </w:r>
    </w:p>
    <w:p w14:paraId="416A7BFF" w14:textId="4E8A3794" w:rsidR="00421A1F" w:rsidRPr="004C7D6D" w:rsidRDefault="00C2176D" w:rsidP="00DC5237">
      <w:pPr>
        <w:pStyle w:val="NormlWeb"/>
        <w:numPr>
          <w:ilvl w:val="0"/>
          <w:numId w:val="32"/>
        </w:numPr>
        <w:spacing w:before="0" w:beforeAutospacing="0" w:after="120" w:afterAutospacing="0"/>
        <w:jc w:val="both"/>
        <w:rPr>
          <w:color w:val="auto"/>
        </w:rPr>
      </w:pPr>
      <w:r w:rsidRPr="004C7D6D">
        <w:rPr>
          <w:color w:val="auto"/>
        </w:rPr>
        <w:t>a közalkalmazottak nagyobb</w:t>
      </w:r>
      <w:r w:rsidR="00421A1F" w:rsidRPr="004C7D6D">
        <w:rPr>
          <w:color w:val="auto"/>
        </w:rPr>
        <w:t xml:space="preserve"> csoportját érintő mu</w:t>
      </w:r>
      <w:r w:rsidRPr="004C7D6D">
        <w:rPr>
          <w:color w:val="auto"/>
        </w:rPr>
        <w:t>nkáltatói intézkedések előtt,</w:t>
      </w:r>
    </w:p>
    <w:p w14:paraId="2D23C53F" w14:textId="3B3D61D2" w:rsidR="00421A1F" w:rsidRPr="004C7D6D" w:rsidRDefault="00421A1F" w:rsidP="00DC5237">
      <w:pPr>
        <w:pStyle w:val="NormlWeb"/>
        <w:numPr>
          <w:ilvl w:val="0"/>
          <w:numId w:val="32"/>
        </w:numPr>
        <w:spacing w:before="0" w:beforeAutospacing="0" w:after="120" w:afterAutospacing="0"/>
        <w:jc w:val="both"/>
        <w:rPr>
          <w:color w:val="auto"/>
        </w:rPr>
      </w:pPr>
      <w:r w:rsidRPr="004C7D6D">
        <w:rPr>
          <w:color w:val="auto"/>
        </w:rPr>
        <w:t xml:space="preserve">az egészségkárosodott, megváltozott munkaképességű </w:t>
      </w:r>
      <w:r w:rsidR="00C2176D" w:rsidRPr="004C7D6D">
        <w:rPr>
          <w:color w:val="auto"/>
        </w:rPr>
        <w:t>közalkalmazottak rehabilitációjára vonatkozó elképzelésekkel kapcsolatban,</w:t>
      </w:r>
    </w:p>
    <w:p w14:paraId="5052D309" w14:textId="141CC76D" w:rsidR="00421A1F" w:rsidRPr="004C7D6D" w:rsidRDefault="00C2176D" w:rsidP="00DC5237">
      <w:pPr>
        <w:pStyle w:val="NormlWeb"/>
        <w:numPr>
          <w:ilvl w:val="0"/>
          <w:numId w:val="32"/>
        </w:numPr>
        <w:spacing w:before="0" w:beforeAutospacing="0" w:after="120" w:afterAutospacing="0"/>
        <w:jc w:val="both"/>
        <w:rPr>
          <w:color w:val="auto"/>
        </w:rPr>
      </w:pPr>
      <w:r w:rsidRPr="004C7D6D">
        <w:rPr>
          <w:color w:val="auto"/>
        </w:rPr>
        <w:t>a köz</w:t>
      </w:r>
      <w:r w:rsidR="00421A1F" w:rsidRPr="004C7D6D">
        <w:rPr>
          <w:color w:val="auto"/>
        </w:rPr>
        <w:t>alkalmazotta</w:t>
      </w:r>
      <w:r w:rsidRPr="004C7D6D">
        <w:rPr>
          <w:color w:val="auto"/>
        </w:rPr>
        <w:t>k képzésével összefüggő tervek</w:t>
      </w:r>
      <w:r w:rsidR="00421A1F" w:rsidRPr="004C7D6D">
        <w:rPr>
          <w:color w:val="auto"/>
        </w:rPr>
        <w:t>, valamint</w:t>
      </w:r>
    </w:p>
    <w:p w14:paraId="772E7EB6" w14:textId="57484F8C" w:rsidR="00421A1F" w:rsidRPr="004C7D6D" w:rsidRDefault="00421A1F" w:rsidP="00DC5237">
      <w:pPr>
        <w:pStyle w:val="NormlWeb"/>
        <w:numPr>
          <w:ilvl w:val="0"/>
          <w:numId w:val="32"/>
        </w:numPr>
        <w:spacing w:before="0" w:beforeAutospacing="0" w:after="120" w:afterAutospacing="0"/>
        <w:jc w:val="both"/>
        <w:rPr>
          <w:color w:val="auto"/>
        </w:rPr>
      </w:pPr>
      <w:r w:rsidRPr="004C7D6D">
        <w:rPr>
          <w:color w:val="auto"/>
        </w:rPr>
        <w:t>a munkált</w:t>
      </w:r>
      <w:r w:rsidR="00C2176D" w:rsidRPr="004C7D6D">
        <w:rPr>
          <w:color w:val="auto"/>
        </w:rPr>
        <w:t xml:space="preserve">ató munkarendjének kialakításával </w:t>
      </w:r>
      <w:r w:rsidRPr="004C7D6D">
        <w:rPr>
          <w:color w:val="auto"/>
        </w:rPr>
        <w:t>é</w:t>
      </w:r>
      <w:r w:rsidR="00C2176D" w:rsidRPr="004C7D6D">
        <w:rPr>
          <w:color w:val="auto"/>
        </w:rPr>
        <w:t>s az éves szabadságolási tervvel kapcsolatban.</w:t>
      </w:r>
    </w:p>
    <w:p w14:paraId="4DBFF0BF" w14:textId="77777777" w:rsidR="00421A1F" w:rsidRPr="004C7D6D" w:rsidRDefault="00421A1F" w:rsidP="00B70450">
      <w:pPr>
        <w:pStyle w:val="Cm"/>
        <w:spacing w:after="120"/>
        <w:jc w:val="left"/>
        <w:outlineLvl w:val="2"/>
        <w:rPr>
          <w:szCs w:val="24"/>
        </w:rPr>
      </w:pPr>
      <w:bookmarkStart w:id="117" w:name="_Toc491934150"/>
      <w:bookmarkStart w:id="118" w:name="_Toc492281776"/>
      <w:bookmarkStart w:id="119" w:name="_Toc79756543"/>
      <w:r w:rsidRPr="004C7D6D">
        <w:rPr>
          <w:szCs w:val="24"/>
        </w:rPr>
        <w:t>Alkalmi feladatokra alakult munkacsoportok</w:t>
      </w:r>
      <w:bookmarkEnd w:id="117"/>
      <w:bookmarkEnd w:id="118"/>
      <w:bookmarkEnd w:id="119"/>
    </w:p>
    <w:p w14:paraId="70AF6B5C" w14:textId="77777777" w:rsidR="00421A1F" w:rsidRPr="004C7D6D" w:rsidRDefault="00421A1F" w:rsidP="00B70450">
      <w:pPr>
        <w:spacing w:after="120"/>
        <w:ind w:left="284" w:hanging="284"/>
        <w:jc w:val="both"/>
      </w:pPr>
      <w:r w:rsidRPr="004C7D6D">
        <w:t>Az iskolai munka egyes aktuális feladatainak megoldására a tantestület tagjaiból munkacsoportok alakulhatnak a nevelőtestület vagy az intézmény vezetősége döntése alapján.</w:t>
      </w:r>
    </w:p>
    <w:p w14:paraId="14B6A87A" w14:textId="3D6CF579" w:rsidR="00421A1F" w:rsidRPr="004C7D6D" w:rsidRDefault="00421A1F" w:rsidP="00B70450">
      <w:pPr>
        <w:spacing w:after="120"/>
        <w:ind w:left="284" w:hanging="284"/>
        <w:jc w:val="both"/>
      </w:pPr>
      <w:r w:rsidRPr="004C7D6D">
        <w:t>Amennyiben az alkalmi mun</w:t>
      </w:r>
      <w:r w:rsidR="00BA2372" w:rsidRPr="004C7D6D">
        <w:t>kacsoportot az intézmény vezetősége hozza</w:t>
      </w:r>
      <w:r w:rsidRPr="004C7D6D">
        <w:t xml:space="preserve"> létre, erről tájékoztatni kell a nevelőtestületet.</w:t>
      </w:r>
    </w:p>
    <w:p w14:paraId="3E6A1421" w14:textId="77777777" w:rsidR="00421A1F" w:rsidRPr="004C7D6D" w:rsidRDefault="00421A1F" w:rsidP="00B70450">
      <w:pPr>
        <w:spacing w:after="120"/>
        <w:ind w:left="284" w:hanging="284"/>
        <w:jc w:val="both"/>
      </w:pPr>
      <w:r w:rsidRPr="004C7D6D">
        <w:lastRenderedPageBreak/>
        <w:t>Az alkalmi munkacsoportok tagjait az intézményvezető bízza meg.</w:t>
      </w:r>
    </w:p>
    <w:p w14:paraId="76AB559B" w14:textId="7CF7FEC0" w:rsidR="002330C3" w:rsidRPr="004C7D6D" w:rsidRDefault="00BA2372" w:rsidP="00B70450">
      <w:pPr>
        <w:pStyle w:val="Cm"/>
        <w:spacing w:after="120"/>
        <w:outlineLvl w:val="2"/>
        <w:rPr>
          <w:szCs w:val="24"/>
        </w:rPr>
      </w:pPr>
      <w:bookmarkStart w:id="120" w:name="_Toc79756544"/>
      <w:bookmarkEnd w:id="107"/>
      <w:bookmarkEnd w:id="108"/>
      <w:bookmarkEnd w:id="109"/>
      <w:r w:rsidRPr="004C7D6D">
        <w:rPr>
          <w:szCs w:val="24"/>
        </w:rPr>
        <w:t xml:space="preserve">Az intézményi közösségek és </w:t>
      </w:r>
      <w:r w:rsidR="002330C3" w:rsidRPr="004C7D6D">
        <w:rPr>
          <w:szCs w:val="24"/>
        </w:rPr>
        <w:t>a kapcsolattartás formái és rendje</w:t>
      </w:r>
      <w:bookmarkEnd w:id="120"/>
    </w:p>
    <w:p w14:paraId="45C3CA49" w14:textId="458719FC" w:rsidR="00367083" w:rsidRPr="004C7D6D" w:rsidRDefault="00BA2372" w:rsidP="00B70450">
      <w:pPr>
        <w:pStyle w:val="Cm"/>
        <w:spacing w:after="120"/>
        <w:jc w:val="both"/>
        <w:rPr>
          <w:rFonts w:eastAsia="Calibri"/>
          <w:b w:val="0"/>
          <w:i/>
          <w:szCs w:val="24"/>
        </w:rPr>
      </w:pPr>
      <w:bookmarkStart w:id="121" w:name="_Toc486945867"/>
      <w:bookmarkStart w:id="122" w:name="_Toc491934153"/>
      <w:bookmarkStart w:id="123" w:name="_Toc492281781"/>
      <w:r w:rsidRPr="004C7D6D">
        <w:rPr>
          <w:rFonts w:eastAsia="Calibri"/>
          <w:b w:val="0"/>
          <w:i/>
          <w:szCs w:val="24"/>
        </w:rPr>
        <w:t>A közalkalmazottak</w:t>
      </w:r>
      <w:r w:rsidR="00367083" w:rsidRPr="004C7D6D">
        <w:rPr>
          <w:rFonts w:eastAsia="Calibri"/>
          <w:b w:val="0"/>
          <w:i/>
          <w:szCs w:val="24"/>
        </w:rPr>
        <w:t xml:space="preserve"> közösség</w:t>
      </w:r>
      <w:r w:rsidRPr="004C7D6D">
        <w:rPr>
          <w:rFonts w:eastAsia="Calibri"/>
          <w:b w:val="0"/>
          <w:i/>
          <w:szCs w:val="24"/>
        </w:rPr>
        <w:t>e</w:t>
      </w:r>
      <w:r w:rsidR="00367083" w:rsidRPr="004C7D6D">
        <w:rPr>
          <w:rFonts w:eastAsia="Calibri"/>
          <w:b w:val="0"/>
          <w:i/>
          <w:szCs w:val="24"/>
        </w:rPr>
        <w:t xml:space="preserve"> működésének rendje</w:t>
      </w:r>
      <w:bookmarkEnd w:id="121"/>
      <w:bookmarkEnd w:id="122"/>
      <w:bookmarkEnd w:id="123"/>
    </w:p>
    <w:p w14:paraId="04DB687C" w14:textId="2E403DE3" w:rsidR="00367083" w:rsidRPr="004C7D6D" w:rsidRDefault="00A73D0A" w:rsidP="00B70450">
      <w:pPr>
        <w:keepLines/>
        <w:spacing w:after="120"/>
        <w:jc w:val="both"/>
      </w:pPr>
      <w:r w:rsidRPr="004C7D6D">
        <w:t>A köz</w:t>
      </w:r>
      <w:r w:rsidR="00367083" w:rsidRPr="004C7D6D">
        <w:t>alkalmazotti közö</w:t>
      </w:r>
      <w:r w:rsidRPr="004C7D6D">
        <w:t>sséget az intézményben közalkalmazotti jogviszonyban</w:t>
      </w:r>
      <w:r w:rsidR="00367083" w:rsidRPr="004C7D6D">
        <w:t xml:space="preserve"> foglalkoztatott valamennyi dolgozó alkotja, </w:t>
      </w:r>
      <w:r w:rsidR="002330C3" w:rsidRPr="004C7D6D">
        <w:t xml:space="preserve">pedagógusok </w:t>
      </w:r>
      <w:r w:rsidRPr="004C7D6D">
        <w:t>és nem pedagógus közalkalmazottak. M</w:t>
      </w:r>
      <w:r w:rsidR="00367083" w:rsidRPr="004C7D6D">
        <w:t>unkavégzésükkel kapcsolatos kötelessége</w:t>
      </w:r>
      <w:r w:rsidR="003509AE" w:rsidRPr="004C7D6D">
        <w:t xml:space="preserve">iket és jogaikat </w:t>
      </w:r>
      <w:r w:rsidRPr="004C7D6D">
        <w:t>a Közalkalmazottak jogállásáról szóló törvény, a Munka törtvénykönyve és a 326/2013. Korm.rendelet</w:t>
      </w:r>
      <w:r w:rsidR="00D7564E" w:rsidRPr="004C7D6D">
        <w:t xml:space="preserve"> </w:t>
      </w:r>
      <w:r w:rsidR="00367083" w:rsidRPr="004C7D6D">
        <w:t>szabályozza.</w:t>
      </w:r>
    </w:p>
    <w:p w14:paraId="665A0AB4" w14:textId="42CA3747" w:rsidR="00D7564E" w:rsidRPr="004C7D6D" w:rsidRDefault="00A73D0A" w:rsidP="00B70450">
      <w:pPr>
        <w:spacing w:after="120"/>
        <w:jc w:val="both"/>
      </w:pPr>
      <w:r w:rsidRPr="004C7D6D">
        <w:t>A köz</w:t>
      </w:r>
      <w:r w:rsidR="00367083" w:rsidRPr="004C7D6D">
        <w:t xml:space="preserve">alkalmazottak egy része nevelő és oktató munkát végző pedagógus, a többi dolgozó a nevelő munkát közvetlenül vagy közvetetten segítő más </w:t>
      </w:r>
      <w:r w:rsidRPr="004C7D6D">
        <w:t>közalkalmazott.</w:t>
      </w:r>
    </w:p>
    <w:p w14:paraId="7D5D774D" w14:textId="1EEED58B" w:rsidR="00367083" w:rsidRPr="004C7D6D" w:rsidRDefault="00A73D0A" w:rsidP="00B70450">
      <w:pPr>
        <w:pStyle w:val="Cm"/>
        <w:spacing w:after="120"/>
        <w:outlineLvl w:val="2"/>
        <w:rPr>
          <w:szCs w:val="24"/>
        </w:rPr>
      </w:pPr>
      <w:bookmarkStart w:id="124" w:name="_Toc491934154"/>
      <w:bookmarkStart w:id="125" w:name="_Toc492281782"/>
      <w:bookmarkStart w:id="126" w:name="_Toc79756545"/>
      <w:r w:rsidRPr="004C7D6D">
        <w:rPr>
          <w:szCs w:val="24"/>
        </w:rPr>
        <w:t>Az köz</w:t>
      </w:r>
      <w:r w:rsidR="001E4C9D" w:rsidRPr="004C7D6D">
        <w:rPr>
          <w:szCs w:val="24"/>
        </w:rPr>
        <w:t>alkalmazotti közösség</w:t>
      </w:r>
      <w:r w:rsidR="00367083" w:rsidRPr="004C7D6D">
        <w:rPr>
          <w:szCs w:val="24"/>
        </w:rPr>
        <w:t xml:space="preserve"> jogai</w:t>
      </w:r>
      <w:bookmarkEnd w:id="124"/>
      <w:bookmarkEnd w:id="125"/>
      <w:bookmarkEnd w:id="126"/>
    </w:p>
    <w:p w14:paraId="4D94F9AA" w14:textId="4E53C183" w:rsidR="00367083" w:rsidRPr="004C7D6D" w:rsidRDefault="00A73D0A" w:rsidP="00B70450">
      <w:pPr>
        <w:spacing w:after="120"/>
        <w:jc w:val="both"/>
      </w:pPr>
      <w:r w:rsidRPr="004C7D6D">
        <w:t>A köz</w:t>
      </w:r>
      <w:r w:rsidR="00367083" w:rsidRPr="004C7D6D">
        <w:t>alkalmazotti közösséget és azok képviselőit jogszabályokban meghatározott részvételi, javas-lattételei, véleményezési, egyetértési és döntési jogok illetik meg.</w:t>
      </w:r>
    </w:p>
    <w:p w14:paraId="588420D8" w14:textId="42C74E81" w:rsidR="00367083" w:rsidRPr="004C7D6D" w:rsidRDefault="00367083" w:rsidP="00B70450">
      <w:pPr>
        <w:spacing w:after="120"/>
        <w:jc w:val="both"/>
      </w:pPr>
      <w:r w:rsidRPr="004C7D6D">
        <w:rPr>
          <w:u w:val="single"/>
        </w:rPr>
        <w:t>Részvételi jog</w:t>
      </w:r>
      <w:r w:rsidRPr="004C7D6D">
        <w:t xml:space="preserve"> illeti meg az intézmény minden dolgozóját és közösségét azokon a rendezvényeken, amelyekre meghívót kap.</w:t>
      </w:r>
    </w:p>
    <w:p w14:paraId="49B9A5DD" w14:textId="4EDE0523" w:rsidR="00367083" w:rsidRPr="004C7D6D" w:rsidRDefault="001E4C9D" w:rsidP="00B70450">
      <w:pPr>
        <w:keepLines/>
        <w:spacing w:after="120"/>
        <w:ind w:left="284" w:hanging="284"/>
        <w:jc w:val="both"/>
      </w:pPr>
      <w:r w:rsidRPr="004C7D6D">
        <w:t>A köz</w:t>
      </w:r>
      <w:r w:rsidR="00367083" w:rsidRPr="004C7D6D">
        <w:t xml:space="preserve">alkalmazotti közösséget </w:t>
      </w:r>
      <w:r w:rsidR="00367083" w:rsidRPr="004C7D6D">
        <w:rPr>
          <w:u w:val="single"/>
        </w:rPr>
        <w:t>véleményezési jog illeti meg</w:t>
      </w:r>
      <w:r w:rsidR="00DF3F44" w:rsidRPr="004C7D6D">
        <w:t xml:space="preserve"> az intézmény</w:t>
      </w:r>
      <w:r w:rsidR="00367083" w:rsidRPr="004C7D6D">
        <w:t>:</w:t>
      </w:r>
    </w:p>
    <w:p w14:paraId="721CDD22" w14:textId="546ED855" w:rsidR="00367083" w:rsidRPr="004C7D6D" w:rsidRDefault="00367083" w:rsidP="00DC5237">
      <w:pPr>
        <w:pStyle w:val="Listaszerbekezds"/>
        <w:keepLines/>
        <w:numPr>
          <w:ilvl w:val="0"/>
          <w:numId w:val="34"/>
        </w:numPr>
        <w:spacing w:after="120"/>
        <w:jc w:val="both"/>
      </w:pPr>
      <w:r w:rsidRPr="004C7D6D">
        <w:t xml:space="preserve">átszervezésével, </w:t>
      </w:r>
    </w:p>
    <w:p w14:paraId="585C56FD" w14:textId="23DD3A0E" w:rsidR="00367083" w:rsidRPr="004C7D6D" w:rsidRDefault="00367083" w:rsidP="00DC5237">
      <w:pPr>
        <w:pStyle w:val="Listaszerbekezds"/>
        <w:keepLines/>
        <w:numPr>
          <w:ilvl w:val="0"/>
          <w:numId w:val="34"/>
        </w:numPr>
        <w:spacing w:after="120"/>
        <w:jc w:val="both"/>
      </w:pPr>
      <w:r w:rsidRPr="004C7D6D">
        <w:t xml:space="preserve">feladatának megváltoztatásával, </w:t>
      </w:r>
    </w:p>
    <w:p w14:paraId="698208A4" w14:textId="449FA2E7" w:rsidR="00367083" w:rsidRPr="004C7D6D" w:rsidRDefault="00367083" w:rsidP="00DC5237">
      <w:pPr>
        <w:pStyle w:val="Listaszerbekezds"/>
        <w:keepLines/>
        <w:numPr>
          <w:ilvl w:val="0"/>
          <w:numId w:val="34"/>
        </w:numPr>
        <w:spacing w:after="120"/>
        <w:jc w:val="both"/>
      </w:pPr>
      <w:r w:rsidRPr="004C7D6D">
        <w:t xml:space="preserve">nevének megállapításával, </w:t>
      </w:r>
    </w:p>
    <w:p w14:paraId="3C926886" w14:textId="048EA09B" w:rsidR="00367083" w:rsidRPr="004C7D6D" w:rsidRDefault="00367083" w:rsidP="00DC5237">
      <w:pPr>
        <w:pStyle w:val="Listaszerbekezds"/>
        <w:keepLines/>
        <w:numPr>
          <w:ilvl w:val="0"/>
          <w:numId w:val="34"/>
        </w:numPr>
        <w:spacing w:after="120"/>
        <w:jc w:val="both"/>
      </w:pPr>
      <w:r w:rsidRPr="004C7D6D">
        <w:t>támogatja-e a pályázó vezetői megbízását.</w:t>
      </w:r>
    </w:p>
    <w:p w14:paraId="17C21702" w14:textId="00DB94CF" w:rsidR="00367083" w:rsidRPr="004C7D6D" w:rsidRDefault="001E4C9D" w:rsidP="00B70450">
      <w:pPr>
        <w:keepLines/>
        <w:spacing w:after="120"/>
        <w:jc w:val="both"/>
      </w:pPr>
      <w:r w:rsidRPr="004C7D6D">
        <w:t>A köz</w:t>
      </w:r>
      <w:r w:rsidR="00367083" w:rsidRPr="004C7D6D">
        <w:t xml:space="preserve">alkalmazotti értekezletet a véleményezési jogkörébe tartozó fenntartói döntések meghozatala előtt kell összehívni. </w:t>
      </w:r>
    </w:p>
    <w:p w14:paraId="0BF96266" w14:textId="2DA497C5" w:rsidR="00367083" w:rsidRPr="004C7D6D" w:rsidRDefault="001E4C9D" w:rsidP="00B70450">
      <w:pPr>
        <w:keepLines/>
        <w:spacing w:after="120"/>
        <w:jc w:val="both"/>
      </w:pPr>
      <w:r w:rsidRPr="004C7D6D">
        <w:t>A köz</w:t>
      </w:r>
      <w:r w:rsidR="00367083" w:rsidRPr="004C7D6D">
        <w:t>alkalmazotti értekezlet összehívását az alkalmazottak 30 %-</w:t>
      </w:r>
      <w:r w:rsidR="00DF3F44" w:rsidRPr="004C7D6D">
        <w:t xml:space="preserve"> </w:t>
      </w:r>
      <w:r w:rsidR="00D7564E" w:rsidRPr="004C7D6D">
        <w:t>a</w:t>
      </w:r>
      <w:r w:rsidR="00367083" w:rsidRPr="004C7D6D">
        <w:t xml:space="preserve"> napirend megjelölésével kezdeményezheti.</w:t>
      </w:r>
    </w:p>
    <w:p w14:paraId="3F264235" w14:textId="44A86587" w:rsidR="00367083" w:rsidRPr="004C7D6D" w:rsidRDefault="001E4C9D" w:rsidP="00B70450">
      <w:pPr>
        <w:spacing w:after="120"/>
        <w:ind w:left="284" w:hanging="284"/>
        <w:jc w:val="both"/>
      </w:pPr>
      <w:r w:rsidRPr="004C7D6D">
        <w:t>A köz</w:t>
      </w:r>
      <w:r w:rsidR="00367083" w:rsidRPr="004C7D6D">
        <w:t>alkalmazotti közösség értekezleteiről jegyzőkönyvet kell vezetni.</w:t>
      </w:r>
    </w:p>
    <w:p w14:paraId="176D5373" w14:textId="72796D53" w:rsidR="00367083" w:rsidRPr="004C7D6D" w:rsidRDefault="001E4C9D" w:rsidP="00B70450">
      <w:pPr>
        <w:keepLines/>
        <w:spacing w:after="120"/>
        <w:jc w:val="both"/>
      </w:pPr>
      <w:r w:rsidRPr="004C7D6D">
        <w:t>A köz</w:t>
      </w:r>
      <w:r w:rsidR="00367083" w:rsidRPr="004C7D6D">
        <w:t>alkalmazotti értekezleten a dolgozók legalább 2/3-ának jelenléte szükséges.  Az alkalmazotti értekezlet maga határozza meg, hogy milyen módon alakítja ki véleményét.</w:t>
      </w:r>
    </w:p>
    <w:p w14:paraId="6E5F8F5A" w14:textId="126EC954" w:rsidR="00367083" w:rsidRPr="004C7D6D" w:rsidRDefault="001E4C9D" w:rsidP="00763ED3">
      <w:pPr>
        <w:pStyle w:val="Cm"/>
        <w:spacing w:after="120"/>
        <w:outlineLvl w:val="2"/>
        <w:rPr>
          <w:szCs w:val="24"/>
        </w:rPr>
      </w:pPr>
      <w:bookmarkStart w:id="127" w:name="_Toc491934155"/>
      <w:bookmarkStart w:id="128" w:name="_Toc492281783"/>
      <w:bookmarkStart w:id="129" w:name="_Toc79756546"/>
      <w:r w:rsidRPr="004C7D6D">
        <w:rPr>
          <w:szCs w:val="24"/>
        </w:rPr>
        <w:t>A köz</w:t>
      </w:r>
      <w:r w:rsidR="00367083" w:rsidRPr="004C7D6D">
        <w:rPr>
          <w:szCs w:val="24"/>
        </w:rPr>
        <w:t>alkalmazotti közösség kapcsolattartásának rendje</w:t>
      </w:r>
      <w:bookmarkEnd w:id="127"/>
      <w:bookmarkEnd w:id="128"/>
      <w:bookmarkEnd w:id="129"/>
    </w:p>
    <w:p w14:paraId="36F38692" w14:textId="3F2092F5" w:rsidR="00367083" w:rsidRPr="004C7D6D" w:rsidRDefault="00367083" w:rsidP="00B70450">
      <w:pPr>
        <w:spacing w:after="120"/>
        <w:jc w:val="both"/>
      </w:pPr>
      <w:r w:rsidRPr="004C7D6D">
        <w:rPr>
          <w:i/>
        </w:rPr>
        <w:t>A kapcsolattartás formái</w:t>
      </w:r>
      <w:r w:rsidRPr="004C7D6D">
        <w:t>: különböző értekezletek, meg</w:t>
      </w:r>
      <w:r w:rsidR="00D7564E" w:rsidRPr="004C7D6D">
        <w:t xml:space="preserve">beszélések, fórumok, </w:t>
      </w:r>
      <w:r w:rsidRPr="004C7D6D">
        <w:t xml:space="preserve">ülések, intézményi </w:t>
      </w:r>
      <w:proofErr w:type="gramStart"/>
      <w:r w:rsidRPr="004C7D6D">
        <w:t>gyűlések,</w:t>
      </w:r>
      <w:proofErr w:type="gramEnd"/>
      <w:r w:rsidRPr="004C7D6D">
        <w:t xml:space="preserve"> stb.</w:t>
      </w:r>
    </w:p>
    <w:p w14:paraId="377E5253" w14:textId="0AE40FBD" w:rsidR="00367083" w:rsidRPr="004C7D6D" w:rsidRDefault="00367083" w:rsidP="00B70450">
      <w:pPr>
        <w:spacing w:after="120"/>
        <w:jc w:val="both"/>
      </w:pPr>
      <w:r w:rsidRPr="004C7D6D">
        <w:t>Az intézményi kapcsolattartás rendszeres és konkrét időpo</w:t>
      </w:r>
      <w:r w:rsidR="008D4115" w:rsidRPr="004C7D6D">
        <w:t>ntjait a munkaterv tartalmazza.</w:t>
      </w:r>
    </w:p>
    <w:p w14:paraId="1054EA5E" w14:textId="6A3C8BA4" w:rsidR="005825F2" w:rsidRPr="004C7D6D" w:rsidRDefault="00367083" w:rsidP="00B70450">
      <w:pPr>
        <w:spacing w:after="120"/>
        <w:jc w:val="both"/>
      </w:pPr>
      <w:r w:rsidRPr="004C7D6D">
        <w:t>A belső kapcsolattartás általános szabálya, hogy különböző döntési fórumokra, nevelőtestü</w:t>
      </w:r>
      <w:r w:rsidR="00DF3F44" w:rsidRPr="004C7D6D">
        <w:t>leti</w:t>
      </w:r>
      <w:r w:rsidRPr="004C7D6D">
        <w:t xml:space="preserve">, </w:t>
      </w:r>
      <w:r w:rsidR="008D4115" w:rsidRPr="004C7D6D">
        <w:t>köz</w:t>
      </w:r>
      <w:r w:rsidRPr="004C7D6D">
        <w:t>alkalmazotti értekezletekre a vonatkozó napirendi pontokhoz a döntési, egyetértési, és véleményezési jogot gyakorló közösségek által delegált képviselőt meg kell hívni, nyilatkozatukat jegyzőkönyvben kell rögzíteni.</w:t>
      </w:r>
      <w:bookmarkStart w:id="130" w:name="_Toc491934156"/>
      <w:bookmarkStart w:id="131" w:name="_Toc492281784"/>
    </w:p>
    <w:p w14:paraId="2FED3D87" w14:textId="77777777" w:rsidR="00E439FA" w:rsidRPr="004C7D6D" w:rsidRDefault="00E439FA" w:rsidP="00763ED3">
      <w:pPr>
        <w:pStyle w:val="Cm"/>
        <w:spacing w:after="120"/>
        <w:outlineLvl w:val="2"/>
        <w:rPr>
          <w:szCs w:val="24"/>
        </w:rPr>
      </w:pPr>
      <w:bookmarkStart w:id="132" w:name="_Toc514308508"/>
      <w:bookmarkStart w:id="133" w:name="_Toc79756547"/>
      <w:bookmarkStart w:id="134" w:name="_Toc491934157"/>
      <w:bookmarkStart w:id="135" w:name="_Toc492281785"/>
      <w:bookmarkEnd w:id="130"/>
      <w:bookmarkEnd w:id="131"/>
      <w:r w:rsidRPr="004C7D6D">
        <w:rPr>
          <w:szCs w:val="24"/>
        </w:rPr>
        <w:t>Szakmai feladatokat ellátók felelőssége és feladatai</w:t>
      </w:r>
      <w:bookmarkEnd w:id="132"/>
      <w:bookmarkEnd w:id="133"/>
    </w:p>
    <w:p w14:paraId="5022E40B" w14:textId="77777777" w:rsidR="008D4115" w:rsidRPr="004C7D6D" w:rsidRDefault="008D4115" w:rsidP="00763ED3">
      <w:pPr>
        <w:pStyle w:val="Cm"/>
        <w:spacing w:after="120"/>
        <w:jc w:val="both"/>
        <w:outlineLvl w:val="2"/>
        <w:rPr>
          <w:szCs w:val="24"/>
        </w:rPr>
      </w:pPr>
      <w:bookmarkStart w:id="136" w:name="_Toc79756548"/>
      <w:bookmarkStart w:id="137" w:name="_Toc492281779"/>
      <w:bookmarkStart w:id="138" w:name="_Toc514308509"/>
      <w:r w:rsidRPr="004C7D6D">
        <w:rPr>
          <w:szCs w:val="24"/>
        </w:rPr>
        <w:t>Munkaközösség-vezető</w:t>
      </w:r>
      <w:bookmarkEnd w:id="136"/>
    </w:p>
    <w:p w14:paraId="65935901" w14:textId="49E881D1" w:rsidR="008D4115" w:rsidRPr="004C7D6D" w:rsidRDefault="008D4115" w:rsidP="00B70450">
      <w:pPr>
        <w:spacing w:after="120"/>
        <w:contextualSpacing/>
        <w:jc w:val="both"/>
      </w:pPr>
      <w:r w:rsidRPr="004C7D6D">
        <w:rPr>
          <w:b/>
        </w:rPr>
        <w:t>A munkaközösség-vezető megbízása</w:t>
      </w:r>
      <w:r w:rsidR="00B04CEA" w:rsidRPr="004C7D6D">
        <w:t>, a munkaközösség</w:t>
      </w:r>
      <w:r w:rsidRPr="004C7D6D">
        <w:t xml:space="preserve"> véleményének a kikérése után, legfeljebb öt éves határozott időtartamra az igazgató jogköre.</w:t>
      </w:r>
    </w:p>
    <w:p w14:paraId="04AD2D4D" w14:textId="77777777" w:rsidR="00B04CEA" w:rsidRPr="004C7D6D" w:rsidRDefault="00B04CEA" w:rsidP="00B04CEA">
      <w:pPr>
        <w:pStyle w:val="Cmsor3"/>
        <w:spacing w:before="0" w:after="120"/>
        <w:jc w:val="left"/>
        <w:rPr>
          <w:sz w:val="24"/>
          <w:szCs w:val="24"/>
        </w:rPr>
      </w:pPr>
      <w:bookmarkStart w:id="139" w:name="_Toc79756549"/>
      <w:r w:rsidRPr="004C7D6D">
        <w:rPr>
          <w:sz w:val="24"/>
          <w:szCs w:val="24"/>
        </w:rPr>
        <w:lastRenderedPageBreak/>
        <w:t>A szakmai munkaközösség-vezető jogai és feladatai</w:t>
      </w:r>
      <w:bookmarkEnd w:id="139"/>
    </w:p>
    <w:p w14:paraId="243176B4" w14:textId="77777777" w:rsidR="00B04CEA" w:rsidRPr="004C7D6D" w:rsidRDefault="00B04CEA" w:rsidP="00DC5237">
      <w:pPr>
        <w:pStyle w:val="Standard"/>
        <w:numPr>
          <w:ilvl w:val="0"/>
          <w:numId w:val="152"/>
        </w:numPr>
        <w:spacing w:after="120"/>
        <w:ind w:right="-142"/>
        <w:jc w:val="both"/>
      </w:pPr>
      <w:r w:rsidRPr="004C7D6D">
        <w:t>Összeállítja az intézmény pedagógiai programja és aktuális feladatai alapján a munkaközösség éves munkatervét.</w:t>
      </w:r>
    </w:p>
    <w:p w14:paraId="18A397AF" w14:textId="77777777" w:rsidR="00B04CEA" w:rsidRPr="004C7D6D" w:rsidRDefault="00B04CEA" w:rsidP="00DC5237">
      <w:pPr>
        <w:pStyle w:val="Standard"/>
        <w:numPr>
          <w:ilvl w:val="0"/>
          <w:numId w:val="151"/>
        </w:numPr>
        <w:spacing w:after="120"/>
        <w:ind w:right="-142"/>
        <w:jc w:val="both"/>
      </w:pPr>
      <w:r w:rsidRPr="004C7D6D">
        <w:t>Irányítja a munkaközösség tevékenységét, a munkaközösség szakmai és pedagógiai munkáját.</w:t>
      </w:r>
    </w:p>
    <w:p w14:paraId="56FED935" w14:textId="77777777" w:rsidR="00B04CEA" w:rsidRPr="004C7D6D" w:rsidRDefault="00B04CEA" w:rsidP="00DC5237">
      <w:pPr>
        <w:pStyle w:val="Standard"/>
        <w:numPr>
          <w:ilvl w:val="0"/>
          <w:numId w:val="151"/>
        </w:numPr>
        <w:spacing w:after="120"/>
        <w:ind w:right="-142"/>
        <w:jc w:val="both"/>
      </w:pPr>
      <w:r w:rsidRPr="004C7D6D">
        <w:t>Az iskolavezetőségi megbeszéléseken beszámol a munkaközösségben folyó munka eredményeiről, gondjairól és tapasztalatairól.</w:t>
      </w:r>
    </w:p>
    <w:p w14:paraId="09DFAEC8" w14:textId="77777777" w:rsidR="00B04CEA" w:rsidRPr="004C7D6D" w:rsidRDefault="00B04CEA" w:rsidP="00DC5237">
      <w:pPr>
        <w:pStyle w:val="Standard"/>
        <w:numPr>
          <w:ilvl w:val="0"/>
          <w:numId w:val="151"/>
        </w:numPr>
        <w:spacing w:after="120"/>
        <w:ind w:right="-142"/>
        <w:jc w:val="both"/>
      </w:pPr>
      <w:r w:rsidRPr="004C7D6D">
        <w:t>Módszertani és szaktárgyi megbeszéléseket tart, segíti a szakirodalom használatát.</w:t>
      </w:r>
    </w:p>
    <w:p w14:paraId="6540F10A" w14:textId="77777777" w:rsidR="00B04CEA" w:rsidRPr="004C7D6D" w:rsidRDefault="00B04CEA" w:rsidP="00DC5237">
      <w:pPr>
        <w:pStyle w:val="Standard"/>
        <w:numPr>
          <w:ilvl w:val="0"/>
          <w:numId w:val="151"/>
        </w:numPr>
        <w:spacing w:after="120"/>
        <w:ind w:right="-142"/>
        <w:jc w:val="both"/>
      </w:pPr>
      <w:r w:rsidRPr="004C7D6D">
        <w:t>Tájékozódik a munkaközösségi tagok szakmai munkájáról, munkafegyeleméről, intézkedést kezdeményez az igazgatónál; a munkaközösség minden tagjánál órát látogat.</w:t>
      </w:r>
    </w:p>
    <w:p w14:paraId="076C0A4B" w14:textId="77777777" w:rsidR="00B04CEA" w:rsidRPr="004C7D6D" w:rsidRDefault="00B04CEA" w:rsidP="00DC5237">
      <w:pPr>
        <w:pStyle w:val="Standard"/>
        <w:numPr>
          <w:ilvl w:val="0"/>
          <w:numId w:val="151"/>
        </w:numPr>
        <w:spacing w:after="120"/>
        <w:ind w:right="-142"/>
        <w:jc w:val="both"/>
      </w:pPr>
      <w:r w:rsidRPr="004C7D6D">
        <w:t>Az igazgató megbízására a pedagógus teljesítményértékelés rendszerében szakmai ellenőrző munkát, továbbá óralátogatásokat végez, tapasztalatairól beszámol az intézmény vezetésének.</w:t>
      </w:r>
    </w:p>
    <w:p w14:paraId="56D383CF" w14:textId="77777777" w:rsidR="00B04CEA" w:rsidRPr="004C7D6D" w:rsidRDefault="00B04CEA" w:rsidP="00DC5237">
      <w:pPr>
        <w:pStyle w:val="Standard"/>
        <w:numPr>
          <w:ilvl w:val="0"/>
          <w:numId w:val="151"/>
        </w:numPr>
        <w:spacing w:after="120"/>
        <w:ind w:right="-142"/>
        <w:jc w:val="both"/>
      </w:pPr>
      <w:r w:rsidRPr="004C7D6D">
        <w:t>Képviseli állásfoglalásaival a munkaközösséget az intézmény vezetősége előtt és az iskolán kívül.</w:t>
      </w:r>
    </w:p>
    <w:p w14:paraId="0B748E9E" w14:textId="77777777" w:rsidR="00B04CEA" w:rsidRPr="004C7D6D" w:rsidRDefault="00B04CEA" w:rsidP="00DC5237">
      <w:pPr>
        <w:pStyle w:val="Standard"/>
        <w:numPr>
          <w:ilvl w:val="0"/>
          <w:numId w:val="151"/>
        </w:numPr>
        <w:spacing w:after="120"/>
        <w:ind w:right="-142"/>
        <w:jc w:val="both"/>
      </w:pPr>
      <w:r w:rsidRPr="004C7D6D">
        <w:t>Összefoglaló elemzést, értékelést, beszámolót készít a munkaközösség tevékenységéről a nevelőtestület számára.</w:t>
      </w:r>
    </w:p>
    <w:p w14:paraId="119004E4" w14:textId="77777777" w:rsidR="00B04CEA" w:rsidRPr="004C7D6D" w:rsidRDefault="00B04CEA" w:rsidP="00DC5237">
      <w:pPr>
        <w:pStyle w:val="Standard"/>
        <w:numPr>
          <w:ilvl w:val="0"/>
          <w:numId w:val="151"/>
        </w:numPr>
        <w:spacing w:after="120"/>
        <w:ind w:right="-142"/>
        <w:jc w:val="both"/>
      </w:pPr>
      <w:r w:rsidRPr="004C7D6D">
        <w:t>Állásfoglalása, javaslata, véleménynyilvánítása előtt köteles meghallgatni a munkaközösség tagjait; kellő időt kell biztosítani számára a munkaközösségen belüli egyeztetésre, mert a közösség álláspontját a többségi vélemény alapján kell képviselnie.</w:t>
      </w:r>
    </w:p>
    <w:p w14:paraId="5D1848DD" w14:textId="77777777" w:rsidR="00B04CEA" w:rsidRPr="004C7D6D" w:rsidRDefault="00B04CEA" w:rsidP="00DC5237">
      <w:pPr>
        <w:pStyle w:val="Standard"/>
        <w:numPr>
          <w:ilvl w:val="0"/>
          <w:numId w:val="151"/>
        </w:numPr>
        <w:spacing w:after="120"/>
        <w:ind w:right="-142" w:hanging="1069"/>
        <w:jc w:val="both"/>
      </w:pPr>
      <w:r w:rsidRPr="004C7D6D">
        <w:t>Ha a munkaközösség véleményét kéri az igazgató, akkor a munkaközösség-vezető köteles tájékozódni a munkaközösség tagjainak véleményéről, ha a munkaközösség-vezető személyes véleményét, akkor ez számára nem kötelező.</w:t>
      </w:r>
    </w:p>
    <w:p w14:paraId="12C3CBA6" w14:textId="75C37D9B" w:rsidR="00D76EA2" w:rsidRPr="004C7D6D" w:rsidRDefault="00D76EA2" w:rsidP="00862808">
      <w:pPr>
        <w:pStyle w:val="Cm"/>
        <w:jc w:val="left"/>
        <w:outlineLvl w:val="2"/>
      </w:pPr>
      <w:bookmarkStart w:id="140" w:name="__RefHeading___Toc371349093"/>
      <w:bookmarkStart w:id="141" w:name="_Toc531093842"/>
      <w:bookmarkStart w:id="142" w:name="_Toc79756550"/>
      <w:r w:rsidRPr="004C7D6D">
        <w:t>Az osztályfőnök</w:t>
      </w:r>
      <w:bookmarkEnd w:id="140"/>
      <w:bookmarkEnd w:id="141"/>
      <w:r w:rsidRPr="004C7D6D">
        <w:t xml:space="preserve"> feladat- és hatásköre</w:t>
      </w:r>
      <w:bookmarkEnd w:id="142"/>
    </w:p>
    <w:p w14:paraId="7C686177" w14:textId="77777777" w:rsidR="00D76EA2" w:rsidRPr="004C7D6D" w:rsidRDefault="00D76EA2" w:rsidP="00D76EA2">
      <w:pPr>
        <w:pStyle w:val="Standard"/>
        <w:spacing w:after="120"/>
        <w:ind w:right="-142"/>
        <w:jc w:val="both"/>
      </w:pPr>
      <w:r w:rsidRPr="004C7D6D">
        <w:t>Az osztályfőnököt – az osztályfőnöki munkaközösség vezetőjével konzultálva – az igazgató bízza meg elsősorban a felmenő rendszer elvét figyelembe véve, munkájáért pótlék illeti meg.</w:t>
      </w:r>
    </w:p>
    <w:p w14:paraId="21FC46A1" w14:textId="77777777" w:rsidR="00D76EA2" w:rsidRPr="004C7D6D" w:rsidRDefault="00D76EA2" w:rsidP="00DC5237">
      <w:pPr>
        <w:pStyle w:val="Textbody"/>
        <w:numPr>
          <w:ilvl w:val="0"/>
          <w:numId w:val="167"/>
        </w:numPr>
        <w:spacing w:after="120"/>
      </w:pPr>
      <w:r w:rsidRPr="004C7D6D">
        <w:t>Az egy osztályban tanító nevelők munkájának összehangolója, szervezője.</w:t>
      </w:r>
    </w:p>
    <w:p w14:paraId="662E40FD" w14:textId="77777777" w:rsidR="00D76EA2" w:rsidRPr="004C7D6D" w:rsidRDefault="00D76EA2" w:rsidP="00DC5237">
      <w:pPr>
        <w:pStyle w:val="Standard"/>
        <w:numPr>
          <w:ilvl w:val="0"/>
          <w:numId w:val="157"/>
        </w:numPr>
        <w:spacing w:after="120"/>
        <w:jc w:val="both"/>
      </w:pPr>
      <w:r w:rsidRPr="004C7D6D">
        <w:t>Felelős vezetője az osztályközösségnek.</w:t>
      </w:r>
    </w:p>
    <w:p w14:paraId="17801416" w14:textId="77777777" w:rsidR="00D76EA2" w:rsidRPr="004C7D6D" w:rsidRDefault="00D76EA2" w:rsidP="00DC5237">
      <w:pPr>
        <w:pStyle w:val="Standard"/>
        <w:numPr>
          <w:ilvl w:val="0"/>
          <w:numId w:val="157"/>
        </w:numPr>
        <w:spacing w:after="120"/>
        <w:jc w:val="both"/>
      </w:pPr>
      <w:r w:rsidRPr="004C7D6D">
        <w:t>Feladata: a tanulók megismerése, képességeik fejlesztése, közösségi magatartásuk, munkájuk, önállóságuk, öntevékenységük, önkormányzó képességük fejlesztése.</w:t>
      </w:r>
    </w:p>
    <w:p w14:paraId="278F523B" w14:textId="77777777" w:rsidR="00D76EA2" w:rsidRPr="004C7D6D" w:rsidRDefault="00D76EA2" w:rsidP="00DC5237">
      <w:pPr>
        <w:pStyle w:val="Standard"/>
        <w:numPr>
          <w:ilvl w:val="0"/>
          <w:numId w:val="157"/>
        </w:numPr>
        <w:spacing w:after="120"/>
        <w:jc w:val="both"/>
      </w:pPr>
      <w:r w:rsidRPr="004C7D6D">
        <w:t>Együttműködik az osztály diákbizottságával, pedagógiai segítséget ad neki, segíti a jó osztályközösség kialakulását.</w:t>
      </w:r>
    </w:p>
    <w:p w14:paraId="40526ACA" w14:textId="77777777" w:rsidR="00D76EA2" w:rsidRPr="004C7D6D" w:rsidRDefault="00D76EA2" w:rsidP="00DC5237">
      <w:pPr>
        <w:pStyle w:val="Standard"/>
        <w:numPr>
          <w:ilvl w:val="0"/>
          <w:numId w:val="157"/>
        </w:numPr>
        <w:spacing w:after="120"/>
        <w:jc w:val="both"/>
      </w:pPr>
      <w:r w:rsidRPr="004C7D6D">
        <w:t>A köznevelési törvény, a pedagógiai program és a nevelési értekezletek határozatainak figyelembevételével, osztálya sajátosságaira alapozva minden évben elkészíti helyzetelemzését, osztályfőnöki foglalkozási tervét.</w:t>
      </w:r>
    </w:p>
    <w:p w14:paraId="34D79A8E" w14:textId="77777777" w:rsidR="00D76EA2" w:rsidRPr="004C7D6D" w:rsidRDefault="00D76EA2" w:rsidP="00DC5237">
      <w:pPr>
        <w:pStyle w:val="Standard"/>
        <w:numPr>
          <w:ilvl w:val="0"/>
          <w:numId w:val="157"/>
        </w:numPr>
        <w:spacing w:after="120"/>
        <w:jc w:val="both"/>
      </w:pPr>
      <w:r w:rsidRPr="004C7D6D">
        <w:t>Figyelemmel kíséri a tanulók tanulmányi előmenetelét, az osztály fegyelmi helyzetét. Különösen gondot fordít a hátrányos helyzetű tanulók segítésére.</w:t>
      </w:r>
    </w:p>
    <w:p w14:paraId="4E5104E3" w14:textId="77777777" w:rsidR="00D76EA2" w:rsidRPr="004C7D6D" w:rsidRDefault="00D76EA2" w:rsidP="00DC5237">
      <w:pPr>
        <w:pStyle w:val="Standard"/>
        <w:numPr>
          <w:ilvl w:val="0"/>
          <w:numId w:val="157"/>
        </w:numPr>
        <w:spacing w:after="120"/>
        <w:jc w:val="both"/>
      </w:pPr>
      <w:r w:rsidRPr="004C7D6D">
        <w:t>Aktív pedagógiai kapcsolatot tart fenn a tanítványaival foglalkozó tanárokkal, a tanulók életét, tanulmányait segítő személyekkel.</w:t>
      </w:r>
    </w:p>
    <w:p w14:paraId="1535675D" w14:textId="77777777" w:rsidR="00D76EA2" w:rsidRPr="004C7D6D" w:rsidRDefault="00D76EA2" w:rsidP="00DC5237">
      <w:pPr>
        <w:pStyle w:val="Standard"/>
        <w:numPr>
          <w:ilvl w:val="0"/>
          <w:numId w:val="157"/>
        </w:numPr>
        <w:spacing w:after="120"/>
        <w:jc w:val="both"/>
      </w:pPr>
      <w:r w:rsidRPr="004C7D6D">
        <w:t>Szükség és lehetőség szerint látogatja osztálya tanítási óráit és egyéb foglalkozásait is.</w:t>
      </w:r>
    </w:p>
    <w:p w14:paraId="3CCB07AB" w14:textId="77777777" w:rsidR="00D76EA2" w:rsidRPr="004C7D6D" w:rsidRDefault="00D76EA2" w:rsidP="00DC5237">
      <w:pPr>
        <w:pStyle w:val="Standard"/>
        <w:numPr>
          <w:ilvl w:val="0"/>
          <w:numId w:val="157"/>
        </w:numPr>
        <w:spacing w:after="120"/>
        <w:jc w:val="both"/>
      </w:pPr>
      <w:r w:rsidRPr="004C7D6D">
        <w:lastRenderedPageBreak/>
        <w:t>Minősíti a tanulók magatartását és szorgalmát, minősítési javaslatát a nevelőtestület elé terjeszti.</w:t>
      </w:r>
    </w:p>
    <w:p w14:paraId="53F1FD64" w14:textId="77777777" w:rsidR="00D76EA2" w:rsidRPr="004C7D6D" w:rsidRDefault="00D76EA2" w:rsidP="00DC5237">
      <w:pPr>
        <w:pStyle w:val="Standard"/>
        <w:numPr>
          <w:ilvl w:val="0"/>
          <w:numId w:val="157"/>
        </w:numPr>
        <w:spacing w:after="120"/>
        <w:jc w:val="both"/>
      </w:pPr>
      <w:r w:rsidRPr="004C7D6D">
        <w:t>Javaslattevő joga van a különböző juttatások meghatározásában.</w:t>
      </w:r>
    </w:p>
    <w:p w14:paraId="0592D01B" w14:textId="77777777" w:rsidR="00D76EA2" w:rsidRPr="004C7D6D" w:rsidRDefault="00D76EA2" w:rsidP="00DC5237">
      <w:pPr>
        <w:pStyle w:val="Standard"/>
        <w:numPr>
          <w:ilvl w:val="0"/>
          <w:numId w:val="157"/>
        </w:numPr>
        <w:spacing w:after="120"/>
        <w:jc w:val="both"/>
      </w:pPr>
      <w:r w:rsidRPr="004C7D6D">
        <w:t>A javaslattevő jog kiterjed a tanulók továbbtanulásával, jutalmazásával, fegyelmi büntetésével kapcsolatos ügyekre is.</w:t>
      </w:r>
    </w:p>
    <w:p w14:paraId="6C464910" w14:textId="77777777" w:rsidR="00D76EA2" w:rsidRPr="004C7D6D" w:rsidRDefault="00D76EA2" w:rsidP="00DC5237">
      <w:pPr>
        <w:pStyle w:val="Standard"/>
        <w:numPr>
          <w:ilvl w:val="0"/>
          <w:numId w:val="157"/>
        </w:numPr>
        <w:spacing w:after="120"/>
        <w:jc w:val="both"/>
      </w:pPr>
      <w:r w:rsidRPr="004C7D6D">
        <w:t>Évente három alkalommal szülői értekezletet hív össze, ahol beszámol osztálya neveltségi szintjéről, magatartásáról, tanulmányi munkájáról, ismerteti az osztály előtt álló követelményeket, feladatokat.</w:t>
      </w:r>
    </w:p>
    <w:p w14:paraId="5F6DDFED" w14:textId="77777777" w:rsidR="00D76EA2" w:rsidRPr="004C7D6D" w:rsidRDefault="00D76EA2" w:rsidP="00DC5237">
      <w:pPr>
        <w:pStyle w:val="Standard"/>
        <w:numPr>
          <w:ilvl w:val="0"/>
          <w:numId w:val="157"/>
        </w:numPr>
        <w:spacing w:after="120"/>
        <w:jc w:val="both"/>
      </w:pPr>
      <w:r w:rsidRPr="004C7D6D">
        <w:t>Az egész osztályt érintő fegyelmi vagy tanulmányi probléma esetén, illetve a szülői munkaközösség kezdeményezésére rendkívüli szülői értekezletet hív össze az igazgató engedélyével.</w:t>
      </w:r>
    </w:p>
    <w:p w14:paraId="15345D58" w14:textId="77777777" w:rsidR="00D76EA2" w:rsidRPr="004C7D6D" w:rsidRDefault="00D76EA2" w:rsidP="00DC5237">
      <w:pPr>
        <w:pStyle w:val="Standard"/>
        <w:numPr>
          <w:ilvl w:val="0"/>
          <w:numId w:val="157"/>
        </w:numPr>
        <w:spacing w:after="120"/>
        <w:jc w:val="both"/>
      </w:pPr>
      <w:r w:rsidRPr="004C7D6D">
        <w:t>A szülők pedagógiai kultúrájának fejlesztése érdekében egy-egy nevelési témát is napirendre tűz, tanácsokat ad, felhívja a figyelmet a pedagógiai szakirodalomra, segíti az osztálya szülői munkaközösségének munkáját.</w:t>
      </w:r>
    </w:p>
    <w:p w14:paraId="14EDAF12" w14:textId="77777777" w:rsidR="00D76EA2" w:rsidRPr="004C7D6D" w:rsidRDefault="00D76EA2" w:rsidP="00DC5237">
      <w:pPr>
        <w:pStyle w:val="Standard"/>
        <w:numPr>
          <w:ilvl w:val="0"/>
          <w:numId w:val="157"/>
        </w:numPr>
        <w:spacing w:after="120"/>
        <w:jc w:val="both"/>
      </w:pPr>
      <w:r w:rsidRPr="004C7D6D">
        <w:t>Tájékoztatja a szülőket a tanuló munkájáról, rendszeresen ellenőrzi az ellenőrzőbe és naplóba beírt jegyeket, a hiányosságokat pótolja.</w:t>
      </w:r>
    </w:p>
    <w:p w14:paraId="7D61FE8E" w14:textId="77777777" w:rsidR="00D76EA2" w:rsidRPr="004C7D6D" w:rsidRDefault="00D76EA2" w:rsidP="00DC5237">
      <w:pPr>
        <w:pStyle w:val="Standard"/>
        <w:numPr>
          <w:ilvl w:val="0"/>
          <w:numId w:val="157"/>
        </w:numPr>
        <w:spacing w:after="120"/>
        <w:jc w:val="both"/>
      </w:pPr>
      <w:r w:rsidRPr="004C7D6D">
        <w:t>Ellátja az osztályával kapcsolatos ügyviteli feladatokat (osztálynapló vezetése, statisztikai adatok szolgáltatása, egyéb adminisztráció).</w:t>
      </w:r>
    </w:p>
    <w:p w14:paraId="336F968E" w14:textId="77777777" w:rsidR="00D76EA2" w:rsidRPr="004C7D6D" w:rsidRDefault="00D76EA2" w:rsidP="00DC5237">
      <w:pPr>
        <w:pStyle w:val="Standard"/>
        <w:numPr>
          <w:ilvl w:val="0"/>
          <w:numId w:val="157"/>
        </w:numPr>
        <w:spacing w:after="120"/>
        <w:jc w:val="both"/>
      </w:pPr>
      <w:r w:rsidRPr="004C7D6D">
        <w:t>Megszervezi a tanulmányi kirándulásokat.</w:t>
      </w:r>
    </w:p>
    <w:p w14:paraId="3B5E2AED" w14:textId="77777777" w:rsidR="00E439FA" w:rsidRPr="004C7D6D" w:rsidRDefault="00E439FA" w:rsidP="00D76EA2">
      <w:pPr>
        <w:pStyle w:val="Cm"/>
        <w:spacing w:after="120"/>
        <w:jc w:val="both"/>
        <w:outlineLvl w:val="2"/>
        <w:rPr>
          <w:szCs w:val="24"/>
        </w:rPr>
      </w:pPr>
      <w:bookmarkStart w:id="143" w:name="_Toc79756551"/>
      <w:r w:rsidRPr="004C7D6D">
        <w:rPr>
          <w:szCs w:val="24"/>
        </w:rPr>
        <w:t>Pedagógusok feladat – és hatásköre</w:t>
      </w:r>
      <w:bookmarkEnd w:id="137"/>
      <w:bookmarkEnd w:id="138"/>
      <w:bookmarkEnd w:id="143"/>
      <w:r w:rsidRPr="004C7D6D">
        <w:rPr>
          <w:szCs w:val="24"/>
        </w:rPr>
        <w:t xml:space="preserve"> </w:t>
      </w:r>
    </w:p>
    <w:p w14:paraId="26A1997F" w14:textId="77777777" w:rsidR="00E439FA" w:rsidRPr="004C7D6D" w:rsidRDefault="00E439FA" w:rsidP="00B70450">
      <w:pPr>
        <w:autoSpaceDE w:val="0"/>
        <w:autoSpaceDN w:val="0"/>
        <w:adjustRightInd w:val="0"/>
        <w:spacing w:after="120"/>
        <w:ind w:left="284" w:hanging="284"/>
        <w:jc w:val="both"/>
      </w:pPr>
      <w:r w:rsidRPr="004C7D6D">
        <w:t xml:space="preserve">A pedagógus alapvető feladata a rábízott tanulók nevelése és oktatása az iskola pedagógiai programja és helyi tanterve alapján. </w:t>
      </w:r>
    </w:p>
    <w:p w14:paraId="208A56FC" w14:textId="77777777" w:rsidR="00E439FA" w:rsidRPr="004C7D6D" w:rsidRDefault="00E439FA" w:rsidP="00B70450">
      <w:pPr>
        <w:autoSpaceDE w:val="0"/>
        <w:autoSpaceDN w:val="0"/>
        <w:adjustRightInd w:val="0"/>
        <w:spacing w:after="120"/>
        <w:ind w:left="284" w:hanging="284"/>
        <w:jc w:val="both"/>
        <w:rPr>
          <w:i/>
        </w:rPr>
      </w:pPr>
      <w:r w:rsidRPr="004C7D6D">
        <w:rPr>
          <w:i/>
        </w:rPr>
        <w:t>Feladata és kötelességes, hogy munkája során:</w:t>
      </w:r>
    </w:p>
    <w:p w14:paraId="7637BDB6"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gondoskodjék a tanulók személyiségének fejlődéséről, tehetségének kibontakoztatásáról, ennek érdekében tegyen meg minden tőle elvárhatót, figyelembe véve a tanulók egyéni képességeit, adottságait, fejlődésének ütemét, szociokulturális helyzetét,</w:t>
      </w:r>
    </w:p>
    <w:p w14:paraId="5375E9D9"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 xml:space="preserve">a különleges bánásmódot igénylő tanulókkal egyénileg foglalkozzon, szükség szerint </w:t>
      </w:r>
      <w:proofErr w:type="spellStart"/>
      <w:r w:rsidRPr="004C7D6D">
        <w:t>együttműködjön</w:t>
      </w:r>
      <w:proofErr w:type="spellEnd"/>
      <w:r w:rsidRPr="004C7D6D">
        <w:t xml:space="preserve"> gyógypedagógussal vagy a nevelést segítő más szakemberekkel, a bármilyen oknál fogva hátrányos helyzetű tanulók felzárkózását elősegítse,</w:t>
      </w:r>
    </w:p>
    <w:p w14:paraId="6D99180D"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segítse a tehetségek felismerését, kiteljesedését, nyilvántartsa a tehetséges tanulókat,</w:t>
      </w:r>
    </w:p>
    <w:p w14:paraId="253C8BFB"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mozdítsa elő a tanulók erkölcsi fejlődését, a közösségi együttműködés magatartási szabályainak elsajátítását, és törekedjen azok betartatására,</w:t>
      </w:r>
    </w:p>
    <w:p w14:paraId="1ED2ED55"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nevelje a tanulókat egymás szeretetére és tiszteletére, a családi élet értékeinek megismerésére és megbecsülésére, együttműködésre, környezettudatosságra, egészséges életmódra, hazaszeretetre,</w:t>
      </w:r>
    </w:p>
    <w:p w14:paraId="1CE7A4DB"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a szülőt (törvényes képviselőt) rendszeresen tájékoztassa a tanuló fejlődéséről,</w:t>
      </w:r>
    </w:p>
    <w:p w14:paraId="7DAC2A44"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a tanulók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p w14:paraId="50DE6232"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lastRenderedPageBreak/>
        <w:t>a tanulók a szülők, valamint a munkatársak emberi méltóságát és jogait maradéktalanul tiszteletben tartsa, javaslataikra, kérdéseikre érdemi választ adjon,</w:t>
      </w:r>
    </w:p>
    <w:p w14:paraId="7E69FCCA"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részt vegyen a számára előírt pedagógus-továbbképzéseken, folyamatosan képezze magát,</w:t>
      </w:r>
    </w:p>
    <w:p w14:paraId="4313CF6A"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a pedagógiai programban és az SZMSZ-ben előírt valamennyi pedagógiai és adminisztratív feladatait maradéktalanul teljesítse, a tanügyi dokumentumok nyilvántartását pontosan és a jogszabályi előírásoknak megfelelően vezesse,</w:t>
      </w:r>
    </w:p>
    <w:p w14:paraId="6A08DD10"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az adminisztrációs feladatokat napi szinten, az intézményen belül végezze el,</w:t>
      </w:r>
    </w:p>
    <w:p w14:paraId="71159A8F"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pontosan és aktívan részt vegyen a nevelőtestület értekezletein, az éves munkaterv szerinti rendezvényeken,</w:t>
      </w:r>
    </w:p>
    <w:p w14:paraId="64D7416E"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határidőre megszerezze a kötelező minősítéseket,</w:t>
      </w:r>
    </w:p>
    <w:p w14:paraId="30F5FEF1"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megőrizze a hivatali titkot,</w:t>
      </w:r>
    </w:p>
    <w:p w14:paraId="68421F31"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hivatásához méltó magatartást tanúsítson,</w:t>
      </w:r>
    </w:p>
    <w:p w14:paraId="4BB38B1E"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 xml:space="preserve">a tanulók érdekében </w:t>
      </w:r>
      <w:proofErr w:type="spellStart"/>
      <w:r w:rsidRPr="004C7D6D">
        <w:t>együttműködjön</w:t>
      </w:r>
      <w:proofErr w:type="spellEnd"/>
      <w:r w:rsidRPr="004C7D6D">
        <w:t xml:space="preserve"> munkatársaival és más intézményekkel,</w:t>
      </w:r>
    </w:p>
    <w:p w14:paraId="41ECE274" w14:textId="77777777" w:rsidR="00E439FA" w:rsidRPr="004C7D6D" w:rsidRDefault="00E439FA" w:rsidP="00DC5237">
      <w:pPr>
        <w:numPr>
          <w:ilvl w:val="2"/>
          <w:numId w:val="33"/>
        </w:numPr>
        <w:tabs>
          <w:tab w:val="clear" w:pos="2160"/>
        </w:tabs>
        <w:autoSpaceDE w:val="0"/>
        <w:autoSpaceDN w:val="0"/>
        <w:adjustRightInd w:val="0"/>
        <w:spacing w:after="120"/>
        <w:ind w:left="284" w:hanging="284"/>
        <w:jc w:val="both"/>
      </w:pPr>
      <w:r w:rsidRPr="004C7D6D">
        <w:t>egyéb, a nevelő és oktató munkával összefüggő feladatok ellátása,</w:t>
      </w:r>
    </w:p>
    <w:p w14:paraId="37B84CD7" w14:textId="6530FA4F" w:rsidR="00E439FA" w:rsidRPr="004C7D6D" w:rsidRDefault="00E439FA" w:rsidP="00B70450">
      <w:pPr>
        <w:autoSpaceDE w:val="0"/>
        <w:autoSpaceDN w:val="0"/>
        <w:adjustRightInd w:val="0"/>
        <w:spacing w:after="120"/>
        <w:ind w:left="284" w:hanging="284"/>
        <w:jc w:val="both"/>
      </w:pPr>
      <w:r w:rsidRPr="004C7D6D">
        <w:t>A pedagógusok munkájukat munkaköri leírásuk alapján látják el.</w:t>
      </w:r>
    </w:p>
    <w:p w14:paraId="790DF967" w14:textId="58B23364" w:rsidR="00226F8F" w:rsidRPr="004C7D6D" w:rsidRDefault="00367083" w:rsidP="00CD12C4">
      <w:pPr>
        <w:pStyle w:val="Cm"/>
        <w:outlineLvl w:val="2"/>
      </w:pPr>
      <w:bookmarkStart w:id="144" w:name="_Toc79756552"/>
      <w:r w:rsidRPr="004C7D6D">
        <w:t xml:space="preserve">Az intézmény </w:t>
      </w:r>
      <w:r w:rsidR="00396DD8" w:rsidRPr="004C7D6D">
        <w:t xml:space="preserve">szakmai </w:t>
      </w:r>
      <w:r w:rsidRPr="004C7D6D">
        <w:t>közösségei</w:t>
      </w:r>
      <w:bookmarkStart w:id="145" w:name="_Toc356312360"/>
      <w:bookmarkEnd w:id="134"/>
      <w:bookmarkEnd w:id="135"/>
      <w:bookmarkEnd w:id="144"/>
    </w:p>
    <w:p w14:paraId="0EC9EC02" w14:textId="77777777" w:rsidR="00CD12C4" w:rsidRPr="004C7D6D" w:rsidRDefault="00CD12C4" w:rsidP="00CD12C4">
      <w:pPr>
        <w:pStyle w:val="Cm"/>
        <w:outlineLvl w:val="2"/>
      </w:pPr>
    </w:p>
    <w:p w14:paraId="6244054A" w14:textId="45D822CE" w:rsidR="00763ED3" w:rsidRPr="004C7D6D" w:rsidRDefault="00763ED3" w:rsidP="00763ED3">
      <w:pPr>
        <w:pStyle w:val="Cm"/>
        <w:spacing w:after="120"/>
        <w:jc w:val="left"/>
        <w:outlineLvl w:val="2"/>
        <w:rPr>
          <w:szCs w:val="24"/>
        </w:rPr>
      </w:pPr>
      <w:bookmarkStart w:id="146" w:name="_Toc79756553"/>
      <w:r w:rsidRPr="004C7D6D">
        <w:rPr>
          <w:szCs w:val="24"/>
        </w:rPr>
        <w:t>A nevelőtestület</w:t>
      </w:r>
      <w:bookmarkEnd w:id="146"/>
    </w:p>
    <w:p w14:paraId="4573C009" w14:textId="6ABAC741" w:rsidR="00F52D9E" w:rsidRPr="004C7D6D" w:rsidRDefault="00304126" w:rsidP="00B70450">
      <w:pPr>
        <w:pStyle w:val="Cm"/>
        <w:spacing w:after="120"/>
        <w:jc w:val="left"/>
        <w:rPr>
          <w:b w:val="0"/>
          <w:szCs w:val="24"/>
        </w:rPr>
      </w:pPr>
      <w:r w:rsidRPr="004C7D6D">
        <w:rPr>
          <w:b w:val="0"/>
          <w:szCs w:val="24"/>
        </w:rPr>
        <w:t xml:space="preserve">A nevelőtestület </w:t>
      </w:r>
      <w:r w:rsidR="00226F8F" w:rsidRPr="004C7D6D">
        <w:rPr>
          <w:b w:val="0"/>
          <w:szCs w:val="24"/>
        </w:rPr>
        <w:t>a nevel</w:t>
      </w:r>
      <w:r w:rsidRPr="004C7D6D">
        <w:rPr>
          <w:b w:val="0"/>
          <w:szCs w:val="24"/>
        </w:rPr>
        <w:t>ési–oktatási intézmény pedagógu</w:t>
      </w:r>
      <w:r w:rsidR="00226F8F" w:rsidRPr="004C7D6D">
        <w:rPr>
          <w:b w:val="0"/>
          <w:szCs w:val="24"/>
        </w:rPr>
        <w:t>sainak közössége, nevelési és oktatási kérdésekben az intézmén</w:t>
      </w:r>
      <w:r w:rsidRPr="004C7D6D">
        <w:rPr>
          <w:b w:val="0"/>
          <w:szCs w:val="24"/>
        </w:rPr>
        <w:t>y legfontosabb tanácskozó és ha</w:t>
      </w:r>
      <w:r w:rsidR="00226F8F" w:rsidRPr="004C7D6D">
        <w:rPr>
          <w:b w:val="0"/>
          <w:szCs w:val="24"/>
        </w:rPr>
        <w:t xml:space="preserve">tározathozó szerve. </w:t>
      </w:r>
    </w:p>
    <w:p w14:paraId="475BA0D7" w14:textId="1096489D" w:rsidR="00226F8F" w:rsidRPr="004C7D6D" w:rsidRDefault="00226F8F" w:rsidP="00B70450">
      <w:pPr>
        <w:pStyle w:val="Cm"/>
        <w:spacing w:after="120"/>
        <w:jc w:val="left"/>
        <w:rPr>
          <w:b w:val="0"/>
          <w:szCs w:val="24"/>
        </w:rPr>
      </w:pPr>
      <w:r w:rsidRPr="004C7D6D">
        <w:rPr>
          <w:b w:val="0"/>
          <w:szCs w:val="24"/>
        </w:rPr>
        <w:t>A nevelőtestület tagja a nevelési-oktatási intézmény valamennyi pedagógus munkakört betöltő munkavállalója, valamint a nevelő és oktató</w:t>
      </w:r>
      <w:r w:rsidR="00F52D9E" w:rsidRPr="004C7D6D">
        <w:rPr>
          <w:b w:val="0"/>
          <w:szCs w:val="24"/>
        </w:rPr>
        <w:t xml:space="preserve"> munkát közvetlenül </w:t>
      </w:r>
      <w:r w:rsidR="00763ED3" w:rsidRPr="004C7D6D">
        <w:rPr>
          <w:b w:val="0"/>
          <w:szCs w:val="24"/>
        </w:rPr>
        <w:t>segítő felsőfokú</w:t>
      </w:r>
      <w:r w:rsidRPr="004C7D6D">
        <w:rPr>
          <w:b w:val="0"/>
          <w:szCs w:val="24"/>
        </w:rPr>
        <w:t xml:space="preserve"> végzettségű </w:t>
      </w:r>
      <w:proofErr w:type="spellStart"/>
      <w:r w:rsidRPr="004C7D6D">
        <w:rPr>
          <w:b w:val="0"/>
          <w:szCs w:val="24"/>
        </w:rPr>
        <w:t>dol</w:t>
      </w:r>
      <w:r w:rsidR="00763ED3" w:rsidRPr="004C7D6D">
        <w:rPr>
          <w:b w:val="0"/>
          <w:szCs w:val="24"/>
        </w:rPr>
        <w:t>-</w:t>
      </w:r>
      <w:r w:rsidRPr="004C7D6D">
        <w:rPr>
          <w:b w:val="0"/>
          <w:szCs w:val="24"/>
        </w:rPr>
        <w:t>gozója</w:t>
      </w:r>
      <w:proofErr w:type="spellEnd"/>
      <w:r w:rsidRPr="004C7D6D">
        <w:rPr>
          <w:b w:val="0"/>
          <w:szCs w:val="24"/>
        </w:rPr>
        <w:t>.</w:t>
      </w:r>
      <w:bookmarkEnd w:id="145"/>
    </w:p>
    <w:p w14:paraId="21362642" w14:textId="3C95FD24" w:rsidR="00226F8F" w:rsidRPr="004C7D6D" w:rsidRDefault="00226F8F" w:rsidP="00B70450">
      <w:pPr>
        <w:pStyle w:val="erka3"/>
        <w:spacing w:after="120" w:line="240" w:lineRule="auto"/>
        <w:ind w:right="0"/>
        <w:outlineLvl w:val="9"/>
        <w:rPr>
          <w:i w:val="0"/>
          <w:szCs w:val="24"/>
        </w:rPr>
      </w:pPr>
      <w:bookmarkStart w:id="147" w:name="_Toc356312361"/>
      <w:r w:rsidRPr="004C7D6D">
        <w:rPr>
          <w:i w:val="0"/>
          <w:szCs w:val="24"/>
        </w:rPr>
        <w:t xml:space="preserve">A nevelési és oktatási intézmény nevelőtestülete a nevelési és oktatási kérdésekben a nevelési – oktatási intézmény működésével kapcsolatos ügyekben a köznevelési törvényben és más </w:t>
      </w:r>
      <w:proofErr w:type="spellStart"/>
      <w:r w:rsidRPr="004C7D6D">
        <w:rPr>
          <w:i w:val="0"/>
          <w:szCs w:val="24"/>
        </w:rPr>
        <w:t>jogsza-bályokban</w:t>
      </w:r>
      <w:proofErr w:type="spellEnd"/>
      <w:r w:rsidRPr="004C7D6D">
        <w:rPr>
          <w:i w:val="0"/>
          <w:szCs w:val="24"/>
        </w:rPr>
        <w:t xml:space="preserve"> meghatározott kérdésekben döntési, egyébként pedig véleményező és javaslattevő jogkörrel rendelkezik.</w:t>
      </w:r>
      <w:bookmarkEnd w:id="147"/>
    </w:p>
    <w:p w14:paraId="2E1D1980" w14:textId="77777777" w:rsidR="00367083" w:rsidRPr="004C7D6D" w:rsidRDefault="00367083" w:rsidP="00763ED3">
      <w:pPr>
        <w:pStyle w:val="Cm"/>
        <w:spacing w:after="120"/>
        <w:jc w:val="left"/>
        <w:rPr>
          <w:b w:val="0"/>
          <w:i/>
          <w:szCs w:val="24"/>
        </w:rPr>
      </w:pPr>
      <w:bookmarkStart w:id="148" w:name="_Toc491934158"/>
      <w:bookmarkStart w:id="149" w:name="_Toc492281786"/>
      <w:r w:rsidRPr="004C7D6D">
        <w:rPr>
          <w:b w:val="0"/>
          <w:i/>
          <w:szCs w:val="24"/>
        </w:rPr>
        <w:t>A nevelőtestület jogkörei</w:t>
      </w:r>
      <w:bookmarkEnd w:id="148"/>
      <w:bookmarkEnd w:id="149"/>
    </w:p>
    <w:p w14:paraId="2D25661F" w14:textId="77777777" w:rsidR="00700832" w:rsidRPr="004C7D6D" w:rsidRDefault="00700832" w:rsidP="00B70450">
      <w:pPr>
        <w:pStyle w:val="Standard"/>
        <w:spacing w:after="120"/>
        <w:jc w:val="both"/>
      </w:pPr>
      <w:r w:rsidRPr="004C7D6D">
        <w:t>A nevelőtestület az iskola pedagógusainak közössége, nevelési és oktatási kérdésekben az iskola legfontosabb tanácskozó és határozathozó szerve.</w:t>
      </w:r>
    </w:p>
    <w:p w14:paraId="2D2B4715" w14:textId="77777777" w:rsidR="00700832" w:rsidRPr="004C7D6D" w:rsidRDefault="00700832" w:rsidP="00DC5237">
      <w:pPr>
        <w:pStyle w:val="Standard"/>
        <w:numPr>
          <w:ilvl w:val="0"/>
          <w:numId w:val="144"/>
        </w:numPr>
        <w:spacing w:after="120"/>
        <w:ind w:left="1077" w:hanging="357"/>
        <w:jc w:val="both"/>
      </w:pPr>
      <w:r w:rsidRPr="004C7D6D">
        <w:t>Az iskola nevelőtestülete a nevelési és oktatási kérdésekben, az iskola működésével kapcsolatos ügyekben, valamint a törvényben és más jogszabályokban meghatározott kérdésekben döntési, egyébként pedig véleményező és javaslattevő jogkörrel rendelkezik.</w:t>
      </w:r>
    </w:p>
    <w:p w14:paraId="7052BCC1" w14:textId="77777777" w:rsidR="00700832" w:rsidRPr="004C7D6D" w:rsidRDefault="00700832" w:rsidP="00DC5237">
      <w:pPr>
        <w:pStyle w:val="Standard"/>
        <w:numPr>
          <w:ilvl w:val="0"/>
          <w:numId w:val="144"/>
        </w:numPr>
        <w:spacing w:after="120"/>
        <w:ind w:left="1077" w:hanging="357"/>
        <w:jc w:val="both"/>
      </w:pPr>
      <w:r w:rsidRPr="004C7D6D">
        <w:t>A nevelőtestület döntését, javaslatát és véleményét általában a munkaközösségek előzetes állásfoglalása alapján alakítja ki.</w:t>
      </w:r>
    </w:p>
    <w:p w14:paraId="312026EF" w14:textId="77777777" w:rsidR="00700832" w:rsidRPr="004C7D6D" w:rsidRDefault="00700832" w:rsidP="00DC5237">
      <w:pPr>
        <w:pStyle w:val="Standard"/>
        <w:numPr>
          <w:ilvl w:val="0"/>
          <w:numId w:val="144"/>
        </w:numPr>
        <w:spacing w:after="120"/>
        <w:ind w:left="1077" w:hanging="357"/>
        <w:jc w:val="both"/>
      </w:pPr>
      <w:r w:rsidRPr="004C7D6D">
        <w:t>A nevelőtestület a tanév folyamán rendes és rendkívüli értekezletet tart.</w:t>
      </w:r>
    </w:p>
    <w:p w14:paraId="39826B2D" w14:textId="77777777" w:rsidR="00700832" w:rsidRPr="004C7D6D" w:rsidRDefault="00700832" w:rsidP="00DC5237">
      <w:pPr>
        <w:pStyle w:val="Standard"/>
        <w:numPr>
          <w:ilvl w:val="0"/>
          <w:numId w:val="144"/>
        </w:numPr>
        <w:spacing w:after="120"/>
        <w:ind w:left="1077" w:hanging="357"/>
        <w:jc w:val="both"/>
      </w:pPr>
      <w:r w:rsidRPr="004C7D6D">
        <w:t>A nevelőtestület rendes értekezletet az osztályozó értekezleteken kívül: tanévnyitó, tanévzáró és nevelési értekezletek. A tanévnyitó értekezlet dönt az éves munkaterv összeállításáról, illetve elfogadásáról.</w:t>
      </w:r>
    </w:p>
    <w:p w14:paraId="5B567AB5" w14:textId="77777777" w:rsidR="00700832" w:rsidRPr="004C7D6D" w:rsidRDefault="00700832" w:rsidP="00DC5237">
      <w:pPr>
        <w:pStyle w:val="Standard"/>
        <w:numPr>
          <w:ilvl w:val="0"/>
          <w:numId w:val="144"/>
        </w:numPr>
        <w:spacing w:after="120"/>
        <w:ind w:left="1077" w:hanging="357"/>
        <w:jc w:val="both"/>
      </w:pPr>
      <w:r w:rsidRPr="004C7D6D">
        <w:lastRenderedPageBreak/>
        <w:t>A nevelőtestület értekezleteit az iskola munkatervében meghatározott napirenddel és időponttal az iskola igazgatója hívja össze.</w:t>
      </w:r>
    </w:p>
    <w:p w14:paraId="1FAE5809" w14:textId="77777777" w:rsidR="00700832" w:rsidRPr="004C7D6D" w:rsidRDefault="00700832" w:rsidP="00DC5237">
      <w:pPr>
        <w:pStyle w:val="Standard"/>
        <w:numPr>
          <w:ilvl w:val="0"/>
          <w:numId w:val="144"/>
        </w:numPr>
        <w:spacing w:after="120"/>
        <w:ind w:left="1077" w:hanging="357"/>
        <w:jc w:val="both"/>
      </w:pPr>
      <w:r w:rsidRPr="004C7D6D">
        <w:t>Az igazgató a rendkívüli nevelőtestületi értekezlet összehívásáról a napirend három nappal előbb történő kihirdetésével intézkedik.</w:t>
      </w:r>
    </w:p>
    <w:p w14:paraId="7E74026B" w14:textId="77777777" w:rsidR="00700832" w:rsidRPr="004C7D6D" w:rsidRDefault="00700832" w:rsidP="00DC5237">
      <w:pPr>
        <w:pStyle w:val="Standard"/>
        <w:numPr>
          <w:ilvl w:val="0"/>
          <w:numId w:val="144"/>
        </w:numPr>
        <w:spacing w:after="120"/>
        <w:ind w:left="1077" w:hanging="357"/>
        <w:jc w:val="both"/>
      </w:pPr>
      <w:r w:rsidRPr="004C7D6D">
        <w:t>A rendkívüli nevelőtestületi értekezlet összehívásának nevelőtestületi kezdeményezéséhez a pedagógusok egyharmadának aláírása, valamint az ok megjelölése szükséges. Az értekezletet tanítási időn kívül a kezdeményezéstől számított nyolc napon belül össze kell hívni.</w:t>
      </w:r>
    </w:p>
    <w:p w14:paraId="438DC911" w14:textId="77777777" w:rsidR="00700832" w:rsidRPr="004C7D6D" w:rsidRDefault="00700832" w:rsidP="00DC5237">
      <w:pPr>
        <w:pStyle w:val="Standard"/>
        <w:numPr>
          <w:ilvl w:val="0"/>
          <w:numId w:val="144"/>
        </w:numPr>
        <w:spacing w:after="120"/>
        <w:ind w:left="1077" w:hanging="357"/>
        <w:jc w:val="both"/>
      </w:pPr>
      <w:r w:rsidRPr="004C7D6D">
        <w:t>A munkaközösség-vezető a nevelőtestület előtt szóban ismerteti a munkaközösség véleményét. Írásban továbbítja az igazgatóhoz a nevelőtestület által elkészítendő munkatervhez a munkaközösség javaslatát, valamint a munkaközösség saját működési területére vonatkozó értékelést az intézmény munkáját átfogó éves elemzés elkészítéséhez.</w:t>
      </w:r>
    </w:p>
    <w:p w14:paraId="3167774E" w14:textId="77777777" w:rsidR="00700832" w:rsidRPr="004C7D6D" w:rsidRDefault="00700832" w:rsidP="00DC5237">
      <w:pPr>
        <w:pStyle w:val="Standard"/>
        <w:numPr>
          <w:ilvl w:val="0"/>
          <w:numId w:val="144"/>
        </w:numPr>
        <w:spacing w:after="120"/>
        <w:ind w:left="1077" w:hanging="357"/>
        <w:jc w:val="both"/>
      </w:pPr>
      <w:r w:rsidRPr="004C7D6D">
        <w:t>A nevelőtestületi értekezlet levezető elnöki feladatait az igazgatóhelyettes látja el. A jegyzőkönyv hitelesítésére az értekezlet két nevelőtestületi tagot választ.</w:t>
      </w:r>
    </w:p>
    <w:p w14:paraId="6958B4EA" w14:textId="77777777" w:rsidR="00700832" w:rsidRPr="004C7D6D" w:rsidRDefault="00700832" w:rsidP="00DC5237">
      <w:pPr>
        <w:pStyle w:val="Standard"/>
        <w:numPr>
          <w:ilvl w:val="0"/>
          <w:numId w:val="144"/>
        </w:numPr>
        <w:spacing w:after="120"/>
        <w:ind w:left="1077" w:hanging="357"/>
        <w:jc w:val="both"/>
      </w:pPr>
      <w:r w:rsidRPr="004C7D6D">
        <w:t xml:space="preserve">Ha a nevelőtestület egyszerű szótöbbséggel hozható döntésénél szavazategyenlőség keletkezik, a határozatot az igazgató szavazata dönti el. A nevelőtestület döntéseit határozati formában kell megszövegezni. A határozatokat </w:t>
      </w:r>
      <w:proofErr w:type="spellStart"/>
      <w:r w:rsidRPr="004C7D6D">
        <w:t>sorszámozni</w:t>
      </w:r>
      <w:proofErr w:type="spellEnd"/>
      <w:r w:rsidRPr="004C7D6D">
        <w:t xml:space="preserve"> és azokat nyilvántartásba kell venni.</w:t>
      </w:r>
    </w:p>
    <w:p w14:paraId="09B9B824" w14:textId="18B11090" w:rsidR="00367083" w:rsidRPr="004C7D6D" w:rsidRDefault="00367083" w:rsidP="00B70450">
      <w:pPr>
        <w:spacing w:after="120"/>
        <w:jc w:val="both"/>
      </w:pPr>
      <w:r w:rsidRPr="004C7D6D">
        <w:t>Az intézményt érintő ügyek mindegyikében a nevelőtestületnek döntési, véleményezési és javaslattevő jogköre van.</w:t>
      </w:r>
    </w:p>
    <w:p w14:paraId="284D24FE" w14:textId="3C9BA79C" w:rsidR="00367083" w:rsidRPr="004C7D6D" w:rsidRDefault="00367083" w:rsidP="00B70450">
      <w:pPr>
        <w:spacing w:after="120"/>
        <w:jc w:val="both"/>
      </w:pPr>
      <w:r w:rsidRPr="004C7D6D">
        <w:t>A nevelőtestületi értekezlet tartására kerül sor, ha az intézmény egészét érintő ügyekben a nevelőtestületnek véleményezési, javaslattételi jogköre van.</w:t>
      </w:r>
    </w:p>
    <w:p w14:paraId="3290E8C2" w14:textId="77777777" w:rsidR="00367083" w:rsidRPr="004C7D6D" w:rsidRDefault="00367083" w:rsidP="00B70450">
      <w:pPr>
        <w:spacing w:after="120"/>
        <w:ind w:left="284" w:hanging="284"/>
        <w:jc w:val="both"/>
        <w:rPr>
          <w:i/>
        </w:rPr>
      </w:pPr>
      <w:r w:rsidRPr="004C7D6D">
        <w:rPr>
          <w:i/>
        </w:rPr>
        <w:t>Ezek a köznevelési törvény szabályozása alapján:</w:t>
      </w:r>
    </w:p>
    <w:p w14:paraId="798697CD" w14:textId="3A79D4E1" w:rsidR="00367083" w:rsidRPr="004C7D6D" w:rsidRDefault="00367083" w:rsidP="00B363AC">
      <w:pPr>
        <w:numPr>
          <w:ilvl w:val="0"/>
          <w:numId w:val="12"/>
        </w:numPr>
        <w:tabs>
          <w:tab w:val="clear" w:pos="720"/>
        </w:tabs>
        <w:spacing w:after="120"/>
        <w:ind w:left="284" w:hanging="284"/>
        <w:jc w:val="both"/>
      </w:pPr>
      <w:r w:rsidRPr="004C7D6D">
        <w:t>a tantárgyfelosztás elfogadása előtti véleménynyilvánítás</w:t>
      </w:r>
      <w:r w:rsidR="00DF3F44" w:rsidRPr="004C7D6D">
        <w:t>,</w:t>
      </w:r>
    </w:p>
    <w:p w14:paraId="3B7A9061" w14:textId="6EE880F8" w:rsidR="00367083" w:rsidRPr="004C7D6D" w:rsidRDefault="00367083" w:rsidP="00B363AC">
      <w:pPr>
        <w:numPr>
          <w:ilvl w:val="0"/>
          <w:numId w:val="12"/>
        </w:numPr>
        <w:tabs>
          <w:tab w:val="clear" w:pos="720"/>
        </w:tabs>
        <w:spacing w:after="120"/>
        <w:ind w:left="284" w:hanging="284"/>
        <w:jc w:val="both"/>
      </w:pPr>
      <w:r w:rsidRPr="004C7D6D">
        <w:t>a pedagógusok külön megbízásával kapcsolatos véleménynyilvánítás</w:t>
      </w:r>
      <w:r w:rsidR="00DF3F44" w:rsidRPr="004C7D6D">
        <w:t>,</w:t>
      </w:r>
    </w:p>
    <w:p w14:paraId="2314E564" w14:textId="28A88239" w:rsidR="00367083" w:rsidRPr="004C7D6D" w:rsidRDefault="00367083" w:rsidP="00B363AC">
      <w:pPr>
        <w:numPr>
          <w:ilvl w:val="0"/>
          <w:numId w:val="12"/>
        </w:numPr>
        <w:tabs>
          <w:tab w:val="clear" w:pos="720"/>
        </w:tabs>
        <w:spacing w:after="120"/>
        <w:ind w:left="284" w:hanging="284"/>
        <w:jc w:val="both"/>
      </w:pPr>
      <w:r w:rsidRPr="004C7D6D">
        <w:t>a tanév munkatervének az elfogadása</w:t>
      </w:r>
      <w:r w:rsidR="00DF3F44" w:rsidRPr="004C7D6D">
        <w:t>,</w:t>
      </w:r>
    </w:p>
    <w:p w14:paraId="73B0E6F2" w14:textId="63987F99" w:rsidR="00367083" w:rsidRPr="004C7D6D" w:rsidRDefault="00367083" w:rsidP="00B363AC">
      <w:pPr>
        <w:numPr>
          <w:ilvl w:val="0"/>
          <w:numId w:val="12"/>
        </w:numPr>
        <w:tabs>
          <w:tab w:val="clear" w:pos="720"/>
        </w:tabs>
        <w:spacing w:after="120"/>
        <w:ind w:left="284" w:hanging="284"/>
        <w:jc w:val="both"/>
      </w:pPr>
      <w:r w:rsidRPr="004C7D6D">
        <w:t>az iskolai pedagógiai program elfogadása, módosítása</w:t>
      </w:r>
      <w:r w:rsidR="00DF3F44" w:rsidRPr="004C7D6D">
        <w:t>,</w:t>
      </w:r>
    </w:p>
    <w:p w14:paraId="6498C5E7" w14:textId="6C6407F1" w:rsidR="00367083" w:rsidRPr="004C7D6D" w:rsidRDefault="00367083" w:rsidP="00B363AC">
      <w:pPr>
        <w:numPr>
          <w:ilvl w:val="0"/>
          <w:numId w:val="12"/>
        </w:numPr>
        <w:tabs>
          <w:tab w:val="clear" w:pos="720"/>
        </w:tabs>
        <w:spacing w:after="120"/>
        <w:ind w:left="284" w:hanging="284"/>
        <w:jc w:val="both"/>
      </w:pPr>
      <w:r w:rsidRPr="004C7D6D">
        <w:t>az SZMSZ és a házirend elfogadása és módosítása</w:t>
      </w:r>
      <w:r w:rsidR="00DF3F44" w:rsidRPr="004C7D6D">
        <w:t>,</w:t>
      </w:r>
    </w:p>
    <w:p w14:paraId="53ED0FA6" w14:textId="54918FF3" w:rsidR="00367083" w:rsidRPr="004C7D6D" w:rsidRDefault="00367083" w:rsidP="00B363AC">
      <w:pPr>
        <w:numPr>
          <w:ilvl w:val="0"/>
          <w:numId w:val="12"/>
        </w:numPr>
        <w:tabs>
          <w:tab w:val="clear" w:pos="720"/>
        </w:tabs>
        <w:spacing w:after="120"/>
        <w:ind w:left="284" w:hanging="284"/>
        <w:jc w:val="both"/>
      </w:pPr>
      <w:r w:rsidRPr="004C7D6D">
        <w:t>értékelések és beszámolók elfogadása</w:t>
      </w:r>
      <w:r w:rsidR="00DF3F44" w:rsidRPr="004C7D6D">
        <w:t>,</w:t>
      </w:r>
    </w:p>
    <w:p w14:paraId="487E4040" w14:textId="6F4C5097" w:rsidR="00367083" w:rsidRPr="004C7D6D" w:rsidRDefault="00367083" w:rsidP="00B363AC">
      <w:pPr>
        <w:numPr>
          <w:ilvl w:val="0"/>
          <w:numId w:val="12"/>
        </w:numPr>
        <w:tabs>
          <w:tab w:val="clear" w:pos="720"/>
        </w:tabs>
        <w:spacing w:after="120"/>
        <w:ind w:left="284" w:hanging="284"/>
        <w:jc w:val="both"/>
      </w:pPr>
      <w:r w:rsidRPr="004C7D6D">
        <w:t>a tanulók magasabb évfolyamra lépésének és osztályozó vizsgára bocsátásának megállapítása</w:t>
      </w:r>
      <w:r w:rsidR="00DF3F44" w:rsidRPr="004C7D6D">
        <w:t>,</w:t>
      </w:r>
    </w:p>
    <w:p w14:paraId="2E73B523" w14:textId="44D403DE" w:rsidR="00367083" w:rsidRPr="004C7D6D" w:rsidRDefault="00367083" w:rsidP="00B363AC">
      <w:pPr>
        <w:numPr>
          <w:ilvl w:val="0"/>
          <w:numId w:val="12"/>
        </w:numPr>
        <w:tabs>
          <w:tab w:val="clear" w:pos="720"/>
        </w:tabs>
        <w:spacing w:after="120"/>
        <w:ind w:left="284" w:hanging="284"/>
        <w:jc w:val="both"/>
      </w:pPr>
      <w:r w:rsidRPr="004C7D6D">
        <w:t>t</w:t>
      </w:r>
      <w:r w:rsidR="00DF3F44" w:rsidRPr="004C7D6D">
        <w:t>ankönyvrendelés előtti vélemény</w:t>
      </w:r>
      <w:r w:rsidRPr="004C7D6D">
        <w:t>nyilvánítás</w:t>
      </w:r>
      <w:r w:rsidR="00DF3F44" w:rsidRPr="004C7D6D">
        <w:t>,</w:t>
      </w:r>
    </w:p>
    <w:p w14:paraId="27F8CA0C" w14:textId="14A53D6F" w:rsidR="00367083" w:rsidRPr="004C7D6D" w:rsidRDefault="00367083" w:rsidP="00B363AC">
      <w:pPr>
        <w:numPr>
          <w:ilvl w:val="0"/>
          <w:numId w:val="12"/>
        </w:numPr>
        <w:tabs>
          <w:tab w:val="clear" w:pos="720"/>
        </w:tabs>
        <w:spacing w:after="120"/>
        <w:ind w:left="284" w:hanging="284"/>
        <w:jc w:val="both"/>
      </w:pPr>
      <w:r w:rsidRPr="004C7D6D">
        <w:t>a tanulók fegyelmi ügyeiben való döntés</w:t>
      </w:r>
      <w:r w:rsidR="00DF3F44" w:rsidRPr="004C7D6D">
        <w:t>,</w:t>
      </w:r>
    </w:p>
    <w:p w14:paraId="0E6BE908" w14:textId="22328060" w:rsidR="00367083" w:rsidRPr="004C7D6D" w:rsidRDefault="00367083" w:rsidP="00B363AC">
      <w:pPr>
        <w:numPr>
          <w:ilvl w:val="0"/>
          <w:numId w:val="12"/>
        </w:numPr>
        <w:tabs>
          <w:tab w:val="clear" w:pos="720"/>
        </w:tabs>
        <w:spacing w:after="120"/>
        <w:ind w:left="284" w:hanging="284"/>
        <w:jc w:val="both"/>
      </w:pPr>
      <w:r w:rsidRPr="004C7D6D">
        <w:t>saját feladatainak és jogainak részleges átruházása</w:t>
      </w:r>
      <w:r w:rsidR="00DF3F44" w:rsidRPr="004C7D6D">
        <w:t>,</w:t>
      </w:r>
    </w:p>
    <w:p w14:paraId="55559166" w14:textId="77777777" w:rsidR="00367083" w:rsidRPr="004C7D6D" w:rsidRDefault="00367083" w:rsidP="00B363AC">
      <w:pPr>
        <w:numPr>
          <w:ilvl w:val="0"/>
          <w:numId w:val="12"/>
        </w:numPr>
        <w:tabs>
          <w:tab w:val="clear" w:pos="720"/>
        </w:tabs>
        <w:spacing w:after="120"/>
        <w:ind w:left="284" w:hanging="284"/>
        <w:jc w:val="both"/>
      </w:pPr>
      <w:r w:rsidRPr="004C7D6D">
        <w:t>a nevelőtestület képviseletében eljáró pedagógus kiválasztása,</w:t>
      </w:r>
    </w:p>
    <w:p w14:paraId="4EB7E83F" w14:textId="1ED1248A" w:rsidR="00367083" w:rsidRPr="004C7D6D" w:rsidRDefault="00367083" w:rsidP="00B363AC">
      <w:pPr>
        <w:numPr>
          <w:ilvl w:val="0"/>
          <w:numId w:val="12"/>
        </w:numPr>
        <w:tabs>
          <w:tab w:val="clear" w:pos="720"/>
        </w:tabs>
        <w:spacing w:after="120"/>
        <w:ind w:left="284" w:hanging="284"/>
        <w:jc w:val="both"/>
      </w:pPr>
      <w:r w:rsidRPr="004C7D6D">
        <w:t>a diákönkormányzat működésének jóváhagyása</w:t>
      </w:r>
      <w:r w:rsidR="00DF3F44" w:rsidRPr="004C7D6D">
        <w:t>,</w:t>
      </w:r>
    </w:p>
    <w:p w14:paraId="00558BD6" w14:textId="4D5074B8" w:rsidR="00367083" w:rsidRPr="004C7D6D" w:rsidRDefault="00DF3F44" w:rsidP="00B363AC">
      <w:pPr>
        <w:numPr>
          <w:ilvl w:val="0"/>
          <w:numId w:val="12"/>
        </w:numPr>
        <w:tabs>
          <w:tab w:val="clear" w:pos="720"/>
        </w:tabs>
        <w:spacing w:after="120"/>
        <w:ind w:left="284" w:hanging="284"/>
        <w:jc w:val="both"/>
      </w:pPr>
      <w:r w:rsidRPr="004C7D6D">
        <w:t>bizottság létrehozása,</w:t>
      </w:r>
    </w:p>
    <w:p w14:paraId="6CE24723" w14:textId="471AC8EA" w:rsidR="00367083" w:rsidRPr="004C7D6D" w:rsidRDefault="00DF3F44" w:rsidP="00B363AC">
      <w:pPr>
        <w:numPr>
          <w:ilvl w:val="0"/>
          <w:numId w:val="12"/>
        </w:numPr>
        <w:tabs>
          <w:tab w:val="clear" w:pos="720"/>
        </w:tabs>
        <w:spacing w:after="120"/>
        <w:ind w:left="284" w:hanging="284"/>
        <w:jc w:val="both"/>
      </w:pPr>
      <w:r w:rsidRPr="004C7D6D">
        <w:t>jogköreinek az átruházása,</w:t>
      </w:r>
    </w:p>
    <w:p w14:paraId="3FD004F9" w14:textId="6B1A13D4" w:rsidR="00367083" w:rsidRPr="004C7D6D" w:rsidRDefault="00367083" w:rsidP="00B363AC">
      <w:pPr>
        <w:numPr>
          <w:ilvl w:val="0"/>
          <w:numId w:val="12"/>
        </w:numPr>
        <w:tabs>
          <w:tab w:val="clear" w:pos="720"/>
        </w:tabs>
        <w:spacing w:after="120"/>
        <w:ind w:left="284" w:hanging="284"/>
        <w:jc w:val="both"/>
      </w:pPr>
      <w:r w:rsidRPr="004C7D6D">
        <w:t>a továbbképzési program és beiskolázási terv véleményezése,</w:t>
      </w:r>
      <w:r w:rsidR="00DF3F44" w:rsidRPr="004C7D6D">
        <w:t xml:space="preserve"> </w:t>
      </w:r>
      <w:r w:rsidRPr="004C7D6D">
        <w:t>elfogadása</w:t>
      </w:r>
      <w:r w:rsidR="00DF3F44" w:rsidRPr="004C7D6D">
        <w:t>,</w:t>
      </w:r>
    </w:p>
    <w:p w14:paraId="2A5BA50B" w14:textId="62779789" w:rsidR="00367083" w:rsidRPr="004C7D6D" w:rsidRDefault="00367083" w:rsidP="00B363AC">
      <w:pPr>
        <w:numPr>
          <w:ilvl w:val="0"/>
          <w:numId w:val="12"/>
        </w:numPr>
        <w:tabs>
          <w:tab w:val="clear" w:pos="720"/>
        </w:tabs>
        <w:spacing w:after="120"/>
        <w:ind w:left="284" w:hanging="284"/>
        <w:jc w:val="both"/>
      </w:pPr>
      <w:r w:rsidRPr="004C7D6D">
        <w:lastRenderedPageBreak/>
        <w:t>önértékelési program és terv véleményezése, elfogadása</w:t>
      </w:r>
      <w:r w:rsidR="00DF3F44" w:rsidRPr="004C7D6D">
        <w:t>,</w:t>
      </w:r>
    </w:p>
    <w:p w14:paraId="18D74FA5" w14:textId="20FD55C9" w:rsidR="00367083" w:rsidRPr="004C7D6D" w:rsidRDefault="00367083" w:rsidP="00B363AC">
      <w:pPr>
        <w:numPr>
          <w:ilvl w:val="0"/>
          <w:numId w:val="12"/>
        </w:numPr>
        <w:tabs>
          <w:tab w:val="clear" w:pos="720"/>
        </w:tabs>
        <w:spacing w:after="120"/>
        <w:ind w:left="284" w:hanging="284"/>
        <w:jc w:val="both"/>
      </w:pPr>
      <w:r w:rsidRPr="004C7D6D">
        <w:t>pedagógus értékelési szabályzat véleményezése, elfogadása</w:t>
      </w:r>
      <w:r w:rsidR="00DF3F44" w:rsidRPr="004C7D6D">
        <w:t>,</w:t>
      </w:r>
    </w:p>
    <w:p w14:paraId="17172CB5" w14:textId="31D0D2E4" w:rsidR="00367083" w:rsidRPr="004C7D6D" w:rsidRDefault="00367083" w:rsidP="00B363AC">
      <w:pPr>
        <w:numPr>
          <w:ilvl w:val="0"/>
          <w:numId w:val="12"/>
        </w:numPr>
        <w:tabs>
          <w:tab w:val="clear" w:pos="720"/>
        </w:tabs>
        <w:spacing w:after="120"/>
        <w:ind w:left="284" w:hanging="284"/>
        <w:jc w:val="both"/>
      </w:pPr>
      <w:r w:rsidRPr="004C7D6D">
        <w:t>iskolai felvételi követelmények meghatározása</w:t>
      </w:r>
      <w:r w:rsidR="00DF3F44" w:rsidRPr="004C7D6D">
        <w:t>,</w:t>
      </w:r>
    </w:p>
    <w:p w14:paraId="13860F8B" w14:textId="77777777" w:rsidR="00C7131B" w:rsidRPr="004C7D6D" w:rsidRDefault="00367083" w:rsidP="00B363AC">
      <w:pPr>
        <w:numPr>
          <w:ilvl w:val="0"/>
          <w:numId w:val="12"/>
        </w:numPr>
        <w:tabs>
          <w:tab w:val="clear" w:pos="720"/>
        </w:tabs>
        <w:spacing w:after="120"/>
        <w:ind w:left="284" w:hanging="284"/>
        <w:jc w:val="both"/>
      </w:pPr>
      <w:r w:rsidRPr="004C7D6D">
        <w:t>jogszabályban meghatározott egyéb ügyekben</w:t>
      </w:r>
      <w:r w:rsidR="00DF3F44" w:rsidRPr="004C7D6D">
        <w:t>.</w:t>
      </w:r>
    </w:p>
    <w:p w14:paraId="6C6ECC16" w14:textId="18317112" w:rsidR="00816BFF" w:rsidRPr="004C7D6D" w:rsidRDefault="00816BFF" w:rsidP="00B70450">
      <w:pPr>
        <w:spacing w:after="120"/>
        <w:rPr>
          <w:i/>
        </w:rPr>
      </w:pPr>
      <w:r w:rsidRPr="004C7D6D">
        <w:rPr>
          <w:i/>
        </w:rPr>
        <w:t>A nevelőtestületi feladatok ellátására a nevelőtestület értekezletei a következők</w:t>
      </w:r>
      <w:r w:rsidR="008D44AA" w:rsidRPr="004C7D6D">
        <w:rPr>
          <w:i/>
        </w:rPr>
        <w:t>:</w:t>
      </w:r>
    </w:p>
    <w:p w14:paraId="4C83C697" w14:textId="77777777" w:rsidR="00301A0D" w:rsidRPr="004C7D6D" w:rsidRDefault="00301A0D" w:rsidP="00DC5237">
      <w:pPr>
        <w:pStyle w:val="Listaszerbekezds"/>
        <w:numPr>
          <w:ilvl w:val="0"/>
          <w:numId w:val="199"/>
        </w:numPr>
        <w:spacing w:after="120"/>
        <w:jc w:val="both"/>
      </w:pPr>
      <w:r w:rsidRPr="004C7D6D">
        <w:t>tanévnyitó, tanévzáró értekezlet,</w:t>
      </w:r>
    </w:p>
    <w:p w14:paraId="76667A60" w14:textId="77777777" w:rsidR="00301A0D" w:rsidRPr="004C7D6D" w:rsidRDefault="00301A0D" w:rsidP="00DC5237">
      <w:pPr>
        <w:pStyle w:val="Listaszerbekezds"/>
        <w:numPr>
          <w:ilvl w:val="0"/>
          <w:numId w:val="199"/>
        </w:numPr>
        <w:spacing w:after="120"/>
        <w:jc w:val="both"/>
      </w:pPr>
      <w:r w:rsidRPr="004C7D6D">
        <w:t>félévi és év végi osztályozó konferencia,</w:t>
      </w:r>
    </w:p>
    <w:p w14:paraId="5471A7D0" w14:textId="77777777" w:rsidR="00301A0D" w:rsidRPr="004C7D6D" w:rsidRDefault="00301A0D" w:rsidP="00DC5237">
      <w:pPr>
        <w:pStyle w:val="Listaszerbekezds"/>
        <w:numPr>
          <w:ilvl w:val="0"/>
          <w:numId w:val="199"/>
        </w:numPr>
        <w:spacing w:after="120"/>
        <w:jc w:val="both"/>
      </w:pPr>
      <w:r w:rsidRPr="004C7D6D">
        <w:t>tájékoztató és munkaértekezletek,</w:t>
      </w:r>
    </w:p>
    <w:p w14:paraId="273FC8FB" w14:textId="77777777" w:rsidR="00301A0D" w:rsidRPr="004C7D6D" w:rsidRDefault="00301A0D" w:rsidP="00DC5237">
      <w:pPr>
        <w:pStyle w:val="Listaszerbekezds"/>
        <w:numPr>
          <w:ilvl w:val="0"/>
          <w:numId w:val="199"/>
        </w:numPr>
        <w:spacing w:after="120"/>
        <w:jc w:val="both"/>
      </w:pPr>
      <w:r w:rsidRPr="004C7D6D">
        <w:t>nevelési értekezlet (évente legalább két alkalommal),</w:t>
      </w:r>
    </w:p>
    <w:p w14:paraId="550E06AC" w14:textId="77777777" w:rsidR="00301A0D" w:rsidRPr="004C7D6D" w:rsidRDefault="00301A0D" w:rsidP="00DC5237">
      <w:pPr>
        <w:pStyle w:val="Listaszerbekezds"/>
        <w:numPr>
          <w:ilvl w:val="0"/>
          <w:numId w:val="199"/>
        </w:numPr>
        <w:spacing w:after="120"/>
        <w:jc w:val="both"/>
      </w:pPr>
      <w:r w:rsidRPr="004C7D6D">
        <w:t>rendkívüli értekezletek (szükség szerint).</w:t>
      </w:r>
    </w:p>
    <w:p w14:paraId="321590D4" w14:textId="77777777" w:rsidR="00816BFF" w:rsidRPr="004C7D6D" w:rsidRDefault="00816BFF" w:rsidP="00B70450">
      <w:pPr>
        <w:spacing w:after="120"/>
        <w:ind w:left="284" w:hanging="284"/>
        <w:jc w:val="both"/>
        <w:rPr>
          <w:i/>
        </w:rPr>
      </w:pPr>
      <w:r w:rsidRPr="004C7D6D">
        <w:rPr>
          <w:i/>
        </w:rPr>
        <w:t xml:space="preserve">Rendkívüli értekezletet kell </w:t>
      </w:r>
      <w:proofErr w:type="gramStart"/>
      <w:r w:rsidRPr="004C7D6D">
        <w:rPr>
          <w:i/>
        </w:rPr>
        <w:t>összehívni</w:t>
      </w:r>
      <w:proofErr w:type="gramEnd"/>
      <w:r w:rsidRPr="004C7D6D">
        <w:rPr>
          <w:i/>
        </w:rPr>
        <w:t xml:space="preserve"> ha:</w:t>
      </w:r>
    </w:p>
    <w:p w14:paraId="0061F06F" w14:textId="77777777" w:rsidR="00816BFF" w:rsidRPr="004C7D6D" w:rsidRDefault="00816BFF" w:rsidP="00B363AC">
      <w:pPr>
        <w:numPr>
          <w:ilvl w:val="0"/>
          <w:numId w:val="13"/>
        </w:numPr>
        <w:tabs>
          <w:tab w:val="clear" w:pos="720"/>
        </w:tabs>
        <w:spacing w:after="120"/>
        <w:ind w:left="284" w:hanging="284"/>
        <w:jc w:val="both"/>
      </w:pPr>
      <w:r w:rsidRPr="004C7D6D">
        <w:t>a nevelőtestület egyharmada azt kéri;</w:t>
      </w:r>
    </w:p>
    <w:p w14:paraId="48517684" w14:textId="3B84654F" w:rsidR="00816BFF" w:rsidRPr="004C7D6D" w:rsidRDefault="00816BFF" w:rsidP="00B363AC">
      <w:pPr>
        <w:numPr>
          <w:ilvl w:val="0"/>
          <w:numId w:val="13"/>
        </w:numPr>
        <w:tabs>
          <w:tab w:val="clear" w:pos="720"/>
        </w:tabs>
        <w:spacing w:after="120"/>
        <w:ind w:left="284" w:hanging="284"/>
        <w:jc w:val="both"/>
      </w:pPr>
      <w:r w:rsidRPr="004C7D6D">
        <w:t>ha az iskolai szülői szervezet azt kéri</w:t>
      </w:r>
      <w:r w:rsidR="001412A3" w:rsidRPr="004C7D6D">
        <w:t>;</w:t>
      </w:r>
    </w:p>
    <w:p w14:paraId="783C7586" w14:textId="612F56DC" w:rsidR="00816BFF" w:rsidRPr="004C7D6D" w:rsidRDefault="00816BFF" w:rsidP="00B363AC">
      <w:pPr>
        <w:numPr>
          <w:ilvl w:val="0"/>
          <w:numId w:val="13"/>
        </w:numPr>
        <w:tabs>
          <w:tab w:val="clear" w:pos="720"/>
        </w:tabs>
        <w:spacing w:after="120"/>
        <w:ind w:left="284" w:hanging="284"/>
        <w:jc w:val="both"/>
      </w:pPr>
      <w:r w:rsidRPr="004C7D6D">
        <w:t>ha iskolai diákönkormányzat azt kéri</w:t>
      </w:r>
      <w:r w:rsidR="001412A3" w:rsidRPr="004C7D6D">
        <w:t>;</w:t>
      </w:r>
    </w:p>
    <w:p w14:paraId="0338076F" w14:textId="71D82A71" w:rsidR="00816BFF" w:rsidRPr="004C7D6D" w:rsidRDefault="00816BFF" w:rsidP="00B363AC">
      <w:pPr>
        <w:numPr>
          <w:ilvl w:val="0"/>
          <w:numId w:val="13"/>
        </w:numPr>
        <w:tabs>
          <w:tab w:val="clear" w:pos="720"/>
        </w:tabs>
        <w:spacing w:after="120"/>
        <w:ind w:left="284" w:hanging="284"/>
        <w:jc w:val="both"/>
      </w:pPr>
      <w:r w:rsidRPr="004C7D6D">
        <w:t>és a nevelőtestület a kezdeményezés elfogadásáról dönt.</w:t>
      </w:r>
    </w:p>
    <w:p w14:paraId="5BF6C724" w14:textId="77777777" w:rsidR="004A0401" w:rsidRPr="004C7D6D" w:rsidRDefault="004A0401" w:rsidP="00B70450">
      <w:pPr>
        <w:spacing w:after="120"/>
        <w:jc w:val="both"/>
      </w:pPr>
      <w:r w:rsidRPr="004C7D6D">
        <w:t>A nevelőtestület egy-egy osztályközösség tanulmányi munkájának és neveltségi szintjének elemzését, értékelését (osztályozó értekezletek) az osztályközösségek problémáinak megoldását osztályértekezleten végzi. A nevelőtestület osztályértekezletén csak az adott osztályközösségben tanító pedagógusok vesznek részt kötelező jelleggel. Osztályértekezlet szükség szerint, az osztályfőnökök megítélése alapján bármikor tartható az osztály aktuális problémáinak megtárgyalása céljából.</w:t>
      </w:r>
    </w:p>
    <w:p w14:paraId="25429E73" w14:textId="18DA6B47" w:rsidR="004A0401" w:rsidRPr="004C7D6D" w:rsidRDefault="004A0401" w:rsidP="00B70450">
      <w:pPr>
        <w:spacing w:after="120"/>
        <w:jc w:val="both"/>
      </w:pPr>
      <w:r w:rsidRPr="004C7D6D">
        <w:t>A nevelőtestület döntéseit és határozata</w:t>
      </w:r>
      <w:r w:rsidR="002D630E" w:rsidRPr="004C7D6D">
        <w:t>it – a jogszabályban meghatározott</w:t>
      </w:r>
      <w:r w:rsidRPr="004C7D6D">
        <w:t xml:space="preserve">ak kivételével – nyílt szavazással és egyszerű szótöbbséggel hozza, kivéve a jogszabályban meghatározott személyi ügyeket, amelyek kapcsán titkos szavazással dönt. A szavazatok egyenlősége esetén az igazgató szavazata dönt. </w:t>
      </w:r>
    </w:p>
    <w:p w14:paraId="07C56A9D" w14:textId="77777777" w:rsidR="004A0401" w:rsidRPr="004C7D6D" w:rsidRDefault="004A0401" w:rsidP="00B70450">
      <w:pPr>
        <w:spacing w:after="120"/>
        <w:jc w:val="both"/>
      </w:pPr>
      <w:r w:rsidRPr="004C7D6D">
        <w:t xml:space="preserve">Augusztus végén tanévnyitó értekezletre, júniusban az igazgató által kijelölt napon tanévzáró értekezletre kerül sor. Az értekezletet az igazgató vagy helyettese vezeti. Félévkor és tanév végén – az iskolavezetés által kijelölt időpontban – osztályozó értekezletet tart a nevelőtestület. </w:t>
      </w:r>
    </w:p>
    <w:p w14:paraId="396619B3" w14:textId="77777777" w:rsidR="004A0401" w:rsidRPr="004C7D6D" w:rsidRDefault="004A0401" w:rsidP="00B70450">
      <w:pPr>
        <w:spacing w:after="120"/>
        <w:jc w:val="both"/>
      </w:pPr>
      <w:r w:rsidRPr="004C7D6D">
        <w:t>A nevelőtestületi értekezletre – tanácskozási joggal – meg kell hívni a tárgy szerinti egyetértési joggal rendelkező közösség képviselőit is. A nevelőtestületi értekezleten a tantestület minden tagjának részt kell vennie. Ez alól – indokolt esetben – az igazgató adhat felmentést.</w:t>
      </w:r>
    </w:p>
    <w:p w14:paraId="149231AD" w14:textId="77777777" w:rsidR="004A0401" w:rsidRPr="004C7D6D" w:rsidRDefault="004A0401" w:rsidP="00B70450">
      <w:pPr>
        <w:tabs>
          <w:tab w:val="left" w:pos="567"/>
        </w:tabs>
        <w:spacing w:after="120"/>
        <w:ind w:left="284" w:hanging="284"/>
        <w:jc w:val="both"/>
      </w:pPr>
      <w:r w:rsidRPr="004C7D6D">
        <w:t>A nevelőtestületi értekezletek elnöke az igazgató vagy a nevelőtestület általa megbízott tagja.</w:t>
      </w:r>
    </w:p>
    <w:p w14:paraId="47887C02" w14:textId="006B639B" w:rsidR="004A0401" w:rsidRPr="004C7D6D" w:rsidRDefault="004A0401" w:rsidP="00B70450">
      <w:pPr>
        <w:tabs>
          <w:tab w:val="left" w:pos="567"/>
        </w:tabs>
        <w:spacing w:after="120"/>
        <w:jc w:val="both"/>
      </w:pPr>
      <w:r w:rsidRPr="004C7D6D">
        <w:t>Az értekezleteken a nevelőtestület minden tagjának részt kell v</w:t>
      </w:r>
      <w:r w:rsidR="00CA0786" w:rsidRPr="004C7D6D">
        <w:t>ennie. Ez alól- alapos ok estén</w:t>
      </w:r>
      <w:r w:rsidRPr="004C7D6D">
        <w:t xml:space="preserve"> az igazgató adhat felmentést.</w:t>
      </w:r>
    </w:p>
    <w:p w14:paraId="5A0A417A" w14:textId="77777777" w:rsidR="004A0401" w:rsidRPr="004C7D6D" w:rsidRDefault="004A0401" w:rsidP="00B70450">
      <w:pPr>
        <w:spacing w:after="120"/>
        <w:jc w:val="both"/>
      </w:pPr>
      <w:r w:rsidRPr="004C7D6D">
        <w:t xml:space="preserve">A nevelőtestület </w:t>
      </w:r>
      <w:r w:rsidRPr="004C7D6D">
        <w:rPr>
          <w:u w:val="single"/>
        </w:rPr>
        <w:t>döntéseit és határozatait</w:t>
      </w:r>
      <w:r w:rsidRPr="004C7D6D">
        <w:t xml:space="preserve"> általában- a jogszabályokban meghatározottak kivételével - nyílt szavazással és egyszerű szótöbbséggel hozza. </w:t>
      </w:r>
    </w:p>
    <w:p w14:paraId="19B6D8C9" w14:textId="77777777" w:rsidR="004A0401" w:rsidRPr="004C7D6D" w:rsidRDefault="004A0401" w:rsidP="00B70450">
      <w:pPr>
        <w:pStyle w:val="Szvegtrzsbehzssal"/>
        <w:keepLines/>
        <w:ind w:left="284" w:hanging="284"/>
        <w:jc w:val="both"/>
      </w:pPr>
      <w:r w:rsidRPr="004C7D6D">
        <w:t>Titkos szavazás esetén szavazatszámláló bizottságot jelöl ki a nevelőtestület tagjai közül.</w:t>
      </w:r>
    </w:p>
    <w:p w14:paraId="3E5E2725" w14:textId="77777777" w:rsidR="004A0401" w:rsidRPr="004C7D6D" w:rsidRDefault="004A0401" w:rsidP="00B70450">
      <w:pPr>
        <w:keepLines/>
        <w:spacing w:after="120"/>
        <w:jc w:val="both"/>
      </w:pPr>
      <w:r w:rsidRPr="004C7D6D">
        <w:lastRenderedPageBreak/>
        <w:t xml:space="preserve">A nevelőtestület döntést igénylő értekezletein jegyzőkönyv készül az </w:t>
      </w:r>
      <w:proofErr w:type="spellStart"/>
      <w:r w:rsidRPr="004C7D6D">
        <w:t>elhangzottakról</w:t>
      </w:r>
      <w:proofErr w:type="spellEnd"/>
      <w:r w:rsidRPr="004C7D6D">
        <w:t>, amelyet az értekezletet vezető személy, a jegyzőkönyv-vezető, valamint egy az értekezleten végig jelen lévő személy (hitelesítő) ír alá. A jegyzőkönyvet az intézményvezető a jegyzőkönyvvezető és a nevelőtestület jelenlevő tagjai közül két hitelesítő írja alá. A döntések az intézmény iktatott iratanyagába kerülnek, határozati formában.</w:t>
      </w:r>
    </w:p>
    <w:p w14:paraId="2EDE8D80" w14:textId="77777777" w:rsidR="00367083" w:rsidRPr="004C7D6D" w:rsidRDefault="00367083" w:rsidP="00763ED3">
      <w:pPr>
        <w:pStyle w:val="Cm"/>
        <w:spacing w:after="120"/>
        <w:outlineLvl w:val="2"/>
        <w:rPr>
          <w:szCs w:val="24"/>
        </w:rPr>
      </w:pPr>
      <w:bookmarkStart w:id="150" w:name="_Toc491934159"/>
      <w:bookmarkStart w:id="151" w:name="_Toc492281787"/>
      <w:bookmarkStart w:id="152" w:name="_Toc79756554"/>
      <w:r w:rsidRPr="004C7D6D">
        <w:rPr>
          <w:szCs w:val="24"/>
        </w:rPr>
        <w:t>A nevelőtestület feladatkörébe tartozó feladatok átruházására vonatkozó rendelkezések</w:t>
      </w:r>
      <w:bookmarkEnd w:id="150"/>
      <w:bookmarkEnd w:id="151"/>
      <w:bookmarkEnd w:id="152"/>
    </w:p>
    <w:p w14:paraId="0E372855" w14:textId="77777777" w:rsidR="00367083" w:rsidRPr="004C7D6D" w:rsidRDefault="00367083" w:rsidP="00B70450">
      <w:pPr>
        <w:pStyle w:val="Szvegtrzs2"/>
        <w:spacing w:after="120"/>
        <w:rPr>
          <w:i/>
          <w:snapToGrid w:val="0"/>
          <w:sz w:val="24"/>
          <w:szCs w:val="24"/>
        </w:rPr>
      </w:pPr>
      <w:r w:rsidRPr="004C7D6D">
        <w:rPr>
          <w:i/>
          <w:snapToGrid w:val="0"/>
          <w:sz w:val="24"/>
          <w:szCs w:val="24"/>
        </w:rPr>
        <w:t>A nevelőtestület egyes jogköreinek gyakorlását átruházhatja:</w:t>
      </w:r>
    </w:p>
    <w:p w14:paraId="7512F594" w14:textId="77777777" w:rsidR="00367083" w:rsidRPr="004C7D6D" w:rsidRDefault="00367083" w:rsidP="00B363AC">
      <w:pPr>
        <w:pStyle w:val="Szvegtrzs2"/>
        <w:numPr>
          <w:ilvl w:val="0"/>
          <w:numId w:val="14"/>
        </w:numPr>
        <w:spacing w:after="120"/>
        <w:ind w:left="284" w:hanging="284"/>
        <w:rPr>
          <w:snapToGrid w:val="0"/>
          <w:sz w:val="24"/>
          <w:szCs w:val="24"/>
        </w:rPr>
      </w:pPr>
      <w:r w:rsidRPr="004C7D6D">
        <w:rPr>
          <w:snapToGrid w:val="0"/>
          <w:sz w:val="24"/>
          <w:szCs w:val="24"/>
        </w:rPr>
        <w:t xml:space="preserve">a szakmai munkaközösségre, </w:t>
      </w:r>
    </w:p>
    <w:p w14:paraId="65CC6D71" w14:textId="63DCB8F9" w:rsidR="00367083" w:rsidRPr="004C7D6D" w:rsidRDefault="00367083" w:rsidP="00B363AC">
      <w:pPr>
        <w:pStyle w:val="Szvegtrzs2"/>
        <w:numPr>
          <w:ilvl w:val="0"/>
          <w:numId w:val="14"/>
        </w:numPr>
        <w:spacing w:after="120"/>
        <w:ind w:left="284" w:hanging="284"/>
        <w:rPr>
          <w:snapToGrid w:val="0"/>
          <w:sz w:val="24"/>
          <w:szCs w:val="24"/>
        </w:rPr>
      </w:pPr>
      <w:r w:rsidRPr="004C7D6D">
        <w:rPr>
          <w:snapToGrid w:val="0"/>
          <w:sz w:val="24"/>
          <w:szCs w:val="24"/>
        </w:rPr>
        <w:t xml:space="preserve">a szülői szervezetre vagy a diákönkormányzatra. </w:t>
      </w:r>
    </w:p>
    <w:p w14:paraId="6E8F75D1" w14:textId="77777777" w:rsidR="00367083" w:rsidRPr="004C7D6D" w:rsidRDefault="00367083" w:rsidP="00B70450">
      <w:pPr>
        <w:pStyle w:val="Szvegtrzs2"/>
        <w:spacing w:after="120"/>
        <w:ind w:left="284" w:hanging="284"/>
        <w:rPr>
          <w:i/>
          <w:snapToGrid w:val="0"/>
          <w:sz w:val="24"/>
          <w:szCs w:val="24"/>
        </w:rPr>
      </w:pPr>
      <w:r w:rsidRPr="004C7D6D">
        <w:rPr>
          <w:i/>
          <w:snapToGrid w:val="0"/>
          <w:sz w:val="24"/>
          <w:szCs w:val="24"/>
        </w:rPr>
        <w:t>A nevelőtestület átruházhatja a döntési jogkörét az alábbi területeken:</w:t>
      </w:r>
    </w:p>
    <w:p w14:paraId="10A7D71A" w14:textId="4499EBD8" w:rsidR="00367083" w:rsidRPr="004C7D6D" w:rsidRDefault="001412A3" w:rsidP="00DC5237">
      <w:pPr>
        <w:numPr>
          <w:ilvl w:val="0"/>
          <w:numId w:val="21"/>
        </w:numPr>
        <w:shd w:val="clear" w:color="auto" w:fill="FFFFFF"/>
        <w:spacing w:after="120"/>
        <w:jc w:val="both"/>
      </w:pPr>
      <w:r w:rsidRPr="004C7D6D">
        <w:t xml:space="preserve">az </w:t>
      </w:r>
      <w:proofErr w:type="gramStart"/>
      <w:r w:rsidRPr="004C7D6D">
        <w:t xml:space="preserve">iskola </w:t>
      </w:r>
      <w:r w:rsidR="00367083" w:rsidRPr="004C7D6D">
        <w:t>é</w:t>
      </w:r>
      <w:r w:rsidRPr="004C7D6D">
        <w:t>ves</w:t>
      </w:r>
      <w:proofErr w:type="gramEnd"/>
      <w:r w:rsidRPr="004C7D6D">
        <w:t xml:space="preserve"> munkatervének elkészítése, </w:t>
      </w:r>
    </w:p>
    <w:p w14:paraId="11F3C3CF" w14:textId="77777777" w:rsidR="00367083" w:rsidRPr="004C7D6D" w:rsidRDefault="00367083" w:rsidP="00DC5237">
      <w:pPr>
        <w:numPr>
          <w:ilvl w:val="0"/>
          <w:numId w:val="21"/>
        </w:numPr>
        <w:shd w:val="clear" w:color="auto" w:fill="FFFFFF"/>
        <w:tabs>
          <w:tab w:val="left" w:pos="1134"/>
        </w:tabs>
        <w:spacing w:after="120"/>
        <w:jc w:val="both"/>
      </w:pPr>
      <w:r w:rsidRPr="004C7D6D">
        <w:t>az intézmény munkáját átfogó elemzések, értékelések, beszámolók elfogadása,</w:t>
      </w:r>
    </w:p>
    <w:p w14:paraId="4FAB9AFD" w14:textId="77777777" w:rsidR="00367083" w:rsidRPr="004C7D6D" w:rsidRDefault="00367083" w:rsidP="00DC5237">
      <w:pPr>
        <w:numPr>
          <w:ilvl w:val="0"/>
          <w:numId w:val="21"/>
        </w:numPr>
        <w:shd w:val="clear" w:color="auto" w:fill="FFFFFF"/>
        <w:tabs>
          <w:tab w:val="left" w:pos="1134"/>
        </w:tabs>
        <w:spacing w:after="120"/>
        <w:jc w:val="both"/>
      </w:pPr>
      <w:r w:rsidRPr="004C7D6D">
        <w:t>a nevelőtestület képviseletében eljáró pedagógus kiválasztása,</w:t>
      </w:r>
    </w:p>
    <w:p w14:paraId="0565BDFF" w14:textId="77777777" w:rsidR="00367083" w:rsidRPr="004C7D6D" w:rsidRDefault="00367083" w:rsidP="00DC5237">
      <w:pPr>
        <w:numPr>
          <w:ilvl w:val="0"/>
          <w:numId w:val="21"/>
        </w:numPr>
        <w:shd w:val="clear" w:color="auto" w:fill="FFFFFF"/>
        <w:tabs>
          <w:tab w:val="left" w:pos="1134"/>
        </w:tabs>
        <w:spacing w:after="120"/>
        <w:jc w:val="both"/>
      </w:pPr>
      <w:r w:rsidRPr="004C7D6D">
        <w:t>a továbbképzési program elfogadása;</w:t>
      </w:r>
    </w:p>
    <w:p w14:paraId="2B368A33" w14:textId="77777777" w:rsidR="00367083" w:rsidRPr="004C7D6D" w:rsidRDefault="00367083" w:rsidP="00DC5237">
      <w:pPr>
        <w:numPr>
          <w:ilvl w:val="0"/>
          <w:numId w:val="21"/>
        </w:numPr>
        <w:shd w:val="clear" w:color="auto" w:fill="FFFFFF"/>
        <w:spacing w:after="120"/>
        <w:jc w:val="both"/>
      </w:pPr>
      <w:r w:rsidRPr="004C7D6D">
        <w:t xml:space="preserve">a tanulók magasabb évfolyamba lépésének megállapítása, </w:t>
      </w:r>
    </w:p>
    <w:p w14:paraId="66608098" w14:textId="77777777" w:rsidR="00367083" w:rsidRPr="004C7D6D" w:rsidRDefault="00367083" w:rsidP="00DC5237">
      <w:pPr>
        <w:numPr>
          <w:ilvl w:val="0"/>
          <w:numId w:val="21"/>
        </w:numPr>
        <w:shd w:val="clear" w:color="auto" w:fill="FFFFFF"/>
        <w:spacing w:after="120"/>
        <w:jc w:val="both"/>
      </w:pPr>
      <w:r w:rsidRPr="004C7D6D">
        <w:t xml:space="preserve">az érdekelt pedagógus felhívása, hogy adjon tájékoztatást, illetve változtassa meg döntését akkor, ha az év végi osztályzat a tanuló hátrányára lényegesen eltér a tanítási év közben adott érdemjegyek átlagától, </w:t>
      </w:r>
    </w:p>
    <w:p w14:paraId="1F323EA8" w14:textId="77777777" w:rsidR="00367083" w:rsidRPr="004C7D6D" w:rsidRDefault="00367083" w:rsidP="00DC5237">
      <w:pPr>
        <w:numPr>
          <w:ilvl w:val="0"/>
          <w:numId w:val="21"/>
        </w:numPr>
        <w:shd w:val="clear" w:color="auto" w:fill="FFFFFF"/>
        <w:spacing w:after="120"/>
        <w:jc w:val="both"/>
      </w:pPr>
      <w:r w:rsidRPr="004C7D6D">
        <w:t>az osztályzat évközi érdemjegyek alapján a tanuló javára történő módosítása,</w:t>
      </w:r>
    </w:p>
    <w:p w14:paraId="659A7B09" w14:textId="77777777" w:rsidR="00367083" w:rsidRPr="004C7D6D" w:rsidRDefault="00367083" w:rsidP="00DC5237">
      <w:pPr>
        <w:numPr>
          <w:ilvl w:val="0"/>
          <w:numId w:val="21"/>
        </w:numPr>
        <w:shd w:val="clear" w:color="auto" w:fill="FFFFFF"/>
        <w:tabs>
          <w:tab w:val="left" w:pos="1134"/>
        </w:tabs>
        <w:spacing w:after="120"/>
        <w:jc w:val="both"/>
      </w:pPr>
      <w:r w:rsidRPr="004C7D6D">
        <w:t>a tanulók fegyelmi ügyeiben való döntés,</w:t>
      </w:r>
    </w:p>
    <w:p w14:paraId="261858FD" w14:textId="37F1FFAC" w:rsidR="00367083" w:rsidRPr="004C7D6D" w:rsidRDefault="00367083" w:rsidP="00DC5237">
      <w:pPr>
        <w:numPr>
          <w:ilvl w:val="0"/>
          <w:numId w:val="21"/>
        </w:numPr>
        <w:shd w:val="clear" w:color="auto" w:fill="FFFFFF"/>
        <w:spacing w:after="120"/>
        <w:jc w:val="both"/>
        <w:rPr>
          <w:bCs/>
        </w:rPr>
      </w:pPr>
      <w:r w:rsidRPr="004C7D6D">
        <w:rPr>
          <w:bCs/>
        </w:rPr>
        <w:t>a kötelező tanórai foglalkozásokon való részvétel alól felmentettek részére a számonkér</w:t>
      </w:r>
      <w:r w:rsidR="001412A3" w:rsidRPr="004C7D6D">
        <w:rPr>
          <w:bCs/>
        </w:rPr>
        <w:t>és feltételeinek meghatározása.</w:t>
      </w:r>
    </w:p>
    <w:p w14:paraId="7CF6744D" w14:textId="77777777" w:rsidR="00367083" w:rsidRPr="004C7D6D" w:rsidRDefault="00367083" w:rsidP="00B70450">
      <w:pPr>
        <w:pStyle w:val="Szvegtrzs2"/>
        <w:spacing w:after="120"/>
        <w:ind w:left="284" w:hanging="284"/>
        <w:rPr>
          <w:i/>
          <w:snapToGrid w:val="0"/>
          <w:sz w:val="24"/>
          <w:szCs w:val="24"/>
        </w:rPr>
      </w:pPr>
      <w:r w:rsidRPr="004C7D6D">
        <w:rPr>
          <w:i/>
          <w:snapToGrid w:val="0"/>
          <w:sz w:val="24"/>
          <w:szCs w:val="24"/>
        </w:rPr>
        <w:t>Javaslattételi jogköre továbbiakban a nevelési-oktatási intézmény működésével kapcsolatban;</w:t>
      </w:r>
    </w:p>
    <w:p w14:paraId="31D0266D" w14:textId="172BEB4B" w:rsidR="00367083" w:rsidRPr="004C7D6D" w:rsidRDefault="00367083" w:rsidP="00B363AC">
      <w:pPr>
        <w:numPr>
          <w:ilvl w:val="0"/>
          <w:numId w:val="15"/>
        </w:numPr>
        <w:shd w:val="clear" w:color="auto" w:fill="FFFFFF"/>
        <w:spacing w:after="120"/>
        <w:ind w:left="284" w:hanging="284"/>
        <w:jc w:val="both"/>
        <w:rPr>
          <w:snapToGrid w:val="0"/>
        </w:rPr>
      </w:pPr>
      <w:r w:rsidRPr="004C7D6D">
        <w:t>a pedagógus részére tudományos fokozat megszerzésére, kutatómunkában való részvételre, tanulmányút vagy tankönyvírásra történő szabadság adásával kapcsolatban</w:t>
      </w:r>
      <w:r w:rsidR="001412A3" w:rsidRPr="004C7D6D">
        <w:t>,</w:t>
      </w:r>
      <w:r w:rsidRPr="004C7D6D">
        <w:t xml:space="preserve"> </w:t>
      </w:r>
    </w:p>
    <w:p w14:paraId="6C52E1AD" w14:textId="27DB00A1" w:rsidR="00367083" w:rsidRPr="004C7D6D" w:rsidRDefault="00367083" w:rsidP="00B363AC">
      <w:pPr>
        <w:numPr>
          <w:ilvl w:val="0"/>
          <w:numId w:val="15"/>
        </w:numPr>
        <w:shd w:val="clear" w:color="auto" w:fill="FFFFFF"/>
        <w:spacing w:after="120"/>
        <w:ind w:left="284" w:hanging="284"/>
        <w:jc w:val="both"/>
        <w:rPr>
          <w:snapToGrid w:val="0"/>
        </w:rPr>
      </w:pPr>
      <w:r w:rsidRPr="004C7D6D">
        <w:t>az intézmény belső dokumentum</w:t>
      </w:r>
      <w:r w:rsidR="001412A3" w:rsidRPr="004C7D6D">
        <w:t>aiban meghatározott kérdésekben.</w:t>
      </w:r>
    </w:p>
    <w:p w14:paraId="42A89A64" w14:textId="3B5C186C" w:rsidR="00367083" w:rsidRPr="004C7D6D" w:rsidRDefault="00367083" w:rsidP="00B70450">
      <w:pPr>
        <w:shd w:val="clear" w:color="auto" w:fill="FFFFFF"/>
        <w:spacing w:after="120"/>
        <w:ind w:left="284" w:hanging="284"/>
        <w:jc w:val="both"/>
        <w:rPr>
          <w:i/>
          <w:snapToGrid w:val="0"/>
        </w:rPr>
      </w:pPr>
      <w:r w:rsidRPr="004C7D6D">
        <w:rPr>
          <w:i/>
          <w:snapToGrid w:val="0"/>
        </w:rPr>
        <w:t>Egyéb jogai</w:t>
      </w:r>
      <w:r w:rsidR="001412A3" w:rsidRPr="004C7D6D">
        <w:rPr>
          <w:i/>
          <w:snapToGrid w:val="0"/>
        </w:rPr>
        <w:t>:</w:t>
      </w:r>
    </w:p>
    <w:p w14:paraId="5937C192" w14:textId="3030A502" w:rsidR="00367083" w:rsidRPr="004C7D6D" w:rsidRDefault="00367083" w:rsidP="00B363AC">
      <w:pPr>
        <w:numPr>
          <w:ilvl w:val="0"/>
          <w:numId w:val="20"/>
        </w:numPr>
        <w:shd w:val="clear" w:color="auto" w:fill="FFFFFF"/>
        <w:spacing w:after="120"/>
        <w:jc w:val="both"/>
      </w:pPr>
      <w:r w:rsidRPr="004C7D6D">
        <w:t>dönthet a nevelő</w:t>
      </w:r>
      <w:r w:rsidR="001412A3" w:rsidRPr="004C7D6D">
        <w:t xml:space="preserve">testületi értekezlet összehívás - </w:t>
      </w:r>
      <w:r w:rsidRPr="004C7D6D">
        <w:t>kezdeményezésének elfogadásáról,</w:t>
      </w:r>
    </w:p>
    <w:p w14:paraId="4B09F6AC" w14:textId="77777777" w:rsidR="00367083" w:rsidRPr="004C7D6D" w:rsidRDefault="00367083" w:rsidP="00B363AC">
      <w:pPr>
        <w:numPr>
          <w:ilvl w:val="0"/>
          <w:numId w:val="20"/>
        </w:numPr>
        <w:shd w:val="clear" w:color="auto" w:fill="FFFFFF"/>
        <w:spacing w:after="120"/>
        <w:jc w:val="both"/>
      </w:pPr>
      <w:r w:rsidRPr="004C7D6D">
        <w:t>kialakíthatja működésének és döntéshozatalának rendjét, amennyiben erről jogszabály nem rendelkezik,</w:t>
      </w:r>
    </w:p>
    <w:p w14:paraId="58490F42" w14:textId="77777777" w:rsidR="00367083" w:rsidRPr="004C7D6D" w:rsidRDefault="00367083" w:rsidP="00B363AC">
      <w:pPr>
        <w:numPr>
          <w:ilvl w:val="0"/>
          <w:numId w:val="20"/>
        </w:numPr>
        <w:shd w:val="clear" w:color="auto" w:fill="FFFFFF"/>
        <w:spacing w:after="120"/>
        <w:jc w:val="both"/>
      </w:pPr>
      <w:r w:rsidRPr="004C7D6D">
        <w:t>szövegesen értékelheti a tanév végén, a központilag kiadott nyomtatványon a tanuló fejlődését,</w:t>
      </w:r>
    </w:p>
    <w:p w14:paraId="05DB2A9A" w14:textId="77777777" w:rsidR="00367083" w:rsidRPr="004C7D6D" w:rsidRDefault="00367083" w:rsidP="00B363AC">
      <w:pPr>
        <w:numPr>
          <w:ilvl w:val="0"/>
          <w:numId w:val="20"/>
        </w:numPr>
        <w:shd w:val="clear" w:color="auto" w:fill="FFFFFF"/>
        <w:spacing w:after="120"/>
        <w:jc w:val="both"/>
      </w:pPr>
      <w:r w:rsidRPr="004C7D6D">
        <w:t>kidolgozza a tanulmányok alatti vizsga írásbeli, szóbeli, gyakorlati követelményét és értékelésrendjét,</w:t>
      </w:r>
    </w:p>
    <w:p w14:paraId="43FDFE55" w14:textId="77777777" w:rsidR="00367083" w:rsidRPr="004C7D6D" w:rsidRDefault="00367083" w:rsidP="00B363AC">
      <w:pPr>
        <w:numPr>
          <w:ilvl w:val="0"/>
          <w:numId w:val="20"/>
        </w:numPr>
        <w:shd w:val="clear" w:color="auto" w:fill="FFFFFF"/>
        <w:spacing w:after="120"/>
        <w:jc w:val="both"/>
      </w:pPr>
      <w:r w:rsidRPr="004C7D6D">
        <w:rPr>
          <w:bCs/>
        </w:rPr>
        <w:t xml:space="preserve">bizottsági tagot delegáljon a nevelőtestületi tagokból az egyetértési jog gyakorlásával kapcsolatosan az érdekeltek közötti vitás kérdés egymás közötti rendezése érdekében létrehozott bizottságba, </w:t>
      </w:r>
    </w:p>
    <w:p w14:paraId="281D76DB" w14:textId="77777777" w:rsidR="00367083" w:rsidRPr="004C7D6D" w:rsidRDefault="00367083" w:rsidP="00B363AC">
      <w:pPr>
        <w:numPr>
          <w:ilvl w:val="0"/>
          <w:numId w:val="20"/>
        </w:numPr>
        <w:shd w:val="clear" w:color="auto" w:fill="FFFFFF"/>
        <w:spacing w:after="120"/>
        <w:jc w:val="both"/>
      </w:pPr>
      <w:r w:rsidRPr="004C7D6D">
        <w:t xml:space="preserve">az iskolaorvost és a védőnőt egészségügyi kérdésekben felkérje szakértőként való közreműködésre, </w:t>
      </w:r>
    </w:p>
    <w:p w14:paraId="0D656CB5" w14:textId="77777777" w:rsidR="00367083" w:rsidRPr="004C7D6D" w:rsidRDefault="00367083" w:rsidP="00B363AC">
      <w:pPr>
        <w:numPr>
          <w:ilvl w:val="0"/>
          <w:numId w:val="20"/>
        </w:numPr>
        <w:shd w:val="clear" w:color="auto" w:fill="FFFFFF"/>
        <w:spacing w:after="120"/>
        <w:jc w:val="both"/>
      </w:pPr>
      <w:r w:rsidRPr="004C7D6D">
        <w:lastRenderedPageBreak/>
        <w:t>a szorgalmi idő alatt a tanév helyi rendjében meghatározott pedagógiai célra a jogszabályban meghatározott számú munkanapot felhasználhat tanítás nélküli munkanapként,</w:t>
      </w:r>
    </w:p>
    <w:p w14:paraId="5A31C822" w14:textId="757F8E0F" w:rsidR="00367083" w:rsidRPr="004C7D6D" w:rsidRDefault="00367083" w:rsidP="00B363AC">
      <w:pPr>
        <w:numPr>
          <w:ilvl w:val="0"/>
          <w:numId w:val="20"/>
        </w:numPr>
        <w:shd w:val="clear" w:color="auto" w:fill="FFFFFF"/>
        <w:spacing w:after="120"/>
        <w:jc w:val="both"/>
      </w:pPr>
      <w:r w:rsidRPr="004C7D6D">
        <w:t>az intézményvezetőtől tájékoztatást kapjon a tankönyv ellátással kapcsolatos felmérések eredményéről.</w:t>
      </w:r>
    </w:p>
    <w:p w14:paraId="42D7995E" w14:textId="77777777" w:rsidR="00367083" w:rsidRPr="004C7D6D" w:rsidRDefault="00367083" w:rsidP="00B70450">
      <w:pPr>
        <w:pStyle w:val="Szvegtrzs2"/>
        <w:spacing w:after="120"/>
        <w:ind w:left="284" w:hanging="284"/>
        <w:rPr>
          <w:snapToGrid w:val="0"/>
          <w:sz w:val="24"/>
          <w:szCs w:val="24"/>
        </w:rPr>
      </w:pPr>
      <w:r w:rsidRPr="004C7D6D">
        <w:rPr>
          <w:snapToGrid w:val="0"/>
          <w:sz w:val="24"/>
          <w:szCs w:val="24"/>
        </w:rPr>
        <w:t>Át nem ruházható hatáskörök:</w:t>
      </w:r>
    </w:p>
    <w:p w14:paraId="407B3D8D" w14:textId="77777777" w:rsidR="00367083" w:rsidRPr="004C7D6D" w:rsidRDefault="00367083" w:rsidP="00B363AC">
      <w:pPr>
        <w:pStyle w:val="Szvegtrzs2"/>
        <w:numPr>
          <w:ilvl w:val="0"/>
          <w:numId w:val="19"/>
        </w:numPr>
        <w:tabs>
          <w:tab w:val="left" w:pos="567"/>
        </w:tabs>
        <w:spacing w:after="120"/>
        <w:rPr>
          <w:snapToGrid w:val="0"/>
          <w:sz w:val="24"/>
          <w:szCs w:val="24"/>
        </w:rPr>
      </w:pPr>
      <w:r w:rsidRPr="004C7D6D">
        <w:rPr>
          <w:snapToGrid w:val="0"/>
          <w:sz w:val="24"/>
          <w:szCs w:val="24"/>
        </w:rPr>
        <w:t xml:space="preserve">  pedagógiai program elfogadása,</w:t>
      </w:r>
    </w:p>
    <w:p w14:paraId="52F51453" w14:textId="660D261B" w:rsidR="00367083" w:rsidRPr="004C7D6D" w:rsidRDefault="001412A3" w:rsidP="00B363AC">
      <w:pPr>
        <w:pStyle w:val="Szvegtrzs2"/>
        <w:numPr>
          <w:ilvl w:val="0"/>
          <w:numId w:val="19"/>
        </w:numPr>
        <w:tabs>
          <w:tab w:val="left" w:pos="567"/>
        </w:tabs>
        <w:spacing w:after="120"/>
        <w:rPr>
          <w:snapToGrid w:val="0"/>
          <w:sz w:val="24"/>
          <w:szCs w:val="24"/>
        </w:rPr>
      </w:pPr>
      <w:r w:rsidRPr="004C7D6D">
        <w:rPr>
          <w:snapToGrid w:val="0"/>
          <w:sz w:val="24"/>
          <w:szCs w:val="24"/>
        </w:rPr>
        <w:t xml:space="preserve">  </w:t>
      </w:r>
      <w:r w:rsidR="00367083" w:rsidRPr="004C7D6D">
        <w:rPr>
          <w:snapToGrid w:val="0"/>
          <w:sz w:val="24"/>
          <w:szCs w:val="24"/>
        </w:rPr>
        <w:t>a szervezeti és működési szabályzat elfogadása,</w:t>
      </w:r>
    </w:p>
    <w:p w14:paraId="1F19A6A5" w14:textId="549BFAF2" w:rsidR="00367083" w:rsidRPr="004C7D6D" w:rsidRDefault="00367083" w:rsidP="00B363AC">
      <w:pPr>
        <w:pStyle w:val="Szvegtrzs2"/>
        <w:numPr>
          <w:ilvl w:val="0"/>
          <w:numId w:val="19"/>
        </w:numPr>
        <w:spacing w:after="120"/>
        <w:rPr>
          <w:snapToGrid w:val="0"/>
          <w:sz w:val="24"/>
          <w:szCs w:val="24"/>
        </w:rPr>
      </w:pPr>
      <w:r w:rsidRPr="004C7D6D">
        <w:rPr>
          <w:snapToGrid w:val="0"/>
          <w:sz w:val="24"/>
          <w:szCs w:val="24"/>
        </w:rPr>
        <w:t>házirend elfogadása.</w:t>
      </w:r>
    </w:p>
    <w:p w14:paraId="3DB9A555" w14:textId="77777777" w:rsidR="00367083" w:rsidRPr="004C7D6D" w:rsidRDefault="00367083" w:rsidP="00763ED3">
      <w:pPr>
        <w:pStyle w:val="Cm"/>
        <w:spacing w:after="120"/>
        <w:outlineLvl w:val="2"/>
        <w:rPr>
          <w:szCs w:val="24"/>
        </w:rPr>
      </w:pPr>
      <w:bookmarkStart w:id="153" w:name="_Toc491934160"/>
      <w:bookmarkStart w:id="154" w:name="_Toc492281788"/>
      <w:bookmarkStart w:id="155" w:name="_Toc79756555"/>
      <w:r w:rsidRPr="004C7D6D">
        <w:rPr>
          <w:szCs w:val="24"/>
        </w:rPr>
        <w:t>Az átruházott hatáskörrel kapcsolatos jogok és kötelezettségek</w:t>
      </w:r>
      <w:bookmarkEnd w:id="153"/>
      <w:bookmarkEnd w:id="154"/>
      <w:bookmarkEnd w:id="155"/>
    </w:p>
    <w:p w14:paraId="535138DE" w14:textId="77777777" w:rsidR="00367083" w:rsidRPr="004C7D6D" w:rsidRDefault="00367083" w:rsidP="00B70450">
      <w:pPr>
        <w:pStyle w:val="Szvegtrzs2"/>
        <w:spacing w:after="120"/>
        <w:rPr>
          <w:i/>
          <w:sz w:val="24"/>
          <w:szCs w:val="24"/>
        </w:rPr>
      </w:pPr>
      <w:r w:rsidRPr="004C7D6D">
        <w:rPr>
          <w:i/>
          <w:sz w:val="24"/>
          <w:szCs w:val="24"/>
        </w:rPr>
        <w:t>Az átruházó joga, hogy</w:t>
      </w:r>
    </w:p>
    <w:p w14:paraId="566E45E1" w14:textId="77777777" w:rsidR="003C6532" w:rsidRPr="004C7D6D" w:rsidRDefault="00367083" w:rsidP="00DC5237">
      <w:pPr>
        <w:pStyle w:val="Szvegtrzs2"/>
        <w:numPr>
          <w:ilvl w:val="0"/>
          <w:numId w:val="35"/>
        </w:numPr>
        <w:spacing w:after="120"/>
        <w:rPr>
          <w:sz w:val="24"/>
          <w:szCs w:val="24"/>
        </w:rPr>
      </w:pPr>
      <w:r w:rsidRPr="004C7D6D">
        <w:rPr>
          <w:sz w:val="24"/>
          <w:szCs w:val="24"/>
        </w:rPr>
        <w:t>az átruházható jogaiból döntése szerint, a köznevelési intézmén</w:t>
      </w:r>
      <w:r w:rsidR="003C6532" w:rsidRPr="004C7D6D">
        <w:rPr>
          <w:sz w:val="24"/>
          <w:szCs w:val="24"/>
        </w:rPr>
        <w:t>y hatékonyabb, a szülők, tanulói</w:t>
      </w:r>
      <w:r w:rsidRPr="004C7D6D">
        <w:rPr>
          <w:sz w:val="24"/>
          <w:szCs w:val="24"/>
        </w:rPr>
        <w:t xml:space="preserve"> igényekhez jobban igazodó működése céljából egyes jogait az iskolában működő szervezetekre ruházza,</w:t>
      </w:r>
    </w:p>
    <w:p w14:paraId="537998C7" w14:textId="77777777" w:rsidR="003C6532" w:rsidRPr="004C7D6D" w:rsidRDefault="00367083" w:rsidP="00DC5237">
      <w:pPr>
        <w:pStyle w:val="Szvegtrzs2"/>
        <w:numPr>
          <w:ilvl w:val="0"/>
          <w:numId w:val="35"/>
        </w:numPr>
        <w:spacing w:after="120"/>
        <w:rPr>
          <w:sz w:val="24"/>
          <w:szCs w:val="24"/>
        </w:rPr>
      </w:pPr>
      <w:r w:rsidRPr="004C7D6D">
        <w:rPr>
          <w:sz w:val="24"/>
          <w:szCs w:val="24"/>
        </w:rPr>
        <w:t>megszabja az átruházott hatáskör gyakorlásával kapcsolatos elvárásait, és a döntési határidőt,</w:t>
      </w:r>
    </w:p>
    <w:p w14:paraId="2C839D1A" w14:textId="77777777" w:rsidR="003C6532" w:rsidRPr="004C7D6D" w:rsidRDefault="00367083" w:rsidP="00DC5237">
      <w:pPr>
        <w:pStyle w:val="Szvegtrzs2"/>
        <w:numPr>
          <w:ilvl w:val="0"/>
          <w:numId w:val="35"/>
        </w:numPr>
        <w:spacing w:after="120"/>
        <w:rPr>
          <w:sz w:val="24"/>
          <w:szCs w:val="24"/>
        </w:rPr>
      </w:pPr>
      <w:r w:rsidRPr="004C7D6D">
        <w:rPr>
          <w:sz w:val="24"/>
          <w:szCs w:val="24"/>
        </w:rPr>
        <w:t>az átruházott jogkör gyakorlására vonatkozóan meghatározza a beszámoltatás módját és határidejét,</w:t>
      </w:r>
    </w:p>
    <w:p w14:paraId="7C0376D4" w14:textId="502EA79D" w:rsidR="00367083" w:rsidRPr="004C7D6D" w:rsidRDefault="00367083" w:rsidP="00DC5237">
      <w:pPr>
        <w:pStyle w:val="Szvegtrzs2"/>
        <w:numPr>
          <w:ilvl w:val="0"/>
          <w:numId w:val="35"/>
        </w:numPr>
        <w:spacing w:after="120"/>
        <w:rPr>
          <w:sz w:val="24"/>
          <w:szCs w:val="24"/>
        </w:rPr>
      </w:pPr>
      <w:r w:rsidRPr="004C7D6D">
        <w:rPr>
          <w:sz w:val="24"/>
          <w:szCs w:val="24"/>
        </w:rPr>
        <w:t>az átruházott jogkört magához visszavonja.</w:t>
      </w:r>
    </w:p>
    <w:p w14:paraId="2BF2ABC3" w14:textId="77777777" w:rsidR="00367083" w:rsidRPr="004C7D6D" w:rsidRDefault="00367083" w:rsidP="00B70450">
      <w:pPr>
        <w:pStyle w:val="Szvegtrzs2"/>
        <w:spacing w:after="120"/>
        <w:rPr>
          <w:i/>
          <w:sz w:val="24"/>
          <w:szCs w:val="24"/>
        </w:rPr>
      </w:pPr>
      <w:r w:rsidRPr="004C7D6D">
        <w:rPr>
          <w:i/>
          <w:sz w:val="24"/>
          <w:szCs w:val="24"/>
        </w:rPr>
        <w:t>Az átruházó kötelezettsége, hogy</w:t>
      </w:r>
    </w:p>
    <w:p w14:paraId="17B41E5A" w14:textId="77777777" w:rsidR="00367083" w:rsidRPr="004C7D6D" w:rsidRDefault="00367083" w:rsidP="00DC5237">
      <w:pPr>
        <w:pStyle w:val="Szvegtrzs2"/>
        <w:numPr>
          <w:ilvl w:val="0"/>
          <w:numId w:val="36"/>
        </w:numPr>
        <w:spacing w:after="120"/>
        <w:rPr>
          <w:sz w:val="24"/>
          <w:szCs w:val="24"/>
        </w:rPr>
      </w:pPr>
      <w:r w:rsidRPr="004C7D6D">
        <w:rPr>
          <w:sz w:val="24"/>
          <w:szCs w:val="24"/>
        </w:rPr>
        <w:t xml:space="preserve">a hatáskör átruházáshoz a szükséges tájékoztatást, információt megfelelő időben rendelkezésre </w:t>
      </w:r>
      <w:proofErr w:type="spellStart"/>
      <w:r w:rsidRPr="004C7D6D">
        <w:rPr>
          <w:sz w:val="24"/>
          <w:szCs w:val="24"/>
        </w:rPr>
        <w:t>bocsássa</w:t>
      </w:r>
      <w:proofErr w:type="spellEnd"/>
      <w:r w:rsidRPr="004C7D6D">
        <w:rPr>
          <w:sz w:val="24"/>
          <w:szCs w:val="24"/>
        </w:rPr>
        <w:t>.</w:t>
      </w:r>
    </w:p>
    <w:p w14:paraId="02585041" w14:textId="77777777" w:rsidR="00367083" w:rsidRPr="004C7D6D" w:rsidRDefault="00367083" w:rsidP="00763ED3">
      <w:pPr>
        <w:pStyle w:val="Cm"/>
        <w:spacing w:after="120"/>
        <w:outlineLvl w:val="2"/>
        <w:rPr>
          <w:szCs w:val="24"/>
        </w:rPr>
      </w:pPr>
      <w:bookmarkStart w:id="156" w:name="_Toc491934161"/>
      <w:bookmarkStart w:id="157" w:name="_Toc492281789"/>
      <w:bookmarkStart w:id="158" w:name="_Toc79756556"/>
      <w:r w:rsidRPr="004C7D6D">
        <w:rPr>
          <w:szCs w:val="24"/>
        </w:rPr>
        <w:t>A beszámolásra vonatkozó szabályok</w:t>
      </w:r>
      <w:bookmarkEnd w:id="156"/>
      <w:bookmarkEnd w:id="157"/>
      <w:bookmarkEnd w:id="158"/>
    </w:p>
    <w:p w14:paraId="06C3537E" w14:textId="51FD2292" w:rsidR="00367083" w:rsidRPr="004C7D6D" w:rsidRDefault="00367083" w:rsidP="00B70450">
      <w:pPr>
        <w:pStyle w:val="Szvegtrzs2"/>
        <w:spacing w:after="120"/>
        <w:rPr>
          <w:snapToGrid w:val="0"/>
          <w:sz w:val="24"/>
          <w:szCs w:val="24"/>
        </w:rPr>
      </w:pPr>
      <w:r w:rsidRPr="004C7D6D">
        <w:rPr>
          <w:snapToGrid w:val="0"/>
          <w:sz w:val="24"/>
          <w:szCs w:val="24"/>
        </w:rPr>
        <w:t>Az átruházott jogkör gyakorlója a nevelőtestületet tájékoztatni k</w:t>
      </w:r>
      <w:r w:rsidR="00EB0E9E" w:rsidRPr="004C7D6D">
        <w:rPr>
          <w:snapToGrid w:val="0"/>
          <w:sz w:val="24"/>
          <w:szCs w:val="24"/>
        </w:rPr>
        <w:t>öteles azokról az ügyekről, ame</w:t>
      </w:r>
      <w:r w:rsidRPr="004C7D6D">
        <w:rPr>
          <w:snapToGrid w:val="0"/>
          <w:sz w:val="24"/>
          <w:szCs w:val="24"/>
        </w:rPr>
        <w:t>lyekben a nevelőtestület megbízásából eljár.</w:t>
      </w:r>
    </w:p>
    <w:p w14:paraId="0E66C744" w14:textId="77777777" w:rsidR="00367083" w:rsidRPr="004C7D6D" w:rsidRDefault="00367083" w:rsidP="00B70450">
      <w:pPr>
        <w:pStyle w:val="Szvegtrzs2"/>
        <w:spacing w:after="120"/>
        <w:rPr>
          <w:snapToGrid w:val="0"/>
          <w:sz w:val="24"/>
          <w:szCs w:val="24"/>
        </w:rPr>
      </w:pPr>
      <w:r w:rsidRPr="004C7D6D">
        <w:rPr>
          <w:i/>
          <w:snapToGrid w:val="0"/>
          <w:sz w:val="24"/>
          <w:szCs w:val="24"/>
        </w:rPr>
        <w:t>A beszámolás módja</w:t>
      </w:r>
      <w:r w:rsidRPr="004C7D6D">
        <w:rPr>
          <w:snapToGrid w:val="0"/>
          <w:sz w:val="24"/>
          <w:szCs w:val="24"/>
        </w:rPr>
        <w:t xml:space="preserve"> jellemzően a következő lehet:</w:t>
      </w:r>
    </w:p>
    <w:p w14:paraId="17F741EA" w14:textId="77777777" w:rsidR="00367083" w:rsidRPr="004C7D6D" w:rsidRDefault="00367083" w:rsidP="00B363AC">
      <w:pPr>
        <w:pStyle w:val="Szvegtrzs2"/>
        <w:numPr>
          <w:ilvl w:val="0"/>
          <w:numId w:val="18"/>
        </w:numPr>
        <w:tabs>
          <w:tab w:val="left" w:pos="567"/>
        </w:tabs>
        <w:spacing w:after="120"/>
        <w:rPr>
          <w:snapToGrid w:val="0"/>
          <w:sz w:val="24"/>
          <w:szCs w:val="24"/>
        </w:rPr>
      </w:pPr>
      <w:r w:rsidRPr="004C7D6D">
        <w:rPr>
          <w:snapToGrid w:val="0"/>
          <w:sz w:val="24"/>
          <w:szCs w:val="24"/>
        </w:rPr>
        <w:t>szóbeli tájékoztatás,</w:t>
      </w:r>
    </w:p>
    <w:p w14:paraId="03A8690E" w14:textId="77777777" w:rsidR="00367083" w:rsidRPr="004C7D6D" w:rsidRDefault="00367083" w:rsidP="00B363AC">
      <w:pPr>
        <w:pStyle w:val="Szvegtrzs2"/>
        <w:numPr>
          <w:ilvl w:val="0"/>
          <w:numId w:val="18"/>
        </w:numPr>
        <w:tabs>
          <w:tab w:val="left" w:pos="567"/>
        </w:tabs>
        <w:spacing w:after="120"/>
        <w:rPr>
          <w:snapToGrid w:val="0"/>
          <w:sz w:val="24"/>
          <w:szCs w:val="24"/>
        </w:rPr>
      </w:pPr>
      <w:r w:rsidRPr="004C7D6D">
        <w:rPr>
          <w:snapToGrid w:val="0"/>
          <w:sz w:val="24"/>
          <w:szCs w:val="24"/>
        </w:rPr>
        <w:t>a döntésről szóló határozat kivonat megküldése,</w:t>
      </w:r>
    </w:p>
    <w:p w14:paraId="6ED2F6A7" w14:textId="77777777" w:rsidR="00367083" w:rsidRPr="004C7D6D" w:rsidRDefault="00367083" w:rsidP="00B363AC">
      <w:pPr>
        <w:pStyle w:val="Szvegtrzs2"/>
        <w:numPr>
          <w:ilvl w:val="0"/>
          <w:numId w:val="18"/>
        </w:numPr>
        <w:tabs>
          <w:tab w:val="left" w:pos="567"/>
        </w:tabs>
        <w:spacing w:after="120"/>
        <w:rPr>
          <w:snapToGrid w:val="0"/>
          <w:sz w:val="24"/>
          <w:szCs w:val="24"/>
        </w:rPr>
      </w:pPr>
      <w:r w:rsidRPr="004C7D6D">
        <w:rPr>
          <w:snapToGrid w:val="0"/>
          <w:sz w:val="24"/>
          <w:szCs w:val="24"/>
        </w:rPr>
        <w:t>határozat kivonat megküldése és szóbeli tájékoztatás.</w:t>
      </w:r>
    </w:p>
    <w:p w14:paraId="15F31E41" w14:textId="1354348D" w:rsidR="00763ED3" w:rsidRPr="004C7D6D" w:rsidRDefault="00763ED3" w:rsidP="00862808">
      <w:pPr>
        <w:pStyle w:val="Cm"/>
        <w:outlineLvl w:val="2"/>
      </w:pPr>
      <w:bookmarkStart w:id="159" w:name="_Toc79756557"/>
      <w:bookmarkStart w:id="160" w:name="_Toc469305819"/>
      <w:r w:rsidRPr="004C7D6D">
        <w:t>A szakmai munkaközösségek együttműködését, kapcsolattartásának rendjét, részvételét a pedagógusok munkájának segítésében</w:t>
      </w:r>
      <w:bookmarkEnd w:id="159"/>
    </w:p>
    <w:p w14:paraId="77C90218" w14:textId="4E9E4200" w:rsidR="00B04CEA" w:rsidRPr="004C7D6D" w:rsidRDefault="001D6C08" w:rsidP="00B70450">
      <w:pPr>
        <w:spacing w:after="120"/>
        <w:contextualSpacing/>
        <w:jc w:val="both"/>
      </w:pPr>
      <w:r w:rsidRPr="004C7D6D">
        <w:t xml:space="preserve">A </w:t>
      </w:r>
      <w:r w:rsidR="00624EEC" w:rsidRPr="004C7D6D">
        <w:t xml:space="preserve">szakmai munkaközösség részt vesz az intézmény szakmai munkájának irányításában, tervezésében és ellenőrzésében. </w:t>
      </w:r>
    </w:p>
    <w:p w14:paraId="55E65292" w14:textId="77777777" w:rsidR="00B04CEA" w:rsidRPr="004C7D6D" w:rsidRDefault="00624EEC" w:rsidP="00B70450">
      <w:pPr>
        <w:spacing w:after="120"/>
        <w:contextualSpacing/>
        <w:jc w:val="both"/>
      </w:pPr>
      <w:r w:rsidRPr="004C7D6D">
        <w:t xml:space="preserve">A munkaközösségek segítséget adnak az iskola pedagógusainak szakmai, módszertani kérdésekben. A munkaközösség alapfeladata a pályakezdő pedagógusok, gyakornokok munkájának segítése, javaslat a gyakornok vezetőtanárának megbízására. </w:t>
      </w:r>
    </w:p>
    <w:p w14:paraId="45E58E0B" w14:textId="7FFA8553" w:rsidR="00624EEC" w:rsidRPr="004C7D6D" w:rsidRDefault="00624EEC" w:rsidP="00B70450">
      <w:pPr>
        <w:spacing w:after="120"/>
        <w:contextualSpacing/>
        <w:jc w:val="both"/>
      </w:pPr>
      <w:r w:rsidRPr="004C7D6D">
        <w:t>A munkaközösség – az igazgató megbízására – részt vesz az iskola pedagógusainak és gyakornokainak belső értékelésében, valamint az iskolai háziversenyek megszervezésében.</w:t>
      </w:r>
    </w:p>
    <w:p w14:paraId="5B42CEE5" w14:textId="79187D06" w:rsidR="00CB017A" w:rsidRPr="004C7D6D" w:rsidRDefault="00CB017A" w:rsidP="00B70450">
      <w:pPr>
        <w:spacing w:after="120"/>
        <w:jc w:val="both"/>
      </w:pPr>
      <w:r w:rsidRPr="004C7D6D">
        <w:t xml:space="preserve">A szakmai munkaközösség az iskola pedagógiai programja, munkaterve és a munkaközösség tagjainak javaslatai alapján összeállított egy évre szóló munkaterv szerint tevékenykedik. </w:t>
      </w:r>
    </w:p>
    <w:p w14:paraId="57C6035F" w14:textId="159D4874" w:rsidR="00D14AC9" w:rsidRPr="004C7D6D" w:rsidRDefault="00D14AC9" w:rsidP="00763ED3">
      <w:pPr>
        <w:pStyle w:val="erka3"/>
        <w:spacing w:after="120" w:line="240" w:lineRule="auto"/>
        <w:ind w:right="0"/>
        <w:outlineLvl w:val="9"/>
        <w:rPr>
          <w:szCs w:val="24"/>
        </w:rPr>
      </w:pPr>
      <w:r w:rsidRPr="004C7D6D">
        <w:rPr>
          <w:szCs w:val="24"/>
        </w:rPr>
        <w:lastRenderedPageBreak/>
        <w:t>A szakmai munkaközösségek feladatai</w:t>
      </w:r>
    </w:p>
    <w:p w14:paraId="6814EE07" w14:textId="77777777" w:rsidR="00A24E20" w:rsidRPr="004C7D6D" w:rsidRDefault="00A24E20" w:rsidP="00DC5237">
      <w:pPr>
        <w:pStyle w:val="Textbody"/>
        <w:numPr>
          <w:ilvl w:val="0"/>
          <w:numId w:val="147"/>
        </w:numPr>
        <w:spacing w:after="120"/>
      </w:pPr>
      <w:r w:rsidRPr="004C7D6D">
        <w:t>Az intézmény pedagógusai az iskolában folyó nevelő-oktató munka tervezéséhez, szervezéséhez és ellenőrzéséhez szakmai munkaközösségeket hoznak létre.</w:t>
      </w:r>
    </w:p>
    <w:p w14:paraId="05FC6647" w14:textId="77777777" w:rsidR="00A24E20" w:rsidRPr="004C7D6D" w:rsidRDefault="00A24E20" w:rsidP="00DC5237">
      <w:pPr>
        <w:pStyle w:val="Standard"/>
        <w:numPr>
          <w:ilvl w:val="0"/>
          <w:numId w:val="146"/>
        </w:numPr>
        <w:spacing w:after="120"/>
        <w:jc w:val="both"/>
      </w:pPr>
      <w:r w:rsidRPr="004C7D6D">
        <w:t>A szakmai munkaközösség tagjai kétévente, de szükség esetén más időpontokban is javaslatot tesznek munkaközösség-vezetőjük személyére. A munkaközösség-vezető megbízása legfeljebb öt éves határozott időtartamra az igazgató jogköre.</w:t>
      </w:r>
    </w:p>
    <w:p w14:paraId="3EEC5C34" w14:textId="77777777" w:rsidR="00A24E20" w:rsidRPr="004C7D6D" w:rsidRDefault="00A24E20" w:rsidP="00DC5237">
      <w:pPr>
        <w:pStyle w:val="Standard"/>
        <w:numPr>
          <w:ilvl w:val="0"/>
          <w:numId w:val="148"/>
        </w:numPr>
        <w:spacing w:after="120"/>
        <w:ind w:left="1134" w:right="-142"/>
        <w:jc w:val="both"/>
      </w:pPr>
      <w:r w:rsidRPr="004C7D6D">
        <w:t>Az intézményben 4 munkaközösség működik: osztályfőnöki, alsós, humán, reál munkaközösségek.</w:t>
      </w:r>
    </w:p>
    <w:p w14:paraId="0C9A0964" w14:textId="77777777" w:rsidR="00A24E20" w:rsidRPr="004C7D6D" w:rsidRDefault="00A24E20" w:rsidP="00DC5237">
      <w:pPr>
        <w:pStyle w:val="Standard"/>
        <w:numPr>
          <w:ilvl w:val="0"/>
          <w:numId w:val="146"/>
        </w:numPr>
        <w:spacing w:after="120"/>
        <w:jc w:val="both"/>
      </w:pPr>
      <w:r w:rsidRPr="004C7D6D">
        <w:t>A szakmai munkaközösségek gondozzák a munkaközösségekhez tartozó tantárgyat, illetve tantárgyakat.</w:t>
      </w:r>
    </w:p>
    <w:p w14:paraId="0C66F448" w14:textId="77777777" w:rsidR="00A24E20" w:rsidRPr="004C7D6D" w:rsidRDefault="00A24E20" w:rsidP="00DC5237">
      <w:pPr>
        <w:pStyle w:val="Standard"/>
        <w:numPr>
          <w:ilvl w:val="0"/>
          <w:numId w:val="146"/>
        </w:numPr>
        <w:spacing w:after="120"/>
        <w:jc w:val="both"/>
      </w:pPr>
      <w:r w:rsidRPr="004C7D6D">
        <w:t>Javaslatot tesznek a tanmenetek kiválasztására, tovább fejlesztésére, kiegészítő programokra, taneszközökre, tankönyvekre, módszerekre és az egyéb foglalkozások programjaira.</w:t>
      </w:r>
    </w:p>
    <w:p w14:paraId="64B63569" w14:textId="77777777" w:rsidR="00A24E20" w:rsidRPr="004C7D6D" w:rsidRDefault="00A24E20" w:rsidP="00DC5237">
      <w:pPr>
        <w:pStyle w:val="Standard"/>
        <w:numPr>
          <w:ilvl w:val="0"/>
          <w:numId w:val="146"/>
        </w:numPr>
        <w:spacing w:after="120"/>
        <w:jc w:val="both"/>
      </w:pPr>
      <w:r w:rsidRPr="004C7D6D">
        <w:t xml:space="preserve">Kidolgozzák a tanulókkal szemben támasztott egységes követelményeket, meghatározzák a </w:t>
      </w:r>
      <w:proofErr w:type="spellStart"/>
      <w:r w:rsidRPr="004C7D6D">
        <w:t>továbbhaladás</w:t>
      </w:r>
      <w:proofErr w:type="spellEnd"/>
      <w:r w:rsidRPr="004C7D6D">
        <w:t xml:space="preserve"> feltételeit.</w:t>
      </w:r>
    </w:p>
    <w:p w14:paraId="3D2BF362" w14:textId="77777777" w:rsidR="00A24E20" w:rsidRPr="004C7D6D" w:rsidRDefault="00A24E20" w:rsidP="00DC5237">
      <w:pPr>
        <w:pStyle w:val="Standard"/>
        <w:numPr>
          <w:ilvl w:val="0"/>
          <w:numId w:val="146"/>
        </w:numPr>
        <w:spacing w:after="120"/>
        <w:jc w:val="both"/>
      </w:pPr>
      <w:r w:rsidRPr="004C7D6D">
        <w:t>Törekszenek az egységes szemléletű témazárók kidolgozására.</w:t>
      </w:r>
    </w:p>
    <w:p w14:paraId="5A24C234" w14:textId="77777777" w:rsidR="00A24E20" w:rsidRPr="004C7D6D" w:rsidRDefault="00A24E20" w:rsidP="00DC5237">
      <w:pPr>
        <w:pStyle w:val="Standard"/>
        <w:numPr>
          <w:ilvl w:val="0"/>
          <w:numId w:val="146"/>
        </w:numPr>
        <w:spacing w:after="120"/>
        <w:jc w:val="both"/>
      </w:pPr>
      <w:proofErr w:type="spellStart"/>
      <w:r w:rsidRPr="004C7D6D">
        <w:t>Tantárgycsoportukkal</w:t>
      </w:r>
      <w:proofErr w:type="spellEnd"/>
      <w:r w:rsidRPr="004C7D6D">
        <w:t xml:space="preserve"> kapcsolatos pályázatok, versenyek kiírása, lebonyolítása, ezek elbírálása, eredmények kihirdetése.</w:t>
      </w:r>
    </w:p>
    <w:p w14:paraId="4F3B294B" w14:textId="77777777" w:rsidR="00A24E20" w:rsidRPr="004C7D6D" w:rsidRDefault="00A24E20" w:rsidP="00DC5237">
      <w:pPr>
        <w:pStyle w:val="Standard"/>
        <w:numPr>
          <w:ilvl w:val="0"/>
          <w:numId w:val="146"/>
        </w:numPr>
        <w:spacing w:after="120"/>
        <w:jc w:val="both"/>
      </w:pPr>
      <w:r w:rsidRPr="004C7D6D">
        <w:t>Háziversenyek szervezése és lebonyolítása.</w:t>
      </w:r>
    </w:p>
    <w:p w14:paraId="2BAC0B5F" w14:textId="77777777" w:rsidR="00A24E20" w:rsidRPr="004C7D6D" w:rsidRDefault="00A24E20" w:rsidP="00DC5237">
      <w:pPr>
        <w:pStyle w:val="Standard"/>
        <w:numPr>
          <w:ilvl w:val="0"/>
          <w:numId w:val="146"/>
        </w:numPr>
        <w:spacing w:after="120"/>
        <w:jc w:val="both"/>
      </w:pPr>
      <w:r w:rsidRPr="004C7D6D">
        <w:t>Tehetséges tanulók kiválogatása és támogatása szakköri vagy egyéni formában.</w:t>
      </w:r>
    </w:p>
    <w:p w14:paraId="023D0F49" w14:textId="77777777" w:rsidR="00A24E20" w:rsidRPr="004C7D6D" w:rsidRDefault="00A24E20" w:rsidP="00DC5237">
      <w:pPr>
        <w:pStyle w:val="Standard"/>
        <w:numPr>
          <w:ilvl w:val="0"/>
          <w:numId w:val="146"/>
        </w:numPr>
        <w:spacing w:after="120"/>
        <w:jc w:val="both"/>
      </w:pPr>
      <w:r w:rsidRPr="004C7D6D">
        <w:t>Éves munkatervet készítenek, minden munkafázis önálló felelőst kap, határidőt állapít meg.</w:t>
      </w:r>
    </w:p>
    <w:p w14:paraId="7B8019D7" w14:textId="77777777" w:rsidR="00A24E20" w:rsidRPr="004C7D6D" w:rsidRDefault="00A24E20" w:rsidP="00DC5237">
      <w:pPr>
        <w:pStyle w:val="Standard"/>
        <w:numPr>
          <w:ilvl w:val="0"/>
          <w:numId w:val="146"/>
        </w:numPr>
        <w:spacing w:after="120"/>
        <w:jc w:val="both"/>
      </w:pPr>
      <w:r w:rsidRPr="004C7D6D">
        <w:t>Rendszeres időközönként megbeszélést tartanak.</w:t>
      </w:r>
    </w:p>
    <w:p w14:paraId="7C6C4165" w14:textId="77777777" w:rsidR="00A24E20" w:rsidRPr="004C7D6D" w:rsidRDefault="00A24E20" w:rsidP="00DC5237">
      <w:pPr>
        <w:pStyle w:val="Standard"/>
        <w:numPr>
          <w:ilvl w:val="0"/>
          <w:numId w:val="146"/>
        </w:numPr>
        <w:spacing w:after="120"/>
        <w:jc w:val="both"/>
      </w:pPr>
      <w:r w:rsidRPr="004C7D6D">
        <w:t xml:space="preserve">Meghatározzák a </w:t>
      </w:r>
      <w:proofErr w:type="spellStart"/>
      <w:r w:rsidRPr="004C7D6D">
        <w:t>méréses</w:t>
      </w:r>
      <w:proofErr w:type="spellEnd"/>
      <w:r w:rsidRPr="004C7D6D">
        <w:t xml:space="preserve"> vizsgálatok rendjét a tárgy értékelésében.</w:t>
      </w:r>
    </w:p>
    <w:tbl>
      <w:tblPr>
        <w:tblW w:w="9222" w:type="dxa"/>
        <w:jc w:val="center"/>
        <w:tblLayout w:type="fixed"/>
        <w:tblCellMar>
          <w:left w:w="10" w:type="dxa"/>
          <w:right w:w="10" w:type="dxa"/>
        </w:tblCellMar>
        <w:tblLook w:val="0000" w:firstRow="0" w:lastRow="0" w:firstColumn="0" w:lastColumn="0" w:noHBand="0" w:noVBand="0"/>
      </w:tblPr>
      <w:tblGrid>
        <w:gridCol w:w="3070"/>
        <w:gridCol w:w="3071"/>
        <w:gridCol w:w="3081"/>
      </w:tblGrid>
      <w:tr w:rsidR="004C7D6D" w:rsidRPr="004C7D6D" w14:paraId="36636AF2" w14:textId="77777777" w:rsidTr="004C7D6D">
        <w:trPr>
          <w:jc w:val="center"/>
        </w:trPr>
        <w:tc>
          <w:tcPr>
            <w:tcW w:w="3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9B2687" w14:textId="77777777" w:rsidR="00A24E20" w:rsidRPr="004C7D6D" w:rsidRDefault="00A24E20" w:rsidP="00B70450">
            <w:pPr>
              <w:pStyle w:val="Standard"/>
              <w:spacing w:after="120"/>
              <w:jc w:val="center"/>
              <w:rPr>
                <w:b/>
                <w:bCs/>
              </w:rPr>
            </w:pPr>
            <w:r w:rsidRPr="004C7D6D">
              <w:rPr>
                <w:b/>
                <w:bCs/>
              </w:rPr>
              <w:t>Értékelés tárgya</w:t>
            </w:r>
          </w:p>
        </w:tc>
        <w:tc>
          <w:tcPr>
            <w:tcW w:w="30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21EC19" w14:textId="77777777" w:rsidR="00A24E20" w:rsidRPr="004C7D6D" w:rsidRDefault="00A24E20" w:rsidP="00B70450">
            <w:pPr>
              <w:pStyle w:val="Standard"/>
              <w:spacing w:after="120"/>
              <w:jc w:val="center"/>
              <w:rPr>
                <w:b/>
                <w:bCs/>
              </w:rPr>
            </w:pPr>
            <w:r w:rsidRPr="004C7D6D">
              <w:rPr>
                <w:b/>
                <w:bCs/>
              </w:rPr>
              <w:t>Értékelés rendszeressége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6B59DE" w14:textId="77777777" w:rsidR="00A24E20" w:rsidRPr="004C7D6D" w:rsidRDefault="00A24E20" w:rsidP="00B70450">
            <w:pPr>
              <w:pStyle w:val="Standard"/>
              <w:spacing w:after="120"/>
              <w:jc w:val="center"/>
              <w:rPr>
                <w:b/>
                <w:bCs/>
              </w:rPr>
            </w:pPr>
            <w:r w:rsidRPr="004C7D6D">
              <w:rPr>
                <w:b/>
                <w:bCs/>
              </w:rPr>
              <w:t>Értékelés formája</w:t>
            </w:r>
          </w:p>
        </w:tc>
      </w:tr>
      <w:tr w:rsidR="004C7D6D" w:rsidRPr="004C7D6D" w14:paraId="7D7CFAD4" w14:textId="77777777" w:rsidTr="004C7D6D">
        <w:trPr>
          <w:jc w:val="center"/>
        </w:trPr>
        <w:tc>
          <w:tcPr>
            <w:tcW w:w="3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0AA2D4" w14:textId="77777777" w:rsidR="00A24E20" w:rsidRPr="004C7D6D" w:rsidRDefault="00A24E20" w:rsidP="00B70450">
            <w:pPr>
              <w:pStyle w:val="Standard"/>
              <w:spacing w:after="120"/>
              <w:jc w:val="both"/>
            </w:pPr>
            <w:r w:rsidRPr="004C7D6D">
              <w:t>Helyi tanterv</w:t>
            </w:r>
          </w:p>
        </w:tc>
        <w:tc>
          <w:tcPr>
            <w:tcW w:w="30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155B7B" w14:textId="77777777" w:rsidR="00A24E20" w:rsidRPr="004C7D6D" w:rsidRDefault="00A24E20" w:rsidP="00B70450">
            <w:pPr>
              <w:pStyle w:val="Standard"/>
              <w:spacing w:after="120"/>
              <w:jc w:val="both"/>
            </w:pPr>
            <w:r w:rsidRPr="004C7D6D">
              <w:t>évente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636DED" w14:textId="77777777" w:rsidR="00A24E20" w:rsidRPr="004C7D6D" w:rsidRDefault="00A24E20" w:rsidP="00B70450">
            <w:pPr>
              <w:pStyle w:val="Standard"/>
              <w:spacing w:after="120"/>
              <w:jc w:val="both"/>
            </w:pPr>
            <w:r w:rsidRPr="004C7D6D">
              <w:t>írásban</w:t>
            </w:r>
          </w:p>
        </w:tc>
      </w:tr>
      <w:tr w:rsidR="004C7D6D" w:rsidRPr="004C7D6D" w14:paraId="65ED0BC1" w14:textId="77777777" w:rsidTr="004C7D6D">
        <w:trPr>
          <w:jc w:val="center"/>
        </w:trPr>
        <w:tc>
          <w:tcPr>
            <w:tcW w:w="3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AFA023" w14:textId="77777777" w:rsidR="00A24E20" w:rsidRPr="004C7D6D" w:rsidRDefault="00A24E20" w:rsidP="00B70450">
            <w:pPr>
              <w:pStyle w:val="Standard"/>
              <w:spacing w:after="120"/>
              <w:jc w:val="both"/>
            </w:pPr>
            <w:r w:rsidRPr="004C7D6D">
              <w:t>Tantárgyi felmérés eredmény</w:t>
            </w:r>
          </w:p>
        </w:tc>
        <w:tc>
          <w:tcPr>
            <w:tcW w:w="30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9F21C6" w14:textId="77777777" w:rsidR="00A24E20" w:rsidRPr="004C7D6D" w:rsidRDefault="00A24E20" w:rsidP="00B70450">
            <w:pPr>
              <w:pStyle w:val="Standard"/>
              <w:spacing w:after="120"/>
              <w:jc w:val="both"/>
            </w:pPr>
            <w:r w:rsidRPr="004C7D6D">
              <w:t>aktuálisan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DF9892" w14:textId="77777777" w:rsidR="00A24E20" w:rsidRPr="004C7D6D" w:rsidRDefault="00A24E20" w:rsidP="00B70450">
            <w:pPr>
              <w:pStyle w:val="Standard"/>
              <w:spacing w:after="120"/>
              <w:jc w:val="both"/>
            </w:pPr>
            <w:r w:rsidRPr="004C7D6D">
              <w:t>írásban</w:t>
            </w:r>
          </w:p>
        </w:tc>
      </w:tr>
      <w:tr w:rsidR="004C7D6D" w:rsidRPr="004C7D6D" w14:paraId="29B66DE6" w14:textId="77777777" w:rsidTr="004C7D6D">
        <w:trPr>
          <w:jc w:val="center"/>
        </w:trPr>
        <w:tc>
          <w:tcPr>
            <w:tcW w:w="3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E8C879" w14:textId="77777777" w:rsidR="00A24E20" w:rsidRPr="004C7D6D" w:rsidRDefault="00A24E20" w:rsidP="00B70450">
            <w:pPr>
              <w:pStyle w:val="Standard"/>
              <w:spacing w:after="120"/>
              <w:jc w:val="both"/>
            </w:pPr>
            <w:r w:rsidRPr="004C7D6D">
              <w:t>Oktató-nevelő munka</w:t>
            </w:r>
          </w:p>
        </w:tc>
        <w:tc>
          <w:tcPr>
            <w:tcW w:w="30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5FB03B" w14:textId="77777777" w:rsidR="00A24E20" w:rsidRPr="004C7D6D" w:rsidRDefault="00A24E20" w:rsidP="00B70450">
            <w:pPr>
              <w:pStyle w:val="Standard"/>
              <w:spacing w:after="120"/>
              <w:jc w:val="both"/>
            </w:pPr>
            <w:proofErr w:type="spellStart"/>
            <w:r w:rsidRPr="004C7D6D">
              <w:t>félévente</w:t>
            </w:r>
            <w:proofErr w:type="spellEnd"/>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F8C54F" w14:textId="77777777" w:rsidR="00A24E20" w:rsidRPr="004C7D6D" w:rsidRDefault="00A24E20" w:rsidP="00B70450">
            <w:pPr>
              <w:pStyle w:val="Standard"/>
              <w:spacing w:after="120"/>
              <w:jc w:val="both"/>
            </w:pPr>
            <w:r w:rsidRPr="004C7D6D">
              <w:t>írásban</w:t>
            </w:r>
          </w:p>
        </w:tc>
      </w:tr>
      <w:tr w:rsidR="004C7D6D" w:rsidRPr="004C7D6D" w14:paraId="3FFCB103" w14:textId="77777777" w:rsidTr="004C7D6D">
        <w:trPr>
          <w:jc w:val="center"/>
        </w:trPr>
        <w:tc>
          <w:tcPr>
            <w:tcW w:w="3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A2D051" w14:textId="77777777" w:rsidR="00A24E20" w:rsidRPr="004C7D6D" w:rsidRDefault="00A24E20" w:rsidP="00B70450">
            <w:pPr>
              <w:pStyle w:val="Standard"/>
              <w:spacing w:after="120"/>
              <w:jc w:val="both"/>
            </w:pPr>
            <w:r w:rsidRPr="004C7D6D">
              <w:t>Munkaközösség munkája</w:t>
            </w:r>
          </w:p>
        </w:tc>
        <w:tc>
          <w:tcPr>
            <w:tcW w:w="30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1EA35E" w14:textId="77777777" w:rsidR="00A24E20" w:rsidRPr="004C7D6D" w:rsidRDefault="00A24E20" w:rsidP="00B70450">
            <w:pPr>
              <w:pStyle w:val="Standard"/>
              <w:spacing w:after="120"/>
              <w:jc w:val="both"/>
            </w:pPr>
            <w:proofErr w:type="spellStart"/>
            <w:r w:rsidRPr="004C7D6D">
              <w:t>félévente</w:t>
            </w:r>
            <w:proofErr w:type="spellEnd"/>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6E353A" w14:textId="77777777" w:rsidR="00A24E20" w:rsidRPr="004C7D6D" w:rsidRDefault="00A24E20" w:rsidP="00B70450">
            <w:pPr>
              <w:pStyle w:val="Standard"/>
              <w:spacing w:after="120"/>
              <w:jc w:val="both"/>
            </w:pPr>
            <w:r w:rsidRPr="004C7D6D">
              <w:t>írásban</w:t>
            </w:r>
          </w:p>
        </w:tc>
      </w:tr>
    </w:tbl>
    <w:p w14:paraId="3F2F4817" w14:textId="04E66564" w:rsidR="00100535" w:rsidRPr="004C7D6D" w:rsidRDefault="00100535" w:rsidP="00862808">
      <w:pPr>
        <w:pStyle w:val="Cm"/>
        <w:outlineLvl w:val="2"/>
      </w:pPr>
      <w:bookmarkStart w:id="161" w:name="_Toc79756558"/>
      <w:r w:rsidRPr="004C7D6D">
        <w:t>A munkaközösségek közötti kapcsolattartás</w:t>
      </w:r>
      <w:bookmarkEnd w:id="161"/>
    </w:p>
    <w:p w14:paraId="13ED65BD" w14:textId="77777777" w:rsidR="00100535" w:rsidRPr="004C7D6D" w:rsidRDefault="00100535" w:rsidP="00B70450">
      <w:pPr>
        <w:pStyle w:val="Standard"/>
        <w:tabs>
          <w:tab w:val="left" w:pos="900"/>
        </w:tabs>
        <w:spacing w:after="120"/>
        <w:jc w:val="both"/>
      </w:pPr>
      <w:r w:rsidRPr="004C7D6D">
        <w:rPr>
          <w:b/>
        </w:rPr>
        <w:t>Az éves munka tervezésében:</w:t>
      </w:r>
      <w:r w:rsidRPr="004C7D6D">
        <w:t xml:space="preserve"> a munkaközösség-vezetők tanév elején egyeztetik az éves munkatervek elkészítésének szempontrendszerét.</w:t>
      </w:r>
    </w:p>
    <w:p w14:paraId="1564ACCC" w14:textId="402CACB8" w:rsidR="00100535" w:rsidRPr="004C7D6D" w:rsidRDefault="00100535" w:rsidP="00B70450">
      <w:pPr>
        <w:pStyle w:val="Standard"/>
        <w:tabs>
          <w:tab w:val="left" w:pos="900"/>
        </w:tabs>
        <w:spacing w:after="120"/>
        <w:jc w:val="both"/>
      </w:pPr>
      <w:r w:rsidRPr="004C7D6D">
        <w:t>A különböző iskolai szinteken (</w:t>
      </w:r>
      <w:r w:rsidR="00055A34" w:rsidRPr="00055A34">
        <w:rPr>
          <w:color w:val="00B050"/>
        </w:rPr>
        <w:t>1-4. és 5-8. évfolyam</w:t>
      </w:r>
      <w:r w:rsidRPr="004C7D6D">
        <w:t>) működő szakmai munkaközösségek részt vesznek azon az év eleji értekezleten, amelynek célja, a különböző szintek közötti átmenet megkönnyítése.</w:t>
      </w:r>
    </w:p>
    <w:p w14:paraId="5245DD3C" w14:textId="77777777" w:rsidR="00100535" w:rsidRPr="004C7D6D" w:rsidRDefault="00100535" w:rsidP="00B70450">
      <w:pPr>
        <w:pStyle w:val="Standard"/>
        <w:tabs>
          <w:tab w:val="left" w:pos="900"/>
        </w:tabs>
        <w:spacing w:after="120"/>
        <w:jc w:val="both"/>
      </w:pPr>
      <w:r w:rsidRPr="004C7D6D">
        <w:t>A különböző szintű, azonos műveltségi területen működő szakmai munkaközösségek tanév elején egyeztetik a tanév során az intézményben megrendezésre kerülő ünnepségek, megemlékezések megszervezését, lebonyolítását.</w:t>
      </w:r>
    </w:p>
    <w:p w14:paraId="3EEDEB4D" w14:textId="77777777" w:rsidR="00100535" w:rsidRPr="004C7D6D" w:rsidRDefault="00100535" w:rsidP="00B70450">
      <w:pPr>
        <w:pStyle w:val="Standard"/>
        <w:tabs>
          <w:tab w:val="left" w:pos="900"/>
          <w:tab w:val="left" w:pos="1260"/>
        </w:tabs>
        <w:spacing w:after="120"/>
        <w:jc w:val="both"/>
      </w:pPr>
      <w:r w:rsidRPr="004C7D6D">
        <w:rPr>
          <w:b/>
        </w:rPr>
        <w:lastRenderedPageBreak/>
        <w:t>A nevelési-oktatási feladatok elvégzésében:</w:t>
      </w:r>
      <w:r w:rsidRPr="004C7D6D">
        <w:t xml:space="preserve"> az intézményen belüli és az intézmények közötti folyamatos, operatív kapcsolattartásért a munkaközösség-vezetők felelnek (szakmai fórumok, tankönyv- és taneszköz bemutatók, tapasztalatcserék).</w:t>
      </w:r>
    </w:p>
    <w:p w14:paraId="4868CE5A" w14:textId="77777777" w:rsidR="00100535" w:rsidRPr="004C7D6D" w:rsidRDefault="00100535" w:rsidP="00B70450">
      <w:pPr>
        <w:pStyle w:val="Standard"/>
        <w:tabs>
          <w:tab w:val="left" w:pos="900"/>
        </w:tabs>
        <w:spacing w:after="120"/>
        <w:jc w:val="both"/>
      </w:pPr>
      <w:r w:rsidRPr="004C7D6D">
        <w:t>Ennek érdekében a munkaközösség-vezetők iskolavezetőségi megbeszélésen vesznek részt, melyen közös álláspontot alakítanak ki a valamennyi munkaközösséget érintő, olyan oktatási, nevelési és módszertani kérdésekről, melyeknél célszerű egységességre törekedni iskolai szinten. (Például: a munkaközösségi munkatervek és beszámolók szempontrendszere, tartalmi elemei, a teljesítményértékelés elvei, az iskolai belső szabályzatok, helyi tantervek felépítése, a tankönyvrendelés, a tanulók beszámolási és értékelési rendszerének elvei, különös tekintettel a tanulmányok alatti vizsgák rendjére.)</w:t>
      </w:r>
    </w:p>
    <w:p w14:paraId="77C12351" w14:textId="77777777" w:rsidR="00100535" w:rsidRPr="004C7D6D" w:rsidRDefault="00100535" w:rsidP="00B70450">
      <w:pPr>
        <w:pStyle w:val="Standard"/>
        <w:tabs>
          <w:tab w:val="left" w:pos="900"/>
        </w:tabs>
        <w:spacing w:after="120"/>
        <w:jc w:val="both"/>
      </w:pPr>
      <w:r w:rsidRPr="004C7D6D">
        <w:t>Szorosan együttműködnek az intézményi fejlesztést irányító és ellátó teammel.</w:t>
      </w:r>
    </w:p>
    <w:p w14:paraId="65C3C8F6" w14:textId="361ED6C5" w:rsidR="00100535" w:rsidRPr="004C7D6D" w:rsidRDefault="00100535" w:rsidP="00B70450">
      <w:pPr>
        <w:pStyle w:val="Standard"/>
        <w:tabs>
          <w:tab w:val="left" w:pos="900"/>
        </w:tabs>
        <w:spacing w:after="120"/>
        <w:jc w:val="both"/>
      </w:pPr>
      <w:r w:rsidRPr="004C7D6D">
        <w:t xml:space="preserve"> </w:t>
      </w:r>
      <w:r w:rsidRPr="004C7D6D">
        <w:rPr>
          <w:b/>
        </w:rPr>
        <w:t>A féléves és az éves munka értékelésében</w:t>
      </w:r>
      <w:r w:rsidRPr="004C7D6D">
        <w:t>: a félévi és a tanévzáró értekezleten a munkaközösség-vezetők a nevelőtestület előtt beszámolnak a munkaközösség által elvégzett munkáról, a feladatok teljesítéséről, ezáltal biztosítva a többi munkaközösség számára eredményeik (tanulmányi versenyek, sport, fejlesztő munka) megismerését.</w:t>
      </w:r>
    </w:p>
    <w:p w14:paraId="23017935" w14:textId="3BFE2DCB" w:rsidR="00100535" w:rsidRPr="004C7D6D" w:rsidRDefault="00B04CEA" w:rsidP="00862808">
      <w:pPr>
        <w:pStyle w:val="Cm"/>
        <w:outlineLvl w:val="2"/>
      </w:pPr>
      <w:bookmarkStart w:id="162" w:name="_Toc79756559"/>
      <w:r w:rsidRPr="004C7D6D">
        <w:t>A pedagógusok munkájának segítése</w:t>
      </w:r>
      <w:bookmarkEnd w:id="162"/>
    </w:p>
    <w:p w14:paraId="3FE42E41" w14:textId="1B5303F9" w:rsidR="00B04CEA" w:rsidRPr="004C7D6D" w:rsidRDefault="00B04CEA" w:rsidP="00B70450">
      <w:pPr>
        <w:pStyle w:val="Standard"/>
        <w:spacing w:after="120"/>
        <w:ind w:right="-142"/>
        <w:jc w:val="both"/>
      </w:pPr>
      <w:r w:rsidRPr="004C7D6D">
        <w:rPr>
          <w:b/>
        </w:rPr>
        <w:t xml:space="preserve">Megvalósul: </w:t>
      </w:r>
      <w:r w:rsidRPr="004C7D6D">
        <w:t>óralátogatások utáni megbeszélés során, munkaközösségi üléseken szakmai –módszertani kérdések megbeszélésével, hospitálással</w:t>
      </w:r>
      <w:r w:rsidR="00951526" w:rsidRPr="004C7D6D">
        <w:t xml:space="preserve">. </w:t>
      </w:r>
    </w:p>
    <w:p w14:paraId="2C747EB7" w14:textId="77777777" w:rsidR="00100535" w:rsidRPr="004C7D6D" w:rsidRDefault="00100535" w:rsidP="00B04CEA">
      <w:pPr>
        <w:pStyle w:val="Cmsor2"/>
        <w:suppressAutoHyphens/>
        <w:autoSpaceDN w:val="0"/>
        <w:spacing w:before="0" w:after="120"/>
        <w:textAlignment w:val="baseline"/>
        <w:rPr>
          <w:rFonts w:ascii="Times New Roman" w:hAnsi="Times New Roman" w:cs="Times New Roman"/>
          <w:color w:val="auto"/>
          <w:sz w:val="24"/>
          <w:szCs w:val="24"/>
        </w:rPr>
      </w:pPr>
      <w:bookmarkStart w:id="163" w:name="__RefHeading___Toc371349085"/>
      <w:bookmarkStart w:id="164" w:name="_Toc531093835"/>
      <w:bookmarkStart w:id="165" w:name="_Toc79756560"/>
      <w:r w:rsidRPr="004C7D6D">
        <w:rPr>
          <w:rFonts w:ascii="Times New Roman" w:hAnsi="Times New Roman" w:cs="Times New Roman"/>
          <w:color w:val="auto"/>
          <w:sz w:val="24"/>
          <w:szCs w:val="24"/>
        </w:rPr>
        <w:t>Referenciaintézményi fejlesztést irányító és ellátó team feladatai:</w:t>
      </w:r>
      <w:bookmarkEnd w:id="163"/>
      <w:bookmarkEnd w:id="164"/>
      <w:bookmarkEnd w:id="165"/>
    </w:p>
    <w:p w14:paraId="0C2E0308" w14:textId="77777777" w:rsidR="00100535" w:rsidRPr="004C7D6D" w:rsidRDefault="00100535" w:rsidP="00DC5237">
      <w:pPr>
        <w:pStyle w:val="Standard"/>
        <w:numPr>
          <w:ilvl w:val="0"/>
          <w:numId w:val="153"/>
        </w:numPr>
        <w:spacing w:after="120"/>
        <w:ind w:right="-142"/>
        <w:jc w:val="both"/>
      </w:pPr>
      <w:r w:rsidRPr="004C7D6D">
        <w:t>éves működési rend kidolgozása</w:t>
      </w:r>
    </w:p>
    <w:p w14:paraId="5C37077F" w14:textId="77777777" w:rsidR="00100535" w:rsidRPr="004C7D6D" w:rsidRDefault="00100535" w:rsidP="00DC5237">
      <w:pPr>
        <w:pStyle w:val="Standard"/>
        <w:numPr>
          <w:ilvl w:val="0"/>
          <w:numId w:val="150"/>
        </w:numPr>
        <w:spacing w:after="120"/>
        <w:ind w:right="-142"/>
        <w:jc w:val="both"/>
      </w:pPr>
      <w:r w:rsidRPr="004C7D6D">
        <w:t>kommunikációs és PR tevékenység irányítása és működtetése</w:t>
      </w:r>
    </w:p>
    <w:p w14:paraId="462778D0" w14:textId="77777777" w:rsidR="00100535" w:rsidRPr="004C7D6D" w:rsidRDefault="00100535" w:rsidP="00DC5237">
      <w:pPr>
        <w:pStyle w:val="Standard"/>
        <w:numPr>
          <w:ilvl w:val="0"/>
          <w:numId w:val="150"/>
        </w:numPr>
        <w:spacing w:after="120"/>
        <w:ind w:right="-142"/>
        <w:jc w:val="both"/>
      </w:pPr>
      <w:r w:rsidRPr="004C7D6D">
        <w:t xml:space="preserve">értékelő lapok </w:t>
      </w:r>
      <w:proofErr w:type="gramStart"/>
      <w:r w:rsidRPr="004C7D6D">
        <w:t>készítése</w:t>
      </w:r>
      <w:proofErr w:type="gramEnd"/>
      <w:r w:rsidRPr="004C7D6D">
        <w:t xml:space="preserve"> illetve a tapasztalatok összegzése, szükség esetén javaslattétel, a referenciaintézményi eljárásrend módosítására</w:t>
      </w:r>
    </w:p>
    <w:p w14:paraId="7352B00E" w14:textId="77777777" w:rsidR="00100535" w:rsidRPr="004C7D6D" w:rsidRDefault="00100535" w:rsidP="00DC5237">
      <w:pPr>
        <w:pStyle w:val="Standard"/>
        <w:numPr>
          <w:ilvl w:val="2"/>
          <w:numId w:val="149"/>
        </w:numPr>
        <w:spacing w:after="120"/>
        <w:ind w:left="993" w:right="-142" w:hanging="284"/>
        <w:jc w:val="both"/>
      </w:pPr>
      <w:r w:rsidRPr="004C7D6D">
        <w:t>„Jó gyakorlat átadás” szabályzatának kidolgozása (lásd: „Jó gyakorlat átadás” szabályzata)</w:t>
      </w:r>
    </w:p>
    <w:p w14:paraId="463909E3" w14:textId="77777777" w:rsidR="00100535" w:rsidRPr="004C7D6D" w:rsidRDefault="00100535" w:rsidP="00DC5237">
      <w:pPr>
        <w:pStyle w:val="Standard"/>
        <w:numPr>
          <w:ilvl w:val="2"/>
          <w:numId w:val="149"/>
        </w:numPr>
        <w:spacing w:after="120"/>
        <w:ind w:left="993" w:right="-142" w:hanging="284"/>
        <w:jc w:val="both"/>
      </w:pPr>
      <w:r w:rsidRPr="004C7D6D">
        <w:t>Eljárásrend kidolgozása a felsőoktatási hallgatók fogadására (lásd: A felsőoktatási hallgatók fogadásának szabályzata)</w:t>
      </w:r>
    </w:p>
    <w:p w14:paraId="320E9A80" w14:textId="77777777" w:rsidR="00CB017A" w:rsidRPr="004C7D6D" w:rsidRDefault="00CB017A" w:rsidP="00B70450">
      <w:pPr>
        <w:spacing w:after="120"/>
        <w:jc w:val="both"/>
        <w:rPr>
          <w:i/>
        </w:rPr>
      </w:pPr>
      <w:r w:rsidRPr="004C7D6D">
        <w:rPr>
          <w:i/>
        </w:rPr>
        <w:t>A szakmai munkaközösség véleményét ki kell kérni:</w:t>
      </w:r>
    </w:p>
    <w:p w14:paraId="7549E0DC" w14:textId="77777777" w:rsidR="00CB017A" w:rsidRPr="004C7D6D" w:rsidRDefault="00CB017A" w:rsidP="00DC5237">
      <w:pPr>
        <w:numPr>
          <w:ilvl w:val="0"/>
          <w:numId w:val="200"/>
        </w:numPr>
        <w:spacing w:after="120"/>
        <w:jc w:val="both"/>
      </w:pPr>
      <w:r w:rsidRPr="004C7D6D">
        <w:t>a pedagógiai program, továbbképzési program elfogadásához,</w:t>
      </w:r>
    </w:p>
    <w:p w14:paraId="2E445940" w14:textId="271592A2" w:rsidR="00CB017A" w:rsidRPr="004C7D6D" w:rsidRDefault="00CB017A" w:rsidP="00DC5237">
      <w:pPr>
        <w:numPr>
          <w:ilvl w:val="0"/>
          <w:numId w:val="200"/>
        </w:numPr>
        <w:spacing w:after="120"/>
        <w:jc w:val="both"/>
      </w:pPr>
      <w:r w:rsidRPr="004C7D6D">
        <w:t>az iskolai nevelés-oktatást segítő eszközök, a taneszközök, tankönyvek, segédkönyvek és tanulmányi segédletek kiválasztásához,</w:t>
      </w:r>
    </w:p>
    <w:p w14:paraId="0F20B383" w14:textId="77777777" w:rsidR="00CB017A" w:rsidRPr="004C7D6D" w:rsidRDefault="00CB017A" w:rsidP="00DC5237">
      <w:pPr>
        <w:numPr>
          <w:ilvl w:val="0"/>
          <w:numId w:val="200"/>
        </w:numPr>
        <w:spacing w:after="120"/>
        <w:jc w:val="both"/>
      </w:pPr>
      <w:r w:rsidRPr="004C7D6D">
        <w:t>a felvételi követelmények meghatározásához,</w:t>
      </w:r>
    </w:p>
    <w:p w14:paraId="74935219" w14:textId="77777777" w:rsidR="00CB017A" w:rsidRPr="004C7D6D" w:rsidRDefault="00CB017A" w:rsidP="00DC5237">
      <w:pPr>
        <w:numPr>
          <w:ilvl w:val="0"/>
          <w:numId w:val="200"/>
        </w:numPr>
        <w:spacing w:after="120"/>
        <w:jc w:val="both"/>
      </w:pPr>
      <w:r w:rsidRPr="004C7D6D">
        <w:t>a tanulmányok alatti vizsga részeinek és feladatainak meghatározásához.</w:t>
      </w:r>
    </w:p>
    <w:p w14:paraId="7FAFC387" w14:textId="02132217" w:rsidR="00D76EA2" w:rsidRPr="004C7D6D" w:rsidRDefault="00D76EA2" w:rsidP="00862808">
      <w:pPr>
        <w:pStyle w:val="Cm"/>
        <w:outlineLvl w:val="2"/>
      </w:pPr>
      <w:bookmarkStart w:id="166" w:name="_Toc79756561"/>
      <w:bookmarkEnd w:id="160"/>
      <w:r w:rsidRPr="004C7D6D">
        <w:t>A diákönkormányzat, a diákképviselők, valamint az iskolai vezetők közötti kapcsolattartás formáját és rendjét, a diákönkormányzat működéséhez szükséges feltételeket</w:t>
      </w:r>
      <w:bookmarkEnd w:id="166"/>
    </w:p>
    <w:p w14:paraId="1D983BE0" w14:textId="77777777" w:rsidR="00862808" w:rsidRPr="004C7D6D" w:rsidRDefault="00862808" w:rsidP="00862808">
      <w:pPr>
        <w:pStyle w:val="Cm"/>
        <w:outlineLvl w:val="2"/>
      </w:pPr>
    </w:p>
    <w:p w14:paraId="1FB28DB2" w14:textId="715FB9BA" w:rsidR="00D76EA2" w:rsidRPr="004C7D6D" w:rsidRDefault="00D76EA2" w:rsidP="00862808">
      <w:pPr>
        <w:pStyle w:val="Cm"/>
        <w:outlineLvl w:val="2"/>
      </w:pPr>
      <w:bookmarkStart w:id="167" w:name="_Toc79756562"/>
      <w:r w:rsidRPr="004C7D6D">
        <w:t>Diákönkormányzat</w:t>
      </w:r>
      <w:bookmarkEnd w:id="167"/>
    </w:p>
    <w:p w14:paraId="486D73FB" w14:textId="14ED2189" w:rsidR="00732135" w:rsidRPr="004C7D6D" w:rsidRDefault="00732135" w:rsidP="00B70450">
      <w:pPr>
        <w:pStyle w:val="Standard"/>
        <w:spacing w:after="120"/>
        <w:jc w:val="both"/>
      </w:pPr>
      <w:r w:rsidRPr="004C7D6D">
        <w:rPr>
          <w:b/>
        </w:rPr>
        <w:t xml:space="preserve">A diákönkormányzat az iskola diákjainak érdekvédelmi és jogérvényesítő szervezete. </w:t>
      </w:r>
      <w:r w:rsidRPr="004C7D6D">
        <w:t xml:space="preserve">A diákönkormányzat véleményt nyilváníthat, javaslattal élhet a nevelési-oktatási intézmény működésével és a tanulókkal kapcsolatos valamennyi kérdésben. A diákönkormányzat </w:t>
      </w:r>
      <w:r w:rsidRPr="004C7D6D">
        <w:rPr>
          <w:b/>
        </w:rPr>
        <w:t>saját szervezeti és működési szabályzata szerint működik.</w:t>
      </w:r>
    </w:p>
    <w:p w14:paraId="709E97F9" w14:textId="77777777" w:rsidR="00732135" w:rsidRPr="004C7D6D" w:rsidRDefault="00732135" w:rsidP="00B70450">
      <w:pPr>
        <w:pStyle w:val="Standard"/>
        <w:spacing w:after="120"/>
        <w:jc w:val="both"/>
      </w:pPr>
      <w:r w:rsidRPr="004C7D6D">
        <w:t>A diákönkormányzat Szervezeti és Működési Szabályzatát a tanulóközösség fogadja el, és nevelőtestület hagyja jóvá.</w:t>
      </w:r>
    </w:p>
    <w:p w14:paraId="0F391FAD" w14:textId="77777777" w:rsidR="00732135" w:rsidRPr="004C7D6D" w:rsidRDefault="00732135" w:rsidP="00B70450">
      <w:pPr>
        <w:pStyle w:val="Standard"/>
        <w:spacing w:after="120"/>
        <w:jc w:val="both"/>
      </w:pPr>
      <w:r w:rsidRPr="004C7D6D">
        <w:lastRenderedPageBreak/>
        <w:t>A tanulókat általában a diákönkormányzatot segítő tanár képviseli a nevelőtestületi és vezetői tanács őket érintő értekezletein, de ha a téma lehetővé teszi, diák képviselő is részt vehet az értekezleteken.</w:t>
      </w:r>
    </w:p>
    <w:p w14:paraId="1D80D8D6" w14:textId="77777777" w:rsidR="00732135" w:rsidRPr="004C7D6D" w:rsidRDefault="00732135" w:rsidP="00B70450">
      <w:pPr>
        <w:pStyle w:val="Standard"/>
        <w:spacing w:after="120"/>
        <w:jc w:val="both"/>
      </w:pPr>
      <w:r w:rsidRPr="004C7D6D">
        <w:t>A diákközgyűlés megszervezésének rendjét a saját SZMSZ-ében rögzíti.</w:t>
      </w:r>
    </w:p>
    <w:p w14:paraId="0EF7A7EA" w14:textId="77777777" w:rsidR="00732135" w:rsidRPr="004C7D6D" w:rsidRDefault="00732135" w:rsidP="00B70450">
      <w:pPr>
        <w:pStyle w:val="Textbody"/>
        <w:spacing w:after="120"/>
      </w:pPr>
      <w:r w:rsidRPr="004C7D6D">
        <w:t>A diákönkormányzattal az igazgatóhelyettes tart közvetlen kapcsolatot.</w:t>
      </w:r>
    </w:p>
    <w:p w14:paraId="40632FD5" w14:textId="77777777" w:rsidR="00732135" w:rsidRPr="004C7D6D" w:rsidRDefault="00732135" w:rsidP="00B70450">
      <w:pPr>
        <w:pStyle w:val="Standard"/>
        <w:spacing w:after="120"/>
        <w:jc w:val="both"/>
        <w:rPr>
          <w:i/>
        </w:rPr>
      </w:pPr>
      <w:r w:rsidRPr="004C7D6D">
        <w:rPr>
          <w:i/>
        </w:rPr>
        <w:t>Ennek érdekében:</w:t>
      </w:r>
    </w:p>
    <w:p w14:paraId="7A37B659" w14:textId="77777777" w:rsidR="00732135" w:rsidRPr="004C7D6D" w:rsidRDefault="00732135" w:rsidP="00DC5237">
      <w:pPr>
        <w:pStyle w:val="Standard"/>
        <w:numPr>
          <w:ilvl w:val="0"/>
          <w:numId w:val="162"/>
        </w:numPr>
        <w:spacing w:after="120"/>
        <w:jc w:val="both"/>
      </w:pPr>
      <w:r w:rsidRPr="004C7D6D">
        <w:t>Részt vesz az intézményi diákönkormányzati programokon, ahol igény szerint tájékoztatja a diákönkormányzati szervek képviselőit, válaszol a felvetett kérdésekre, illetve továbbítja azokat az intézmény igazgatója felé.</w:t>
      </w:r>
    </w:p>
    <w:p w14:paraId="465B5AD5" w14:textId="77777777" w:rsidR="00732135" w:rsidRPr="004C7D6D" w:rsidRDefault="00732135" w:rsidP="00DC5237">
      <w:pPr>
        <w:pStyle w:val="Standard"/>
        <w:numPr>
          <w:ilvl w:val="0"/>
          <w:numId w:val="160"/>
        </w:numPr>
        <w:spacing w:after="120"/>
        <w:jc w:val="both"/>
      </w:pPr>
      <w:r w:rsidRPr="004C7D6D">
        <w:t>Folyamatos munkakapcsolatban áll a diákönkormányzatot patronáló nevelővel, segíti munkáját.</w:t>
      </w:r>
    </w:p>
    <w:p w14:paraId="6D0F9472" w14:textId="77777777" w:rsidR="00D76EA2" w:rsidRPr="004C7D6D" w:rsidRDefault="00D76EA2" w:rsidP="00D76EA2">
      <w:pPr>
        <w:spacing w:after="120"/>
        <w:jc w:val="both"/>
        <w:rPr>
          <w:i/>
        </w:rPr>
      </w:pPr>
      <w:bookmarkStart w:id="168" w:name="_Hlk21442341"/>
      <w:r w:rsidRPr="004C7D6D">
        <w:rPr>
          <w:i/>
        </w:rPr>
        <w:t>A diákönkormányzat a nevelőtestület véleményének kikérésével dönt:</w:t>
      </w:r>
    </w:p>
    <w:p w14:paraId="09BED486" w14:textId="77777777" w:rsidR="00D76EA2" w:rsidRPr="004C7D6D" w:rsidRDefault="00D76EA2" w:rsidP="00DC5237">
      <w:pPr>
        <w:pStyle w:val="Listaszerbekezds"/>
        <w:numPr>
          <w:ilvl w:val="0"/>
          <w:numId w:val="37"/>
        </w:numPr>
        <w:spacing w:after="120"/>
        <w:jc w:val="both"/>
        <w:rPr>
          <w:u w:val="single"/>
        </w:rPr>
      </w:pPr>
      <w:r w:rsidRPr="004C7D6D">
        <w:t>saját működéséről,</w:t>
      </w:r>
    </w:p>
    <w:p w14:paraId="78EBDCF0" w14:textId="77777777" w:rsidR="00D76EA2" w:rsidRPr="004C7D6D" w:rsidRDefault="00D76EA2" w:rsidP="00DC5237">
      <w:pPr>
        <w:pStyle w:val="Listaszerbekezds"/>
        <w:numPr>
          <w:ilvl w:val="0"/>
          <w:numId w:val="37"/>
        </w:numPr>
        <w:spacing w:after="120"/>
        <w:jc w:val="both"/>
        <w:rPr>
          <w:u w:val="single"/>
        </w:rPr>
      </w:pPr>
      <w:r w:rsidRPr="004C7D6D">
        <w:t>a diákönkormányzat működéséhez biztosított anyagi eszközök felhasználásáról</w:t>
      </w:r>
    </w:p>
    <w:p w14:paraId="0B87CF3D" w14:textId="77777777" w:rsidR="00D76EA2" w:rsidRPr="004C7D6D" w:rsidRDefault="00D76EA2" w:rsidP="00DC5237">
      <w:pPr>
        <w:pStyle w:val="Listaszerbekezds"/>
        <w:numPr>
          <w:ilvl w:val="0"/>
          <w:numId w:val="37"/>
        </w:numPr>
        <w:spacing w:after="120"/>
        <w:jc w:val="both"/>
        <w:rPr>
          <w:u w:val="single"/>
        </w:rPr>
      </w:pPr>
      <w:r w:rsidRPr="004C7D6D">
        <w:t>hatáskörei gyakorlásáról,</w:t>
      </w:r>
    </w:p>
    <w:p w14:paraId="742607F0" w14:textId="77777777" w:rsidR="00D76EA2" w:rsidRPr="004C7D6D" w:rsidRDefault="00D76EA2" w:rsidP="00DC5237">
      <w:pPr>
        <w:pStyle w:val="Listaszerbekezds"/>
        <w:numPr>
          <w:ilvl w:val="0"/>
          <w:numId w:val="37"/>
        </w:numPr>
        <w:spacing w:after="120"/>
        <w:jc w:val="both"/>
        <w:rPr>
          <w:u w:val="single"/>
        </w:rPr>
      </w:pPr>
      <w:r w:rsidRPr="004C7D6D">
        <w:t>egy tanítás nélküli munkanap programjáról,</w:t>
      </w:r>
    </w:p>
    <w:p w14:paraId="720B658A" w14:textId="77777777" w:rsidR="00D76EA2" w:rsidRPr="004C7D6D" w:rsidRDefault="00D76EA2" w:rsidP="00DC5237">
      <w:pPr>
        <w:pStyle w:val="Listaszerbekezds"/>
        <w:numPr>
          <w:ilvl w:val="0"/>
          <w:numId w:val="37"/>
        </w:numPr>
        <w:spacing w:after="120"/>
        <w:jc w:val="both"/>
        <w:rPr>
          <w:u w:val="single"/>
        </w:rPr>
      </w:pPr>
      <w:r w:rsidRPr="004C7D6D">
        <w:t xml:space="preserve">az iskolai, diákönkormányzat tájékoztatási rendszerének létrehozásáról és működtetéséről, saját közösségi életük tervezéséről, </w:t>
      </w:r>
    </w:p>
    <w:p w14:paraId="3A4359F1" w14:textId="77777777" w:rsidR="00D76EA2" w:rsidRPr="004C7D6D" w:rsidRDefault="00D76EA2" w:rsidP="00DC5237">
      <w:pPr>
        <w:pStyle w:val="Listaszerbekezds"/>
        <w:numPr>
          <w:ilvl w:val="0"/>
          <w:numId w:val="37"/>
        </w:numPr>
        <w:spacing w:after="120"/>
        <w:jc w:val="both"/>
        <w:rPr>
          <w:u w:val="single"/>
        </w:rPr>
      </w:pPr>
      <w:r w:rsidRPr="004C7D6D">
        <w:t xml:space="preserve">tisztségviselőik megválasztásában. </w:t>
      </w:r>
    </w:p>
    <w:p w14:paraId="44DE414D" w14:textId="77777777" w:rsidR="00D76EA2" w:rsidRPr="004C7D6D" w:rsidRDefault="00D76EA2" w:rsidP="00D76EA2">
      <w:pPr>
        <w:spacing w:after="120"/>
        <w:jc w:val="both"/>
      </w:pPr>
      <w:r w:rsidRPr="004C7D6D">
        <w:t xml:space="preserve">A diákönkormányzat SZMSZ-ét a választó tanulóközösség fogadja el, és a nevelőtestület hagyja jóvá. Az SZMSZ jóváhagyása csak akkor tagadható meg, ha az jogszabálysértő vagy ellentétes az iskola SZMSZ-ével, házirendjével. </w:t>
      </w:r>
    </w:p>
    <w:p w14:paraId="1D7BFD25" w14:textId="77777777" w:rsidR="00D76EA2" w:rsidRPr="004C7D6D" w:rsidRDefault="00D76EA2" w:rsidP="00D76EA2">
      <w:pPr>
        <w:spacing w:after="120"/>
        <w:jc w:val="both"/>
      </w:pPr>
      <w:r w:rsidRPr="004C7D6D">
        <w:t>A diákönkormányzat véleményt nyilváníthat, javaslattal élhet a nevelési-oktatási intézmény működésével és a tanulókkal kapcsolatos valamennyi kérdésben.</w:t>
      </w:r>
    </w:p>
    <w:p w14:paraId="38AB2392" w14:textId="77777777" w:rsidR="00D76EA2" w:rsidRPr="004C7D6D" w:rsidRDefault="00D76EA2" w:rsidP="00D76EA2">
      <w:pPr>
        <w:spacing w:after="120"/>
        <w:jc w:val="both"/>
      </w:pPr>
      <w:r w:rsidRPr="004C7D6D">
        <w:t>Az iskolai diákönkormányzat véleményét ki kell kérni:</w:t>
      </w:r>
    </w:p>
    <w:p w14:paraId="18807B8C" w14:textId="77777777" w:rsidR="00D76EA2" w:rsidRPr="004C7D6D" w:rsidRDefault="00D76EA2" w:rsidP="00DC5237">
      <w:pPr>
        <w:pStyle w:val="Listaszerbekezds"/>
        <w:numPr>
          <w:ilvl w:val="0"/>
          <w:numId w:val="38"/>
        </w:numPr>
        <w:spacing w:after="120"/>
        <w:jc w:val="both"/>
      </w:pPr>
      <w:r w:rsidRPr="004C7D6D">
        <w:t>az iskolai SZMSZ jogszabályban meghatározott rendelkezéseinek elfogadása előtt,</w:t>
      </w:r>
    </w:p>
    <w:p w14:paraId="141065BB" w14:textId="77777777" w:rsidR="00D76EA2" w:rsidRPr="004C7D6D" w:rsidRDefault="00D76EA2" w:rsidP="00DC5237">
      <w:pPr>
        <w:pStyle w:val="Listaszerbekezds"/>
        <w:numPr>
          <w:ilvl w:val="0"/>
          <w:numId w:val="38"/>
        </w:numPr>
        <w:spacing w:after="120"/>
        <w:jc w:val="both"/>
      </w:pPr>
      <w:r w:rsidRPr="004C7D6D">
        <w:t>a tanulói szociális juttatások elosztási elveinek meghatározása előtt,</w:t>
      </w:r>
    </w:p>
    <w:p w14:paraId="541B6F6E" w14:textId="77777777" w:rsidR="00D76EA2" w:rsidRPr="004C7D6D" w:rsidRDefault="00D76EA2" w:rsidP="00DC5237">
      <w:pPr>
        <w:pStyle w:val="Listaszerbekezds"/>
        <w:numPr>
          <w:ilvl w:val="0"/>
          <w:numId w:val="38"/>
        </w:numPr>
        <w:spacing w:after="120"/>
        <w:jc w:val="both"/>
      </w:pPr>
      <w:r w:rsidRPr="004C7D6D">
        <w:t>az ifjúságpolitikai célokra biztosított pénzeszközök felhasználásakor,</w:t>
      </w:r>
    </w:p>
    <w:p w14:paraId="3B8EA727" w14:textId="77777777" w:rsidR="00D76EA2" w:rsidRPr="004C7D6D" w:rsidRDefault="00D76EA2" w:rsidP="00DC5237">
      <w:pPr>
        <w:pStyle w:val="Listaszerbekezds"/>
        <w:numPr>
          <w:ilvl w:val="0"/>
          <w:numId w:val="38"/>
        </w:numPr>
        <w:spacing w:after="120"/>
        <w:jc w:val="both"/>
      </w:pPr>
      <w:r w:rsidRPr="004C7D6D">
        <w:t>a házirend elfogadása előtt,</w:t>
      </w:r>
    </w:p>
    <w:p w14:paraId="6AAF54FD" w14:textId="77777777" w:rsidR="00D76EA2" w:rsidRPr="004C7D6D" w:rsidRDefault="00D76EA2" w:rsidP="00DC5237">
      <w:pPr>
        <w:pStyle w:val="Listaszerbekezds"/>
        <w:numPr>
          <w:ilvl w:val="0"/>
          <w:numId w:val="38"/>
        </w:numPr>
        <w:spacing w:after="120"/>
        <w:jc w:val="both"/>
      </w:pPr>
      <w:r w:rsidRPr="004C7D6D">
        <w:t>a tanulók közösségét érintő kérdések meghozatalánál,</w:t>
      </w:r>
    </w:p>
    <w:p w14:paraId="635C553C" w14:textId="77777777" w:rsidR="00D76EA2" w:rsidRPr="004C7D6D" w:rsidRDefault="00D76EA2" w:rsidP="00DC5237">
      <w:pPr>
        <w:pStyle w:val="Listaszerbekezds"/>
        <w:numPr>
          <w:ilvl w:val="0"/>
          <w:numId w:val="38"/>
        </w:numPr>
        <w:spacing w:after="120"/>
        <w:jc w:val="both"/>
      </w:pPr>
      <w:r w:rsidRPr="004C7D6D">
        <w:t>a tanulók helyzetét elemző, értékelő beszámolók elkészítéséhez, elfogadásához,</w:t>
      </w:r>
    </w:p>
    <w:p w14:paraId="683ECB24" w14:textId="77777777" w:rsidR="00D76EA2" w:rsidRPr="004C7D6D" w:rsidRDefault="00D76EA2" w:rsidP="00DC5237">
      <w:pPr>
        <w:pStyle w:val="Listaszerbekezds"/>
        <w:numPr>
          <w:ilvl w:val="0"/>
          <w:numId w:val="38"/>
        </w:numPr>
        <w:spacing w:after="120"/>
        <w:jc w:val="both"/>
      </w:pPr>
      <w:r w:rsidRPr="004C7D6D">
        <w:t>a tanulói pályázatok, versenyek meghirdetéséhez, megszervezéséhez,</w:t>
      </w:r>
    </w:p>
    <w:p w14:paraId="53F106D9" w14:textId="77777777" w:rsidR="00D76EA2" w:rsidRPr="004C7D6D" w:rsidRDefault="00D76EA2" w:rsidP="00DC5237">
      <w:pPr>
        <w:pStyle w:val="Listaszerbekezds"/>
        <w:numPr>
          <w:ilvl w:val="0"/>
          <w:numId w:val="38"/>
        </w:numPr>
        <w:spacing w:after="120"/>
        <w:jc w:val="both"/>
      </w:pPr>
      <w:r w:rsidRPr="004C7D6D">
        <w:t>az egyéb foglalkozás formáinak meghatározásához,</w:t>
      </w:r>
    </w:p>
    <w:p w14:paraId="60A090DE" w14:textId="7289D1C9" w:rsidR="00D76EA2" w:rsidRPr="004C7D6D" w:rsidRDefault="00D76EA2" w:rsidP="00DC5237">
      <w:pPr>
        <w:pStyle w:val="Listaszerbekezds"/>
        <w:numPr>
          <w:ilvl w:val="0"/>
          <w:numId w:val="38"/>
        </w:numPr>
        <w:spacing w:after="120"/>
        <w:jc w:val="both"/>
      </w:pPr>
      <w:r w:rsidRPr="004C7D6D">
        <w:t>a könyvtár, a sportlétesítmények működési rendjének kialakításához,</w:t>
      </w:r>
    </w:p>
    <w:p w14:paraId="1E478120" w14:textId="77777777" w:rsidR="00CD12C4" w:rsidRPr="004C7D6D" w:rsidRDefault="00CD12C4" w:rsidP="00DC5237">
      <w:pPr>
        <w:pStyle w:val="Listaszerbekezds"/>
        <w:numPr>
          <w:ilvl w:val="0"/>
          <w:numId w:val="38"/>
        </w:numPr>
        <w:spacing w:after="5" w:line="268" w:lineRule="auto"/>
        <w:ind w:right="5"/>
        <w:jc w:val="both"/>
        <w:rPr>
          <w:bCs/>
        </w:rPr>
      </w:pPr>
      <w:r w:rsidRPr="004C7D6D">
        <w:t xml:space="preserve">az iskolai étkeztetés keretében biztosított ételek minőségéről, </w:t>
      </w:r>
    </w:p>
    <w:p w14:paraId="38317281" w14:textId="77777777" w:rsidR="00CD12C4" w:rsidRPr="004C7D6D" w:rsidRDefault="00CD12C4" w:rsidP="00DC5237">
      <w:pPr>
        <w:pStyle w:val="Listaszerbekezds"/>
        <w:numPr>
          <w:ilvl w:val="0"/>
          <w:numId w:val="38"/>
        </w:numPr>
        <w:spacing w:after="5" w:line="268" w:lineRule="auto"/>
        <w:ind w:right="5"/>
        <w:jc w:val="both"/>
        <w:rPr>
          <w:bCs/>
        </w:rPr>
      </w:pPr>
      <w:r w:rsidRPr="004C7D6D">
        <w:t xml:space="preserve">az iskolai sportkör – </w:t>
      </w:r>
      <w:r w:rsidRPr="004C7D6D">
        <w:rPr>
          <w:bCs/>
        </w:rPr>
        <w:t>a munkaterv részét képező – szakmai programjának megállapításához,</w:t>
      </w:r>
    </w:p>
    <w:p w14:paraId="0AE26CEB" w14:textId="77777777" w:rsidR="00D76EA2" w:rsidRPr="004C7D6D" w:rsidRDefault="00D76EA2" w:rsidP="00DC5237">
      <w:pPr>
        <w:pStyle w:val="Listaszerbekezds"/>
        <w:numPr>
          <w:ilvl w:val="0"/>
          <w:numId w:val="38"/>
        </w:numPr>
        <w:spacing w:after="120"/>
        <w:jc w:val="both"/>
      </w:pPr>
      <w:r w:rsidRPr="004C7D6D">
        <w:t>az intézményi SZMSZ-ben meghatározott, tanulókat is érintő ügyekben.</w:t>
      </w:r>
    </w:p>
    <w:p w14:paraId="2B7925CD" w14:textId="77777777" w:rsidR="00D76EA2" w:rsidRPr="004C7D6D" w:rsidRDefault="00D76EA2" w:rsidP="00D76EA2">
      <w:pPr>
        <w:spacing w:after="120"/>
        <w:jc w:val="both"/>
      </w:pPr>
      <w:r w:rsidRPr="004C7D6D">
        <w:t>Azokban az ügyekben, amelyekben a diákönkormányzat véleményének kikérése kötelező, a diákönkormányzat képviselőjét a tárgyalásra meg kell hívni, és az előterjesztést, valamint a meghívót – ha jogszabály másképp nem rendelkezik – a tárgyalás határnapját legalább tizenöt nappal megelőzően meg kell küldeni a diákönkormányzat részére.</w:t>
      </w:r>
    </w:p>
    <w:p w14:paraId="61ABE650" w14:textId="77777777" w:rsidR="00D76EA2" w:rsidRPr="004C7D6D" w:rsidRDefault="00D76EA2" w:rsidP="00D76EA2">
      <w:pPr>
        <w:spacing w:after="120"/>
        <w:jc w:val="both"/>
      </w:pPr>
      <w:r w:rsidRPr="004C7D6D">
        <w:t>A diákközgyűlés összehívását az iskolai diákönkormányzat vezetője kezdeményezi, a tanév helyi rendjében meghatározottak szerint.</w:t>
      </w:r>
    </w:p>
    <w:p w14:paraId="1AAF77C9" w14:textId="77777777" w:rsidR="00D76EA2" w:rsidRPr="004C7D6D" w:rsidRDefault="00D76EA2" w:rsidP="00D76EA2">
      <w:pPr>
        <w:spacing w:after="120"/>
        <w:jc w:val="both"/>
      </w:pPr>
      <w:r w:rsidRPr="004C7D6D">
        <w:lastRenderedPageBreak/>
        <w:t>A diákközgyűlés napirendi pontjait a közgyűlés megrendezése előtt tizenöt nappal nyilvánosságra kell hozni.</w:t>
      </w:r>
    </w:p>
    <w:p w14:paraId="58932300" w14:textId="77777777" w:rsidR="00D76EA2" w:rsidRPr="004C7D6D" w:rsidRDefault="00D76EA2" w:rsidP="00D76EA2">
      <w:pPr>
        <w:spacing w:after="120"/>
        <w:jc w:val="both"/>
      </w:pPr>
      <w:r w:rsidRPr="004C7D6D">
        <w:t>A vélemények írásos vagy jegyzőkönyvi beszerzéséért az intézmény igazgatója felelős.</w:t>
      </w:r>
    </w:p>
    <w:p w14:paraId="778B50F1" w14:textId="77777777" w:rsidR="00732135" w:rsidRPr="004C7D6D" w:rsidRDefault="00732135" w:rsidP="00B70450">
      <w:pPr>
        <w:pStyle w:val="Textbody"/>
        <w:spacing w:after="120"/>
      </w:pPr>
      <w:r w:rsidRPr="004C7D6D">
        <w:t>Az igazgató képviseli az intézményt a diák közgyűlésen, igény szerint részt vesz a különböző rendezvényeken, programokon.</w:t>
      </w:r>
    </w:p>
    <w:p w14:paraId="2901020E" w14:textId="77777777" w:rsidR="00732135" w:rsidRPr="004C7D6D" w:rsidRDefault="00732135" w:rsidP="00B70450">
      <w:pPr>
        <w:pStyle w:val="Textbody"/>
        <w:spacing w:after="120"/>
        <w:rPr>
          <w:i/>
        </w:rPr>
      </w:pPr>
      <w:r w:rsidRPr="004C7D6D">
        <w:rPr>
          <w:i/>
        </w:rPr>
        <w:t>Az intézményi diákönkormányzatot segítő pedagógus</w:t>
      </w:r>
    </w:p>
    <w:p w14:paraId="26B8AECD" w14:textId="77777777" w:rsidR="00732135" w:rsidRPr="004C7D6D" w:rsidRDefault="00732135" w:rsidP="00DC5237">
      <w:pPr>
        <w:pStyle w:val="Textbody"/>
        <w:numPr>
          <w:ilvl w:val="0"/>
          <w:numId w:val="163"/>
        </w:numPr>
        <w:spacing w:after="120"/>
      </w:pPr>
      <w:r w:rsidRPr="004C7D6D">
        <w:t>tagja az intézmény vezetőségének</w:t>
      </w:r>
    </w:p>
    <w:p w14:paraId="1616AE8A" w14:textId="77777777" w:rsidR="00732135" w:rsidRPr="004C7D6D" w:rsidRDefault="00732135" w:rsidP="00DC5237">
      <w:pPr>
        <w:pStyle w:val="Textbody"/>
        <w:numPr>
          <w:ilvl w:val="0"/>
          <w:numId w:val="159"/>
        </w:numPr>
        <w:spacing w:after="120"/>
      </w:pPr>
      <w:r w:rsidRPr="004C7D6D">
        <w:t>a tanulók nagyobb közösségét érintő kérdésekben rendkívüli iskolavezetőségi ülés összehívását kezdeményezheti.</w:t>
      </w:r>
    </w:p>
    <w:p w14:paraId="7F32A338" w14:textId="77777777" w:rsidR="00732135" w:rsidRPr="004C7D6D" w:rsidRDefault="00732135" w:rsidP="00B70450">
      <w:pPr>
        <w:pStyle w:val="Textbody"/>
        <w:spacing w:after="120"/>
        <w:rPr>
          <w:i/>
        </w:rPr>
      </w:pPr>
      <w:r w:rsidRPr="004C7D6D">
        <w:rPr>
          <w:i/>
        </w:rPr>
        <w:t>A diákképviselők:</w:t>
      </w:r>
    </w:p>
    <w:p w14:paraId="54AC994C" w14:textId="77777777" w:rsidR="00732135" w:rsidRPr="004C7D6D" w:rsidRDefault="00732135" w:rsidP="00DC5237">
      <w:pPr>
        <w:pStyle w:val="Textbody"/>
        <w:numPr>
          <w:ilvl w:val="0"/>
          <w:numId w:val="164"/>
        </w:numPr>
        <w:spacing w:after="120"/>
      </w:pPr>
      <w:r w:rsidRPr="004C7D6D">
        <w:t>A diákönkormányzatot segítő nevelőn keresztül vagy közvetlenül fordulhatnak észrevételeikkel, javaslataikkal az igazgatóhelyetteshez és az igazgatóhoz.</w:t>
      </w:r>
    </w:p>
    <w:p w14:paraId="7C81DF7C" w14:textId="77777777" w:rsidR="00732135" w:rsidRPr="004C7D6D" w:rsidRDefault="00732135" w:rsidP="00DC5237">
      <w:pPr>
        <w:pStyle w:val="Textbody"/>
        <w:numPr>
          <w:ilvl w:val="0"/>
          <w:numId w:val="156"/>
        </w:numPr>
        <w:spacing w:after="120"/>
      </w:pPr>
      <w:r w:rsidRPr="004C7D6D">
        <w:t>A vezetők a megkeresést követően lehetőleg egy munkanapon, de legfeljebb 5 munkanapon belül kötelesek fogadni a diákvezetőket. Felvetéseikre legkésőbb az általános ügyintézési határidőn belül választ kell adni.</w:t>
      </w:r>
    </w:p>
    <w:p w14:paraId="26CAA925" w14:textId="42FAEB89" w:rsidR="00732135" w:rsidRPr="004C7D6D" w:rsidRDefault="00732135" w:rsidP="00862808">
      <w:pPr>
        <w:pStyle w:val="Cm"/>
        <w:outlineLvl w:val="2"/>
      </w:pPr>
      <w:bookmarkStart w:id="169" w:name="__RefHeading___Toc371349091"/>
      <w:bookmarkStart w:id="170" w:name="_Toc79756563"/>
      <w:r w:rsidRPr="004C7D6D">
        <w:t>A diákönkormányzat működéséhez szükséges feltételek biztosítása</w:t>
      </w:r>
      <w:bookmarkEnd w:id="169"/>
      <w:bookmarkEnd w:id="170"/>
    </w:p>
    <w:p w14:paraId="532FC5CA" w14:textId="77777777" w:rsidR="00732135" w:rsidRPr="004C7D6D" w:rsidRDefault="00732135" w:rsidP="00DC5237">
      <w:pPr>
        <w:pStyle w:val="Textbody"/>
        <w:numPr>
          <w:ilvl w:val="0"/>
          <w:numId w:val="165"/>
        </w:numPr>
        <w:spacing w:after="120"/>
        <w:ind w:left="1077" w:hanging="357"/>
      </w:pPr>
      <w:r w:rsidRPr="004C7D6D">
        <w:t>A diákönkormányzat a tevékenységéhez szükséges helyiségeket az igazgatóhelyettes engedélyét követően a munka-, baleset- és tűzvédelmi szabályok betartásával használhatja. Az igénybevétel a nevelő-oktató munkát nem hátráltathatja.</w:t>
      </w:r>
    </w:p>
    <w:p w14:paraId="6AC3B730" w14:textId="77777777" w:rsidR="00732135" w:rsidRPr="004C7D6D" w:rsidRDefault="00732135" w:rsidP="00DC5237">
      <w:pPr>
        <w:pStyle w:val="Textbody"/>
        <w:numPr>
          <w:ilvl w:val="0"/>
          <w:numId w:val="161"/>
        </w:numPr>
        <w:spacing w:after="120"/>
        <w:ind w:left="1077" w:hanging="357"/>
      </w:pPr>
      <w:r w:rsidRPr="004C7D6D">
        <w:t>A diákönkormányzat működési feltételeinek javításához külső anyagi forrásokat vonhat be (támogatás, pályázat stb.).</w:t>
      </w:r>
    </w:p>
    <w:p w14:paraId="7157A059" w14:textId="77777777" w:rsidR="00732135" w:rsidRPr="004C7D6D" w:rsidRDefault="00732135" w:rsidP="00DC5237">
      <w:pPr>
        <w:pStyle w:val="Textbody"/>
        <w:numPr>
          <w:ilvl w:val="0"/>
          <w:numId w:val="161"/>
        </w:numPr>
        <w:spacing w:after="120"/>
        <w:ind w:left="1077" w:hanging="357"/>
      </w:pPr>
      <w:r w:rsidRPr="004C7D6D">
        <w:t>A diákönkormányzat az intézmény szabályainak megfelelően használhatja a kommunikációs rendszert.</w:t>
      </w:r>
    </w:p>
    <w:p w14:paraId="49AF7676" w14:textId="77777777" w:rsidR="00732135" w:rsidRPr="004C7D6D" w:rsidRDefault="00732135" w:rsidP="00DC5237">
      <w:pPr>
        <w:pStyle w:val="Textbody"/>
        <w:numPr>
          <w:ilvl w:val="0"/>
          <w:numId w:val="161"/>
        </w:numPr>
        <w:spacing w:after="120"/>
        <w:ind w:left="1077" w:hanging="357"/>
      </w:pPr>
      <w:r w:rsidRPr="004C7D6D">
        <w:t>Önálló információs, adminisztratív feladataihoz az alapvető technikai eszközöket az intézmény rendelkezésre bocsátja.</w:t>
      </w:r>
    </w:p>
    <w:p w14:paraId="6B6057B8" w14:textId="77777777" w:rsidR="00732135" w:rsidRPr="004C7D6D" w:rsidRDefault="00732135" w:rsidP="00DC5237">
      <w:pPr>
        <w:pStyle w:val="Textbody"/>
        <w:numPr>
          <w:ilvl w:val="0"/>
          <w:numId w:val="161"/>
        </w:numPr>
        <w:spacing w:after="120"/>
        <w:ind w:left="1077" w:hanging="357"/>
      </w:pPr>
      <w:r w:rsidRPr="004C7D6D">
        <w:t>A diákönkormányzat adminisztratív, ügyviteli és gazdasági feladataihoz az intézmény szakmailag illetékes munkatársa segítséget nyújt.</w:t>
      </w:r>
    </w:p>
    <w:p w14:paraId="6A12194A" w14:textId="441A6A3A" w:rsidR="00732135" w:rsidRPr="004C7D6D" w:rsidRDefault="00732135" w:rsidP="00862808">
      <w:pPr>
        <w:pStyle w:val="Cm"/>
        <w:outlineLvl w:val="2"/>
      </w:pPr>
      <w:bookmarkStart w:id="171" w:name="__RefHeading___Toc371349092"/>
      <w:bookmarkStart w:id="172" w:name="_Toc531093841"/>
      <w:bookmarkStart w:id="173" w:name="_Toc79756564"/>
      <w:r w:rsidRPr="004C7D6D">
        <w:t>Osztályközösségek</w:t>
      </w:r>
      <w:bookmarkEnd w:id="171"/>
      <w:bookmarkEnd w:id="172"/>
      <w:bookmarkEnd w:id="173"/>
    </w:p>
    <w:p w14:paraId="4EE2BC53" w14:textId="77777777" w:rsidR="00732135" w:rsidRPr="004C7D6D" w:rsidRDefault="00732135" w:rsidP="00B70450">
      <w:pPr>
        <w:pStyle w:val="Standard"/>
        <w:spacing w:after="120"/>
        <w:ind w:right="-142"/>
        <w:jc w:val="both"/>
      </w:pPr>
      <w:r w:rsidRPr="004C7D6D">
        <w:t>Az iskolai közösségek legalapvetőbb szervezete, a tanítási-nevelési folyamat alapvető csoportja. Döntési jogkörébe tartoznak:</w:t>
      </w:r>
    </w:p>
    <w:p w14:paraId="6B5F8D72" w14:textId="77777777" w:rsidR="00732135" w:rsidRPr="004C7D6D" w:rsidRDefault="00732135" w:rsidP="00DC5237">
      <w:pPr>
        <w:pStyle w:val="Standard"/>
        <w:numPr>
          <w:ilvl w:val="0"/>
          <w:numId w:val="166"/>
        </w:numPr>
        <w:spacing w:after="120"/>
        <w:ind w:right="-142"/>
        <w:jc w:val="both"/>
      </w:pPr>
      <w:r w:rsidRPr="004C7D6D">
        <w:t>az osztály diákbizottságának és képviselőjének megválasztása,</w:t>
      </w:r>
    </w:p>
    <w:p w14:paraId="4BC251B0" w14:textId="77777777" w:rsidR="00732135" w:rsidRPr="004C7D6D" w:rsidRDefault="00732135" w:rsidP="00DC5237">
      <w:pPr>
        <w:pStyle w:val="Standard"/>
        <w:numPr>
          <w:ilvl w:val="0"/>
          <w:numId w:val="158"/>
        </w:numPr>
        <w:spacing w:after="120"/>
        <w:ind w:right="-142"/>
        <w:jc w:val="both"/>
      </w:pPr>
      <w:r w:rsidRPr="004C7D6D">
        <w:t>küldöttek delegálása az iskolai diákönkormányzatba,</w:t>
      </w:r>
    </w:p>
    <w:p w14:paraId="78C4AFC4" w14:textId="77777777" w:rsidR="00732135" w:rsidRPr="004C7D6D" w:rsidRDefault="00732135" w:rsidP="00DC5237">
      <w:pPr>
        <w:pStyle w:val="Standard"/>
        <w:numPr>
          <w:ilvl w:val="0"/>
          <w:numId w:val="158"/>
        </w:numPr>
        <w:spacing w:after="120"/>
        <w:ind w:right="-142"/>
        <w:jc w:val="both"/>
      </w:pPr>
      <w:r w:rsidRPr="004C7D6D">
        <w:t>döntés az osztály belügyeiben.</w:t>
      </w:r>
    </w:p>
    <w:p w14:paraId="2144545E" w14:textId="77777777" w:rsidR="00B673F1" w:rsidRPr="004C7D6D" w:rsidRDefault="00B673F1" w:rsidP="00B70450">
      <w:pPr>
        <w:pStyle w:val="Standard"/>
        <w:spacing w:after="120"/>
        <w:ind w:right="-142"/>
        <w:jc w:val="both"/>
      </w:pPr>
      <w:r w:rsidRPr="004C7D6D">
        <w:rPr>
          <w:b/>
        </w:rPr>
        <w:t>A diákok tájékoztatása</w:t>
      </w:r>
      <w:r w:rsidRPr="004C7D6D">
        <w:t>:</w:t>
      </w:r>
    </w:p>
    <w:p w14:paraId="556556D7" w14:textId="77777777" w:rsidR="00B673F1" w:rsidRPr="004C7D6D" w:rsidRDefault="00B673F1" w:rsidP="00B70450">
      <w:pPr>
        <w:pStyle w:val="Standard"/>
        <w:spacing w:after="120"/>
        <w:ind w:right="-142"/>
        <w:jc w:val="both"/>
      </w:pPr>
      <w:r w:rsidRPr="004C7D6D">
        <w:t>A pedagógus a diák tudásának értékelése céljából adott osztályzatokat az értékelés elkészültét követő következő tanítási órán, szóbeli feleletnél azonnal köteles ismertetni a tanulóval.</w:t>
      </w:r>
    </w:p>
    <w:p w14:paraId="2BC154E4" w14:textId="77777777" w:rsidR="00B673F1" w:rsidRPr="004C7D6D" w:rsidRDefault="00B673F1" w:rsidP="00B70450">
      <w:pPr>
        <w:pStyle w:val="Standard"/>
        <w:spacing w:after="120"/>
        <w:ind w:right="-142"/>
        <w:jc w:val="both"/>
      </w:pPr>
      <w:r w:rsidRPr="004C7D6D">
        <w:t>Témazáró dolgozatok megírásának időpontjáról az osztályt (csoportot) legalább egy héttel a kijelölt időpont előtt tájékoztatni kell. Egy napon maximálisan két (lehetőség szerint csak egy) témazáró dolgozatot lehet íratni.</w:t>
      </w:r>
    </w:p>
    <w:p w14:paraId="365748AB" w14:textId="77777777" w:rsidR="00B673F1" w:rsidRPr="004C7D6D" w:rsidRDefault="00B673F1" w:rsidP="00B70450">
      <w:pPr>
        <w:pStyle w:val="Standard"/>
        <w:spacing w:after="120"/>
        <w:ind w:right="-142"/>
        <w:jc w:val="both"/>
      </w:pPr>
      <w:r w:rsidRPr="004C7D6D">
        <w:lastRenderedPageBreak/>
        <w:t>Az írásbeli számonkérések, dolgozatok javítását két héten belül el kell végezni, a dolgozatokat ki kell osztani.</w:t>
      </w:r>
    </w:p>
    <w:p w14:paraId="7D08779E" w14:textId="77777777" w:rsidR="00B673F1" w:rsidRPr="004C7D6D" w:rsidRDefault="00B673F1" w:rsidP="00B70450">
      <w:pPr>
        <w:pStyle w:val="Standard"/>
        <w:spacing w:after="120"/>
        <w:ind w:right="-142"/>
        <w:jc w:val="both"/>
      </w:pPr>
      <w:r w:rsidRPr="004C7D6D">
        <w:t>A tanulót értesíteni kell a személyével kapcsolatos büntető és jutalmazó intézkedésekről. Minden diákot megillet a jog, hogy a személyét érintő kérdésekről, döntésekről tájékoztatást kapjon osztályfőnökétől, szaktanárától vagy a döntés hozójától. A diákközösséget érintő döntéseket iskolagyűlésen, valamint az iskolarádión keresztül kell a diákság tudomására hozni.</w:t>
      </w:r>
    </w:p>
    <w:p w14:paraId="03874D63" w14:textId="494FD1E4" w:rsidR="00A0270F" w:rsidRPr="004C7D6D" w:rsidRDefault="00D76EA2" w:rsidP="00D76EA2">
      <w:pPr>
        <w:pStyle w:val="Cm"/>
        <w:spacing w:after="120"/>
        <w:outlineLvl w:val="2"/>
        <w:rPr>
          <w:szCs w:val="24"/>
        </w:rPr>
      </w:pPr>
      <w:bookmarkStart w:id="174" w:name="_Toc79756565"/>
      <w:bookmarkEnd w:id="168"/>
      <w:r w:rsidRPr="004C7D6D">
        <w:rPr>
          <w:szCs w:val="24"/>
        </w:rPr>
        <w:t>A vezetők az intézményi tanács, valamint az iskola szülői szervezet, közösség közötti kapcsolattartás formáját, rendjét</w:t>
      </w:r>
      <w:bookmarkEnd w:id="174"/>
    </w:p>
    <w:p w14:paraId="1725120B" w14:textId="14C8E1E1" w:rsidR="00732135" w:rsidRPr="004C7D6D" w:rsidRDefault="00732135" w:rsidP="00B70450">
      <w:pPr>
        <w:pStyle w:val="Szvegtrzs2"/>
        <w:spacing w:after="120"/>
        <w:ind w:right="-142"/>
        <w:rPr>
          <w:sz w:val="24"/>
          <w:szCs w:val="24"/>
        </w:rPr>
      </w:pPr>
      <w:r w:rsidRPr="004C7D6D">
        <w:rPr>
          <w:sz w:val="24"/>
          <w:szCs w:val="24"/>
        </w:rPr>
        <w:t xml:space="preserve">Az iskolában működő szülői szervezet a Szülői Közösség (a továbbiakban: </w:t>
      </w:r>
      <w:proofErr w:type="spellStart"/>
      <w:r w:rsidRPr="004C7D6D">
        <w:rPr>
          <w:sz w:val="24"/>
          <w:szCs w:val="24"/>
        </w:rPr>
        <w:t>SzK</w:t>
      </w:r>
      <w:proofErr w:type="spellEnd"/>
      <w:r w:rsidRPr="004C7D6D">
        <w:rPr>
          <w:sz w:val="24"/>
          <w:szCs w:val="24"/>
        </w:rPr>
        <w:t>). Döntési jogkörébe tartoznak az alábbiak:</w:t>
      </w:r>
    </w:p>
    <w:p w14:paraId="0A8E5802" w14:textId="77777777" w:rsidR="00732135" w:rsidRPr="004C7D6D" w:rsidRDefault="00732135" w:rsidP="00DC5237">
      <w:pPr>
        <w:pStyle w:val="Standard"/>
        <w:numPr>
          <w:ilvl w:val="0"/>
          <w:numId w:val="169"/>
        </w:numPr>
        <w:spacing w:after="120"/>
        <w:ind w:left="1418" w:right="-142"/>
        <w:jc w:val="both"/>
      </w:pPr>
      <w:r w:rsidRPr="004C7D6D">
        <w:t>saját szervezeti és működési rendjének, munkaprogramjának meghatározása,</w:t>
      </w:r>
    </w:p>
    <w:p w14:paraId="11D30C23" w14:textId="77777777" w:rsidR="00732135" w:rsidRPr="004C7D6D" w:rsidRDefault="00732135" w:rsidP="00DC5237">
      <w:pPr>
        <w:pStyle w:val="Standard"/>
        <w:numPr>
          <w:ilvl w:val="0"/>
          <w:numId w:val="168"/>
        </w:numPr>
        <w:spacing w:after="120"/>
        <w:ind w:left="1418" w:right="-142"/>
        <w:jc w:val="both"/>
      </w:pPr>
      <w:r w:rsidRPr="004C7D6D">
        <w:t>a képviseletében eljáró személyek megválasztása (pl. a szülői munkaközösség elnöke, tisztségviselői),</w:t>
      </w:r>
    </w:p>
    <w:p w14:paraId="68855229" w14:textId="77777777" w:rsidR="00732135" w:rsidRPr="004C7D6D" w:rsidRDefault="00732135" w:rsidP="00DC5237">
      <w:pPr>
        <w:pStyle w:val="Standard"/>
        <w:numPr>
          <w:ilvl w:val="0"/>
          <w:numId w:val="168"/>
        </w:numPr>
        <w:spacing w:after="120"/>
        <w:ind w:left="1418" w:right="-142"/>
        <w:jc w:val="both"/>
      </w:pPr>
      <w:r w:rsidRPr="004C7D6D">
        <w:t>a szülői munkaközösség tevékenységének szervezése,</w:t>
      </w:r>
    </w:p>
    <w:p w14:paraId="5DADD89E" w14:textId="77777777" w:rsidR="00732135" w:rsidRPr="004C7D6D" w:rsidRDefault="00732135" w:rsidP="00DC5237">
      <w:pPr>
        <w:pStyle w:val="Standard"/>
        <w:numPr>
          <w:ilvl w:val="0"/>
          <w:numId w:val="168"/>
        </w:numPr>
        <w:spacing w:after="120"/>
        <w:ind w:left="1418" w:right="-142"/>
        <w:jc w:val="both"/>
      </w:pPr>
      <w:r w:rsidRPr="004C7D6D">
        <w:t>saját pénzeszközeik felhasználási módjának megállapítása.</w:t>
      </w:r>
    </w:p>
    <w:p w14:paraId="730DA54D" w14:textId="54FB48FA" w:rsidR="00732135" w:rsidRPr="004C7D6D" w:rsidRDefault="00732135" w:rsidP="00B70450">
      <w:pPr>
        <w:pStyle w:val="Textbody"/>
        <w:spacing w:after="120"/>
        <w:ind w:right="-142"/>
      </w:pPr>
      <w:r w:rsidRPr="004C7D6D">
        <w:t xml:space="preserve">Az </w:t>
      </w:r>
      <w:proofErr w:type="spellStart"/>
      <w:r w:rsidRPr="004C7D6D">
        <w:t>SzK</w:t>
      </w:r>
      <w:proofErr w:type="spellEnd"/>
      <w:r w:rsidRPr="004C7D6D">
        <w:t xml:space="preserve"> munkáját az iskola tevékenységével az osztályfőnöki munkaközösség vezetője koordinálja. A </w:t>
      </w:r>
      <w:proofErr w:type="spellStart"/>
      <w:r w:rsidRPr="004C7D6D">
        <w:t>SzK</w:t>
      </w:r>
      <w:proofErr w:type="spellEnd"/>
      <w:r w:rsidRPr="004C7D6D">
        <w:t xml:space="preserve"> vezetőségével történő folyamatos kapcsolattartásért, az </w:t>
      </w:r>
      <w:proofErr w:type="spellStart"/>
      <w:r w:rsidRPr="004C7D6D">
        <w:t>SzK</w:t>
      </w:r>
      <w:proofErr w:type="spellEnd"/>
      <w:r w:rsidRPr="004C7D6D">
        <w:t xml:space="preserve"> véleményének a jogszabály által előírt esetekben történő beszerzéséért az intézmény igazgatója felelős.</w:t>
      </w:r>
    </w:p>
    <w:p w14:paraId="6374CCC8" w14:textId="77777777" w:rsidR="00732135" w:rsidRPr="004C7D6D" w:rsidRDefault="00732135" w:rsidP="00B70450">
      <w:pPr>
        <w:pStyle w:val="Szvegtrzs2"/>
        <w:spacing w:after="120"/>
        <w:rPr>
          <w:i/>
          <w:sz w:val="24"/>
          <w:szCs w:val="24"/>
        </w:rPr>
      </w:pPr>
      <w:bookmarkStart w:id="175" w:name="_Toc491934179"/>
      <w:bookmarkStart w:id="176" w:name="_Toc492281799"/>
      <w:bookmarkStart w:id="177" w:name="_Toc492281792"/>
      <w:bookmarkStart w:id="178" w:name="_Toc445740772"/>
      <w:r w:rsidRPr="004C7D6D">
        <w:rPr>
          <w:i/>
          <w:sz w:val="24"/>
          <w:szCs w:val="24"/>
        </w:rPr>
        <w:t>A szülői szervezetet véleményezési jog illeti meg:</w:t>
      </w:r>
    </w:p>
    <w:p w14:paraId="12E0F0F9" w14:textId="77777777" w:rsidR="00732135" w:rsidRPr="004C7D6D" w:rsidRDefault="00732135" w:rsidP="00DC5237">
      <w:pPr>
        <w:pStyle w:val="Listaszerbekezds"/>
        <w:numPr>
          <w:ilvl w:val="0"/>
          <w:numId w:val="39"/>
        </w:numPr>
        <w:spacing w:after="120"/>
        <w:jc w:val="both"/>
      </w:pPr>
      <w:r w:rsidRPr="004C7D6D">
        <w:t>az iskolai munkaterv véleményezése,</w:t>
      </w:r>
    </w:p>
    <w:p w14:paraId="5A892B8A" w14:textId="77777777" w:rsidR="00732135" w:rsidRPr="004C7D6D" w:rsidRDefault="00732135" w:rsidP="00DC5237">
      <w:pPr>
        <w:pStyle w:val="Listaszerbekezds"/>
        <w:numPr>
          <w:ilvl w:val="0"/>
          <w:numId w:val="39"/>
        </w:numPr>
        <w:spacing w:after="120"/>
        <w:jc w:val="both"/>
      </w:pPr>
      <w:r w:rsidRPr="004C7D6D">
        <w:t>az SZMSZ és a házirend véleményezése,</w:t>
      </w:r>
    </w:p>
    <w:p w14:paraId="5B5837FB" w14:textId="77777777" w:rsidR="00732135" w:rsidRPr="004C7D6D" w:rsidRDefault="00732135" w:rsidP="00DC5237">
      <w:pPr>
        <w:pStyle w:val="Listaszerbekezds"/>
        <w:numPr>
          <w:ilvl w:val="0"/>
          <w:numId w:val="39"/>
        </w:numPr>
        <w:spacing w:after="120"/>
        <w:jc w:val="both"/>
      </w:pPr>
      <w:r w:rsidRPr="004C7D6D">
        <w:t>a tankönyvmegrendelésről, a tankönyv tömege,</w:t>
      </w:r>
    </w:p>
    <w:p w14:paraId="626872C5" w14:textId="77777777" w:rsidR="00732135" w:rsidRPr="004C7D6D" w:rsidRDefault="00732135" w:rsidP="00DC5237">
      <w:pPr>
        <w:pStyle w:val="Listaszerbekezds"/>
        <w:numPr>
          <w:ilvl w:val="0"/>
          <w:numId w:val="39"/>
        </w:numPr>
        <w:spacing w:after="120"/>
        <w:jc w:val="both"/>
      </w:pPr>
      <w:r w:rsidRPr="004C7D6D">
        <w:t xml:space="preserve">a fenntartó intézmény megszüntetésével, átszervezésével, feladatváltozásával, nevének megállapításával, </w:t>
      </w:r>
    </w:p>
    <w:p w14:paraId="353EA47E" w14:textId="77777777" w:rsidR="00732135" w:rsidRPr="004C7D6D" w:rsidRDefault="00732135" w:rsidP="00DC5237">
      <w:pPr>
        <w:pStyle w:val="Listaszerbekezds"/>
        <w:numPr>
          <w:ilvl w:val="0"/>
          <w:numId w:val="39"/>
        </w:numPr>
        <w:spacing w:after="120"/>
        <w:jc w:val="both"/>
      </w:pPr>
      <w:r w:rsidRPr="004C7D6D">
        <w:t>az első tanítási óra 8 óránál legfeljebb negyvenöt perccel korábban megkezdése tárgyában,</w:t>
      </w:r>
    </w:p>
    <w:p w14:paraId="3F3947BF" w14:textId="77777777" w:rsidR="00732135" w:rsidRPr="004C7D6D" w:rsidRDefault="00732135" w:rsidP="00DC5237">
      <w:pPr>
        <w:pStyle w:val="Listaszerbekezds"/>
        <w:numPr>
          <w:ilvl w:val="0"/>
          <w:numId w:val="39"/>
        </w:numPr>
        <w:spacing w:after="120"/>
        <w:jc w:val="both"/>
      </w:pPr>
      <w:r w:rsidRPr="004C7D6D">
        <w:t xml:space="preserve">a tankönyvjegyzékben nem szereplő tankönyvek megrendelésével kapcsolatban, </w:t>
      </w:r>
    </w:p>
    <w:p w14:paraId="1382394A" w14:textId="77777777" w:rsidR="00732135" w:rsidRPr="004C7D6D" w:rsidRDefault="00732135" w:rsidP="00DC5237">
      <w:pPr>
        <w:pStyle w:val="Listaszerbekezds"/>
        <w:numPr>
          <w:ilvl w:val="0"/>
          <w:numId w:val="39"/>
        </w:numPr>
        <w:spacing w:after="120"/>
        <w:jc w:val="both"/>
      </w:pPr>
      <w:r w:rsidRPr="004C7D6D">
        <w:t>a tartós tankönyvek esetében az elveszett tankönyv, illetve a megrongált tankönyv utáni kártérítési fizetések meghatározásával kapcsolatban.</w:t>
      </w:r>
    </w:p>
    <w:p w14:paraId="03B2187C" w14:textId="77777777" w:rsidR="00877EA4" w:rsidRPr="004C7D6D" w:rsidRDefault="00877EA4" w:rsidP="00B70450">
      <w:pPr>
        <w:pStyle w:val="Cm"/>
        <w:spacing w:after="120"/>
        <w:jc w:val="both"/>
        <w:rPr>
          <w:b w:val="0"/>
          <w:i/>
          <w:szCs w:val="24"/>
        </w:rPr>
      </w:pPr>
      <w:r w:rsidRPr="004C7D6D">
        <w:rPr>
          <w:b w:val="0"/>
          <w:i/>
          <w:szCs w:val="24"/>
        </w:rPr>
        <w:t>A szülők tájékoztatásának, véleménynyilvánításának rendje</w:t>
      </w:r>
      <w:bookmarkEnd w:id="175"/>
      <w:bookmarkEnd w:id="176"/>
    </w:p>
    <w:p w14:paraId="0BB68A5C" w14:textId="77777777" w:rsidR="00732135" w:rsidRPr="004C7D6D" w:rsidRDefault="00732135" w:rsidP="00B70450">
      <w:pPr>
        <w:pStyle w:val="Standard"/>
        <w:spacing w:after="120"/>
        <w:ind w:right="-142"/>
        <w:jc w:val="both"/>
      </w:pPr>
      <w:bookmarkStart w:id="179" w:name="_Toc356312387"/>
      <w:bookmarkStart w:id="180" w:name="_Toc401044324"/>
      <w:bookmarkStart w:id="181" w:name="_Toc401214163"/>
      <w:r w:rsidRPr="004C7D6D">
        <w:rPr>
          <w:b/>
        </w:rPr>
        <w:t>Szülői értekezletek:</w:t>
      </w:r>
    </w:p>
    <w:p w14:paraId="74E69155" w14:textId="77777777" w:rsidR="00732135" w:rsidRPr="004C7D6D" w:rsidRDefault="00732135" w:rsidP="00B70450">
      <w:pPr>
        <w:pStyle w:val="Standard"/>
        <w:spacing w:after="120"/>
        <w:ind w:right="-142"/>
        <w:jc w:val="both"/>
      </w:pPr>
      <w:r w:rsidRPr="004C7D6D">
        <w:t>Az osztályok szülői értekezletét az osztályfőnök tartja. Az iskola tanévenként legalább három szülői értekezletet tart. Ezen túl a felmerülő problémák megoldása céljából az igazgató, az osztályfőnök vagy a szülői munkaközösség elnöke rendkívüli szülői értekezletet hívhat össze. Összevont szülői értekezletet az igazgató hívhat össze.</w:t>
      </w:r>
    </w:p>
    <w:p w14:paraId="76083F52" w14:textId="77777777" w:rsidR="00732135" w:rsidRPr="004C7D6D" w:rsidRDefault="00732135" w:rsidP="00B70450">
      <w:pPr>
        <w:pStyle w:val="Standard"/>
        <w:spacing w:after="120"/>
        <w:ind w:right="-142"/>
        <w:jc w:val="both"/>
      </w:pPr>
      <w:r w:rsidRPr="004C7D6D">
        <w:rPr>
          <w:b/>
        </w:rPr>
        <w:t>Tanári fogadóórák:</w:t>
      </w:r>
    </w:p>
    <w:p w14:paraId="35723143" w14:textId="77777777" w:rsidR="00732135" w:rsidRPr="004C7D6D" w:rsidRDefault="00732135" w:rsidP="00B70450">
      <w:pPr>
        <w:pStyle w:val="Standard"/>
        <w:spacing w:after="120"/>
        <w:ind w:right="-142"/>
        <w:jc w:val="both"/>
      </w:pPr>
      <w:r w:rsidRPr="004C7D6D">
        <w:t>Az iskola valamennyi pedagógusa tanévenként – a szülői értekezletek előtt – három alkalommal tart fogadóórát. A fogadóórák időtartama legalább 60 perc.</w:t>
      </w:r>
    </w:p>
    <w:p w14:paraId="78D8B692" w14:textId="77777777" w:rsidR="00732135" w:rsidRPr="004C7D6D" w:rsidRDefault="00732135" w:rsidP="00B70450">
      <w:pPr>
        <w:pStyle w:val="Standard"/>
        <w:spacing w:after="120"/>
        <w:ind w:right="-142"/>
        <w:jc w:val="both"/>
      </w:pPr>
      <w:r w:rsidRPr="004C7D6D">
        <w:t>Amennyiben a szülő, gondviselő a fogadóórán kívüli időpontokban kíván konzultálni gyermeke tanárával, akkor erre – a rendkívüli eseteket leszámítva – telefonon vagy elektronikus levél útján történő időpont-egyeztetés után kerülhet sor.</w:t>
      </w:r>
    </w:p>
    <w:p w14:paraId="2CE0FA13" w14:textId="77777777" w:rsidR="00732135" w:rsidRPr="004C7D6D" w:rsidRDefault="00732135" w:rsidP="00B70450">
      <w:pPr>
        <w:pStyle w:val="Standard"/>
        <w:spacing w:after="120"/>
        <w:jc w:val="both"/>
      </w:pPr>
      <w:r w:rsidRPr="004C7D6D">
        <w:t>A szülők igény szerint nyílt napokon, tanítási órákon, szülői fórumokon nyerhetnek betekintést az iskolában folyó munkába.</w:t>
      </w:r>
    </w:p>
    <w:p w14:paraId="4DE66845" w14:textId="0ABAE930" w:rsidR="00732135" w:rsidRPr="004C7D6D" w:rsidRDefault="00732135" w:rsidP="00B70450">
      <w:pPr>
        <w:pStyle w:val="Standard"/>
        <w:spacing w:after="120"/>
        <w:jc w:val="both"/>
      </w:pPr>
      <w:r w:rsidRPr="004C7D6D">
        <w:lastRenderedPageBreak/>
        <w:t>Az intézmény szülő</w:t>
      </w:r>
      <w:r w:rsidR="00060E34" w:rsidRPr="004C7D6D">
        <w:t xml:space="preserve">k </w:t>
      </w:r>
      <w:r w:rsidRPr="004C7D6D">
        <w:t>közösségének választmányát az igazgató évente legalább 3 alkalommal tájékoztatja az iskola eredményeiről, a soron következő feladatokról és egyéb aktuális kérdésekről.</w:t>
      </w:r>
    </w:p>
    <w:p w14:paraId="3F0FDD9A" w14:textId="77777777" w:rsidR="00732135" w:rsidRPr="004C7D6D" w:rsidRDefault="00732135" w:rsidP="00B70450">
      <w:pPr>
        <w:pStyle w:val="Standard"/>
        <w:spacing w:after="120"/>
        <w:ind w:right="-142"/>
        <w:jc w:val="both"/>
      </w:pPr>
      <w:r w:rsidRPr="004C7D6D">
        <w:rPr>
          <w:b/>
        </w:rPr>
        <w:t>A szülők írásbeli tájékoztatása:</w:t>
      </w:r>
    </w:p>
    <w:p w14:paraId="5EB53642" w14:textId="77777777" w:rsidR="00732135" w:rsidRPr="004C7D6D" w:rsidRDefault="00732135" w:rsidP="00B70450">
      <w:pPr>
        <w:pStyle w:val="Textbody"/>
        <w:spacing w:after="120"/>
        <w:ind w:right="-142"/>
      </w:pPr>
      <w:r w:rsidRPr="004C7D6D">
        <w:t>Az intézmény vezetői, a szaktanárok és az osztályfőnökök a tájékoztató füzet/ellenőrző vezetésével tesznek eleget tájékoztatási kötelezettségüknek. Ezekbe történő bejegyzés útján értesítik a szülőket a tanuló gyenge vagy hanyatló tanulmányi eredménye, vagy súlyos fegyelmi vétsége esetén. Az osztályfőnök tájékoztató füzet/ellenőrző útján tájékoztatja a szülőket a fogadóórák, a szülői értekezletek időpontjáról és más fontos eseményekről lehetőleg egy héttel, de legalább öt munkanappal nappal az esemény előtt.</w:t>
      </w:r>
    </w:p>
    <w:p w14:paraId="5DAAB31D" w14:textId="41195BC0" w:rsidR="00B673F1" w:rsidRPr="004C7D6D" w:rsidRDefault="00971CB3" w:rsidP="00862808">
      <w:pPr>
        <w:pStyle w:val="Cm"/>
        <w:outlineLvl w:val="2"/>
      </w:pPr>
      <w:bookmarkStart w:id="182" w:name="__RefHeading___Toc371349105"/>
      <w:bookmarkStart w:id="183" w:name="_Toc531093852"/>
      <w:bookmarkStart w:id="184" w:name="_Toc79756566"/>
      <w:r w:rsidRPr="004C7D6D">
        <w:t xml:space="preserve">Tájékoztatás, a szülő </w:t>
      </w:r>
      <w:r w:rsidR="00B673F1" w:rsidRPr="004C7D6D">
        <w:t>értesítése</w:t>
      </w:r>
      <w:bookmarkEnd w:id="182"/>
      <w:bookmarkEnd w:id="183"/>
      <w:r w:rsidRPr="004C7D6D">
        <w:t xml:space="preserve"> a tanuló mulasztásával kapcsolatos intézményi feladatok</w:t>
      </w:r>
      <w:bookmarkEnd w:id="184"/>
    </w:p>
    <w:p w14:paraId="1D77F817" w14:textId="77777777" w:rsidR="00B673F1" w:rsidRPr="004C7D6D" w:rsidRDefault="00B673F1" w:rsidP="00B70450">
      <w:pPr>
        <w:pStyle w:val="Standard"/>
        <w:spacing w:after="120"/>
        <w:ind w:right="-142"/>
        <w:jc w:val="both"/>
      </w:pPr>
      <w:r w:rsidRPr="004C7D6D">
        <w:t>A szülők tájékoztatása, értesítése a 20/2012. (VIII.31.) EMMI rendelet 51. § (3) bekezdésének előírásai szerint történik.</w:t>
      </w:r>
    </w:p>
    <w:p w14:paraId="15A085B9" w14:textId="77777777" w:rsidR="00B673F1" w:rsidRPr="004C7D6D" w:rsidRDefault="00B673F1" w:rsidP="00B70450">
      <w:pPr>
        <w:pStyle w:val="Standard"/>
        <w:spacing w:after="120"/>
        <w:ind w:right="-142"/>
        <w:jc w:val="both"/>
        <w:rPr>
          <w:b/>
        </w:rPr>
      </w:pPr>
      <w:r w:rsidRPr="004C7D6D">
        <w:rPr>
          <w:b/>
        </w:rPr>
        <w:t>Tanköteles tanuló esetében:</w:t>
      </w:r>
    </w:p>
    <w:p w14:paraId="7918DE11" w14:textId="038320B5" w:rsidR="0063023B" w:rsidRPr="004C7D6D" w:rsidRDefault="0063023B" w:rsidP="00DC5237">
      <w:pPr>
        <w:pStyle w:val="Standard"/>
        <w:numPr>
          <w:ilvl w:val="0"/>
          <w:numId w:val="178"/>
        </w:numPr>
        <w:tabs>
          <w:tab w:val="left" w:pos="2344"/>
        </w:tabs>
        <w:spacing w:after="120"/>
        <w:ind w:left="1276" w:right="-142"/>
        <w:jc w:val="both"/>
      </w:pPr>
      <w:r w:rsidRPr="004C7D6D">
        <w:t xml:space="preserve">első igazolatlan óra és a tíz igazolatlan óra mulasztás </w:t>
      </w:r>
      <w:proofErr w:type="gramStart"/>
      <w:r w:rsidRPr="004C7D6D">
        <w:t>esetén :</w:t>
      </w:r>
      <w:proofErr w:type="gramEnd"/>
      <w:r w:rsidRPr="004C7D6D">
        <w:t xml:space="preserve"> a szülő </w:t>
      </w:r>
      <w:proofErr w:type="spellStart"/>
      <w:r w:rsidRPr="004C7D6D">
        <w:t>értesítése,ismételt</w:t>
      </w:r>
      <w:proofErr w:type="spellEnd"/>
      <w:r w:rsidRPr="004C7D6D">
        <w:t xml:space="preserve"> mulasztás esetén a gyermekjóléti szolgálat közreműködését igénybe véve az iskola megkeresi a tanuló szülőjét.</w:t>
      </w:r>
    </w:p>
    <w:p w14:paraId="4A36C2C7" w14:textId="689384BB" w:rsidR="00B673F1" w:rsidRPr="004C7D6D" w:rsidRDefault="0063023B" w:rsidP="00DC5237">
      <w:pPr>
        <w:pStyle w:val="Standard"/>
        <w:numPr>
          <w:ilvl w:val="0"/>
          <w:numId w:val="178"/>
        </w:numPr>
        <w:tabs>
          <w:tab w:val="left" w:pos="2344"/>
        </w:tabs>
        <w:spacing w:after="120"/>
        <w:ind w:left="1276" w:right="-142"/>
        <w:jc w:val="both"/>
      </w:pPr>
      <w:r w:rsidRPr="004C7D6D">
        <w:t xml:space="preserve">tíz igazolatlan tanítási </w:t>
      </w:r>
      <w:proofErr w:type="spellStart"/>
      <w:proofErr w:type="gramStart"/>
      <w:r w:rsidRPr="004C7D6D">
        <w:t>óra,egyéb</w:t>
      </w:r>
      <w:proofErr w:type="spellEnd"/>
      <w:proofErr w:type="gramEnd"/>
      <w:r w:rsidRPr="004C7D6D">
        <w:t xml:space="preserve"> foglalkozás  után:  az iskola értesíti  tanuló tényleges tartózkodási helye szerint illetékes gyámhatóságot, a gyermekvédelmi szakellátásban nevelkedő tanuló esetén a területi gyermekvédelmi szakszolgálatot, tanköteles tanuló esetén – gyermekvédelmi szakellátásban nevelkedő tanuló kivételével – a gyermekjóléti szolgálatot.</w:t>
      </w:r>
    </w:p>
    <w:p w14:paraId="401ECED7" w14:textId="7E57D9D7" w:rsidR="00B673F1" w:rsidRPr="004C7D6D" w:rsidRDefault="00B673F1" w:rsidP="00DC5237">
      <w:pPr>
        <w:pStyle w:val="Standard"/>
        <w:numPr>
          <w:ilvl w:val="0"/>
          <w:numId w:val="177"/>
        </w:numPr>
        <w:tabs>
          <w:tab w:val="left" w:pos="2344"/>
        </w:tabs>
        <w:spacing w:after="120"/>
        <w:ind w:left="1276" w:right="-142"/>
        <w:jc w:val="both"/>
      </w:pPr>
      <w:r w:rsidRPr="004C7D6D">
        <w:t xml:space="preserve">30. igazolatlan óra </w:t>
      </w:r>
      <w:r w:rsidR="0063023B" w:rsidRPr="004C7D6D">
        <w:t xml:space="preserve">és egyéb foglalkozás </w:t>
      </w:r>
      <w:r w:rsidRPr="004C7D6D">
        <w:t>után: a B.A.Z. Megyei Kormányhivatal Tokaji Járási Hivatala Hatósági és Gyámügyi Osztályán szabálysértési feljelentés megtétele és a gyermekjóléti szolgálat értesítése</w:t>
      </w:r>
    </w:p>
    <w:p w14:paraId="78F1F5CE" w14:textId="77777777" w:rsidR="00B673F1" w:rsidRPr="004C7D6D" w:rsidRDefault="00B673F1" w:rsidP="00DC5237">
      <w:pPr>
        <w:pStyle w:val="Standard"/>
        <w:numPr>
          <w:ilvl w:val="0"/>
          <w:numId w:val="177"/>
        </w:numPr>
        <w:tabs>
          <w:tab w:val="left" w:pos="2344"/>
        </w:tabs>
        <w:spacing w:after="120"/>
        <w:ind w:left="1276" w:right="-142"/>
        <w:jc w:val="both"/>
      </w:pPr>
      <w:r w:rsidRPr="004C7D6D">
        <w:t xml:space="preserve">50. igazolatlan óra </w:t>
      </w:r>
      <w:proofErr w:type="gramStart"/>
      <w:r w:rsidRPr="004C7D6D">
        <w:t>után:  a</w:t>
      </w:r>
      <w:proofErr w:type="gramEnd"/>
      <w:r w:rsidRPr="004C7D6D">
        <w:t xml:space="preserve"> B.A.Z. Megyei Kormányhivatal Tokaji Járási Hivatala Hatósági és Gyámügyi Osztályát.</w:t>
      </w:r>
    </w:p>
    <w:p w14:paraId="5C71D9BA" w14:textId="77777777" w:rsidR="00B673F1" w:rsidRPr="004C7D6D" w:rsidRDefault="00B673F1" w:rsidP="00B70450">
      <w:pPr>
        <w:pStyle w:val="Standard"/>
        <w:spacing w:after="120"/>
        <w:ind w:right="-142"/>
        <w:jc w:val="both"/>
      </w:pPr>
      <w:r w:rsidRPr="004C7D6D">
        <w:t>Az értesítésben minden alkalommal fel kell hívni a szülő figyelmét az igazolatlan mulasztás következményeire.</w:t>
      </w:r>
    </w:p>
    <w:p w14:paraId="071A4790" w14:textId="43C569D9" w:rsidR="00707847" w:rsidRPr="004C7D6D" w:rsidRDefault="00707847" w:rsidP="00B70450">
      <w:pPr>
        <w:pStyle w:val="Standard"/>
        <w:spacing w:after="120"/>
        <w:ind w:right="-142"/>
        <w:jc w:val="both"/>
        <w:rPr>
          <w:b/>
        </w:rPr>
      </w:pPr>
      <w:r w:rsidRPr="004C7D6D">
        <w:rPr>
          <w:b/>
        </w:rPr>
        <w:t>Kapcsolattartás az Intézményi Tanáccsal</w:t>
      </w:r>
    </w:p>
    <w:p w14:paraId="5BA92883" w14:textId="77777777" w:rsidR="00333B39" w:rsidRPr="004C7D6D" w:rsidRDefault="00333B39" w:rsidP="00333B39">
      <w:pPr>
        <w:spacing w:after="120"/>
        <w:ind w:firstLine="180"/>
        <w:jc w:val="both"/>
      </w:pPr>
      <w:r w:rsidRPr="004C7D6D">
        <w:t>Az iskolában a helyi közösségek érdekeinek képviseletére a tanulók, a nevelőtestület, az intézmény székhelye szerinti települési önkormányzat, egyházi jogi személyek, a helyi gazdasági kamarák azonos számú képviselőjéből és a fenntartó delegáltjából álló intézményi tanács hozható létre.</w:t>
      </w:r>
    </w:p>
    <w:p w14:paraId="13286A6B" w14:textId="77777777" w:rsidR="00333B39" w:rsidRPr="004C7D6D" w:rsidRDefault="00333B39" w:rsidP="00333B39">
      <w:pPr>
        <w:spacing w:after="120"/>
        <w:ind w:firstLine="180"/>
        <w:jc w:val="both"/>
        <w:rPr>
          <w:i/>
        </w:rPr>
      </w:pPr>
      <w:r w:rsidRPr="004C7D6D">
        <w:rPr>
          <w:i/>
        </w:rPr>
        <w:t>Az intézményi tanács</w:t>
      </w:r>
    </w:p>
    <w:p w14:paraId="10874A7D" w14:textId="666D148C" w:rsidR="00333B39" w:rsidRPr="004C7D6D" w:rsidRDefault="00333B39" w:rsidP="00DC5237">
      <w:pPr>
        <w:pStyle w:val="Listaszerbekezds"/>
        <w:numPr>
          <w:ilvl w:val="2"/>
          <w:numId w:val="201"/>
        </w:numPr>
        <w:spacing w:after="120"/>
        <w:ind w:left="567" w:hanging="283"/>
        <w:jc w:val="both"/>
      </w:pPr>
      <w:r w:rsidRPr="004C7D6D">
        <w:t>jogi személy, amely hatósági nyilvántartásba vétellel jön létre, a hatósági nyilvántartást a hivatal vezeti,</w:t>
      </w:r>
    </w:p>
    <w:p w14:paraId="3141590E" w14:textId="768DD10A" w:rsidR="00333B39" w:rsidRPr="004C7D6D" w:rsidRDefault="00333B39" w:rsidP="00DC5237">
      <w:pPr>
        <w:pStyle w:val="Listaszerbekezds"/>
        <w:numPr>
          <w:ilvl w:val="2"/>
          <w:numId w:val="201"/>
        </w:numPr>
        <w:spacing w:after="120"/>
        <w:ind w:left="567" w:hanging="283"/>
        <w:jc w:val="both"/>
      </w:pPr>
      <w:r w:rsidRPr="004C7D6D">
        <w:t>székhelye azonos az érintett iskola székhelyével,</w:t>
      </w:r>
    </w:p>
    <w:p w14:paraId="3302380B" w14:textId="43F01EE4" w:rsidR="00333B39" w:rsidRPr="004C7D6D" w:rsidRDefault="00333B39" w:rsidP="00DC5237">
      <w:pPr>
        <w:pStyle w:val="Listaszerbekezds"/>
        <w:numPr>
          <w:ilvl w:val="2"/>
          <w:numId w:val="201"/>
        </w:numPr>
        <w:spacing w:after="120"/>
        <w:ind w:left="567" w:hanging="283"/>
        <w:jc w:val="both"/>
      </w:pPr>
      <w:r w:rsidRPr="004C7D6D">
        <w:t>tagjait az intézményvezető bízza meg a delegálásra jogosultak véleménye alapján a feladat ellátására,</w:t>
      </w:r>
    </w:p>
    <w:p w14:paraId="772CBC2F" w14:textId="23D56698" w:rsidR="00333B39" w:rsidRPr="004C7D6D" w:rsidRDefault="00333B39" w:rsidP="00DC5237">
      <w:pPr>
        <w:pStyle w:val="Listaszerbekezds"/>
        <w:numPr>
          <w:ilvl w:val="2"/>
          <w:numId w:val="201"/>
        </w:numPr>
        <w:spacing w:after="120"/>
        <w:ind w:left="567" w:hanging="283"/>
        <w:jc w:val="both"/>
      </w:pPr>
      <w:r w:rsidRPr="004C7D6D">
        <w:t>elnökének az választható meg, aki életvitelszerűen az intézmény székhelyével azonos településen lakik,</w:t>
      </w:r>
    </w:p>
    <w:p w14:paraId="0A3C4E24" w14:textId="4E1044B8" w:rsidR="00333B39" w:rsidRPr="004C7D6D" w:rsidRDefault="00333B39" w:rsidP="00DC5237">
      <w:pPr>
        <w:pStyle w:val="Listaszerbekezds"/>
        <w:numPr>
          <w:ilvl w:val="2"/>
          <w:numId w:val="201"/>
        </w:numPr>
        <w:spacing w:after="120"/>
        <w:ind w:left="567" w:hanging="283"/>
        <w:jc w:val="both"/>
      </w:pPr>
      <w:r w:rsidRPr="004C7D6D">
        <w:t>ügyrend alapján működik, az ügyrendet az intézményi tanács dolgozza ki és fogadja el azzal, hogy az elfogadott ügyrendet az intézményi tanács elnöke legkésőbb az elfogadást követő tizenötödik napon megküldi a hivatalnak jóváhagyásra,</w:t>
      </w:r>
    </w:p>
    <w:p w14:paraId="468E6051" w14:textId="3181CC1B" w:rsidR="00333B39" w:rsidRPr="004C7D6D" w:rsidRDefault="00333B39" w:rsidP="00DC5237">
      <w:pPr>
        <w:pStyle w:val="Listaszerbekezds"/>
        <w:numPr>
          <w:ilvl w:val="2"/>
          <w:numId w:val="201"/>
        </w:numPr>
        <w:spacing w:after="120"/>
        <w:ind w:left="567" w:hanging="283"/>
        <w:jc w:val="both"/>
      </w:pPr>
      <w:r w:rsidRPr="004C7D6D">
        <w:lastRenderedPageBreak/>
        <w:t>ügyrendjének a hivatal által történt jóváhagyását követően az intézményi tanácsot a hivatal felveszi a hatósági nyilvántartásba,</w:t>
      </w:r>
    </w:p>
    <w:p w14:paraId="5F11E7D4" w14:textId="08ECEF6E" w:rsidR="00333B39" w:rsidRPr="004C7D6D" w:rsidRDefault="00333B39" w:rsidP="00DC5237">
      <w:pPr>
        <w:pStyle w:val="Listaszerbekezds"/>
        <w:numPr>
          <w:ilvl w:val="2"/>
          <w:numId w:val="201"/>
        </w:numPr>
        <w:spacing w:after="120"/>
        <w:ind w:left="567" w:hanging="283"/>
        <w:jc w:val="both"/>
      </w:pPr>
      <w:r w:rsidRPr="004C7D6D">
        <w:t>képviseletét az elnök látja el.</w:t>
      </w:r>
    </w:p>
    <w:p w14:paraId="58FDC778" w14:textId="4AB8CEB2" w:rsidR="0016356A" w:rsidRPr="004C7D6D" w:rsidRDefault="00333B39" w:rsidP="0016356A">
      <w:pPr>
        <w:spacing w:after="120"/>
        <w:ind w:firstLine="180"/>
        <w:jc w:val="both"/>
      </w:pPr>
      <w:r w:rsidRPr="004C7D6D">
        <w:rPr>
          <w:b/>
        </w:rPr>
        <w:t xml:space="preserve">Kapcsolattartás </w:t>
      </w:r>
      <w:proofErr w:type="spellStart"/>
      <w:proofErr w:type="gramStart"/>
      <w:r w:rsidRPr="004C7D6D">
        <w:rPr>
          <w:b/>
        </w:rPr>
        <w:t>formája</w:t>
      </w:r>
      <w:r w:rsidR="004775CB" w:rsidRPr="004C7D6D">
        <w:rPr>
          <w:b/>
        </w:rPr>
        <w:t>,időpontja</w:t>
      </w:r>
      <w:proofErr w:type="spellEnd"/>
      <w:proofErr w:type="gramEnd"/>
      <w:r w:rsidR="004775CB" w:rsidRPr="004C7D6D">
        <w:rPr>
          <w:b/>
        </w:rPr>
        <w:t xml:space="preserve"> </w:t>
      </w:r>
      <w:r w:rsidRPr="004C7D6D">
        <w:rPr>
          <w:b/>
        </w:rPr>
        <w:t>:</w:t>
      </w:r>
      <w:r w:rsidRPr="004C7D6D">
        <w:t xml:space="preserve"> </w:t>
      </w:r>
      <w:r w:rsidR="0016356A" w:rsidRPr="004C7D6D">
        <w:t>Az intézmény vezetője félévenként egy alkalommal beszámol az intézmény működéséről az intézményi tanácsnak, amely az intézmény működésével kapcsolatos álláspontját megfogalmazza és eljuttatja a fenntartó számára.</w:t>
      </w:r>
    </w:p>
    <w:p w14:paraId="48857D79" w14:textId="06E1620B" w:rsidR="004775CB" w:rsidRPr="004C7D6D" w:rsidRDefault="004775CB" w:rsidP="00862808">
      <w:pPr>
        <w:pStyle w:val="Cm"/>
        <w:outlineLvl w:val="2"/>
      </w:pPr>
      <w:bookmarkStart w:id="185" w:name="_Toc79756567"/>
      <w:bookmarkStart w:id="186" w:name="_Toc492281800"/>
      <w:bookmarkEnd w:id="177"/>
      <w:bookmarkEnd w:id="178"/>
      <w:bookmarkEnd w:id="179"/>
      <w:bookmarkEnd w:id="180"/>
      <w:bookmarkEnd w:id="181"/>
      <w:r w:rsidRPr="004C7D6D">
        <w:rPr>
          <w:iCs/>
        </w:rPr>
        <w:t>A</w:t>
      </w:r>
      <w:r w:rsidRPr="004C7D6D">
        <w:t>z iskolai sportkör, valamint az iskola vezetése közötti kapcsolattartás formái és rendje</w:t>
      </w:r>
      <w:bookmarkEnd w:id="185"/>
    </w:p>
    <w:p w14:paraId="0CE784AB" w14:textId="77777777" w:rsidR="001D6C08" w:rsidRPr="004C7D6D" w:rsidRDefault="001D6C08" w:rsidP="00E83B56">
      <w:pPr>
        <w:rPr>
          <w:b/>
          <w:bCs/>
        </w:rPr>
      </w:pPr>
      <w:bookmarkStart w:id="187" w:name="_Toc469305821"/>
      <w:bookmarkStart w:id="188" w:name="_Toc492281791"/>
    </w:p>
    <w:p w14:paraId="44FB4EAE" w14:textId="77777777" w:rsidR="00E83B56" w:rsidRPr="004C7D6D" w:rsidRDefault="00E83B56" w:rsidP="00E83B56">
      <w:pPr>
        <w:rPr>
          <w:b/>
          <w:bCs/>
        </w:rPr>
      </w:pPr>
      <w:r w:rsidRPr="004C7D6D">
        <w:rPr>
          <w:b/>
          <w:bCs/>
        </w:rPr>
        <w:t>Az iskolai sportkör</w:t>
      </w:r>
      <w:bookmarkEnd w:id="187"/>
      <w:bookmarkEnd w:id="188"/>
    </w:p>
    <w:p w14:paraId="3C9DCDA8" w14:textId="77777777" w:rsidR="001D6C08" w:rsidRPr="004C7D6D" w:rsidRDefault="001D6C08" w:rsidP="001D6C08">
      <w:pPr>
        <w:ind w:left="-5" w:right="13"/>
        <w:jc w:val="both"/>
        <w:rPr>
          <w:rFonts w:ascii="Times" w:hAnsi="Times" w:cs="Times"/>
        </w:rPr>
      </w:pPr>
      <w:r w:rsidRPr="004C7D6D">
        <w:rPr>
          <w:rFonts w:ascii="Times" w:hAnsi="Times" w:cs="Times"/>
        </w:rPr>
        <w:t xml:space="preserve">A legalább négy évfolyammal működő iskola biztosítja az iskolai sportkör működését. Az iskolai sportkör feladatait – az iskolával az iskolai sportköri tevékenység ellátására, sporttevékenység szervezésére kötött megállapodás alapján – a sportról szóló törvény szerinti sportszervezet is elláthatja. Az iskolai sportköri foglalkozások megszervezéséhez – sportágak és tevékenységi formák szerint létrehozott iskolai csoportonként – </w:t>
      </w:r>
      <w:r w:rsidRPr="004C7D6D">
        <w:rPr>
          <w:rFonts w:ascii="Times" w:hAnsi="Times" w:cs="Times"/>
          <w:b/>
        </w:rPr>
        <w:t>hetente legalább kétszer negyvenöt percet kell biztosítani.</w:t>
      </w:r>
      <w:r w:rsidRPr="004C7D6D">
        <w:rPr>
          <w:rFonts w:ascii="Times" w:hAnsi="Times" w:cs="Times"/>
        </w:rPr>
        <w:t xml:space="preserve"> A sportköri foglalkozásokat olyan szakedző vagy a sport területén képesítéshez kötött tevékenységek gyakorlásához szükséges képesítések jegyzékéről szóló külön jogszabályban meghatározott képesítéssel rendelkező szakember is vezetheti, aki a felsőoktatási intézmény által szervezett, legalább 120 órás pedagógiai továbbképzésben vett részt.</w:t>
      </w:r>
    </w:p>
    <w:p w14:paraId="389EA7D5" w14:textId="77777777" w:rsidR="001D6C08" w:rsidRPr="004C7D6D" w:rsidRDefault="001D6C08" w:rsidP="001D6C08">
      <w:pPr>
        <w:jc w:val="both"/>
        <w:rPr>
          <w:b/>
          <w:bCs/>
        </w:rPr>
      </w:pPr>
    </w:p>
    <w:p w14:paraId="780649F1" w14:textId="27185D8F" w:rsidR="00E83B56" w:rsidRPr="004C7D6D" w:rsidRDefault="00E83B56" w:rsidP="00E83B56">
      <w:pPr>
        <w:spacing w:after="120"/>
        <w:jc w:val="both"/>
      </w:pPr>
      <w:r w:rsidRPr="004C7D6D">
        <w:t>Az intézményben működő sportkör feladata a tanulók napi testmozgásával, a mindennapos testnevelés céljaival összefüggő feladatok elvégzésének segítése. E célból sportköri foglalkozásokat tart</w:t>
      </w:r>
      <w:r w:rsidR="005563AC" w:rsidRPr="004C7D6D">
        <w:t>unk</w:t>
      </w:r>
      <w:r w:rsidRPr="004C7D6D">
        <w:t xml:space="preserve"> a pedagógiai program helyi tantervében meghatározott időkeretben. </w:t>
      </w:r>
    </w:p>
    <w:p w14:paraId="244F8F80" w14:textId="77777777" w:rsidR="00E83B56" w:rsidRPr="004C7D6D" w:rsidRDefault="00E83B56" w:rsidP="00E83B56">
      <w:pPr>
        <w:spacing w:after="120"/>
        <w:jc w:val="both"/>
      </w:pPr>
      <w:r w:rsidRPr="004C7D6D">
        <w:t>A sportkörnek tagja az iskola valamennyi tanulója.</w:t>
      </w:r>
    </w:p>
    <w:p w14:paraId="00E5810B" w14:textId="77777777" w:rsidR="00E83B56" w:rsidRPr="004C7D6D" w:rsidRDefault="00E83B56" w:rsidP="00E83B56">
      <w:pPr>
        <w:spacing w:after="120"/>
        <w:jc w:val="both"/>
      </w:pPr>
      <w:r w:rsidRPr="004C7D6D">
        <w:t>A sportkör felelősét az igazgató bízza meg a nevelőtestület véleményének kikérésével</w:t>
      </w:r>
    </w:p>
    <w:p w14:paraId="7F943FD6" w14:textId="77777777" w:rsidR="00E83B56" w:rsidRPr="004C7D6D" w:rsidRDefault="00E83B56" w:rsidP="00E83B56">
      <w:pPr>
        <w:pStyle w:val="Szvegtrzsbehzssal"/>
        <w:ind w:left="0"/>
        <w:jc w:val="both"/>
      </w:pPr>
      <w:r w:rsidRPr="004C7D6D">
        <w:t>Az iskolai sportkör egy tanítási évre szóló program szerint végzi munkáját. Az iskolai sportkör szakmai programját minden évben az iskolai munkaterv részeként kell elfogadni. Az iskolai sportkör foglalkozásait (sportágak, tevékenységi formák, sportköri csoportok) az iskolai sportköri szakmai programjában kell meghatározni.</w:t>
      </w:r>
    </w:p>
    <w:p w14:paraId="7561E176" w14:textId="77777777" w:rsidR="00E83B56" w:rsidRPr="004C7D6D" w:rsidRDefault="00E83B56" w:rsidP="00E83B56">
      <w:pPr>
        <w:pStyle w:val="Szvegtrzsbehzssal"/>
        <w:ind w:left="0"/>
        <w:jc w:val="both"/>
      </w:pPr>
      <w:r w:rsidRPr="004C7D6D">
        <w:t>Az iskolai sportköri foglalkozások pontos idejét tanévenként a munkatervben kell meghatározni.</w:t>
      </w:r>
    </w:p>
    <w:p w14:paraId="471366D3" w14:textId="77777777" w:rsidR="00E83B56" w:rsidRPr="004C7D6D" w:rsidRDefault="00E83B56" w:rsidP="00E83B56">
      <w:pPr>
        <w:pStyle w:val="Szvegtrzsbehzssal"/>
        <w:ind w:left="0"/>
        <w:jc w:val="both"/>
      </w:pPr>
      <w:r w:rsidRPr="004C7D6D">
        <w:t>Az iskolai sportfoglalkozások óraszámát a tantárgyfelosztásban kell meghatározni.</w:t>
      </w:r>
    </w:p>
    <w:p w14:paraId="4E5C8957" w14:textId="77777777" w:rsidR="00E83B56" w:rsidRPr="004C7D6D" w:rsidRDefault="00E83B56" w:rsidP="00E83B56">
      <w:pPr>
        <w:pStyle w:val="Szvegtrzsbehzssal"/>
        <w:ind w:left="0"/>
        <w:jc w:val="both"/>
      </w:pPr>
      <w:r w:rsidRPr="004C7D6D">
        <w:t>Az iskolai sportköri foglalkozásokat testnevelő tanárok vezetik. Munkájukat a munkaköri leírásuk alapján végzik.</w:t>
      </w:r>
    </w:p>
    <w:p w14:paraId="583AE3A6" w14:textId="77777777" w:rsidR="00E83B56" w:rsidRPr="004C7D6D" w:rsidRDefault="00E83B56" w:rsidP="00E83B56">
      <w:pPr>
        <w:spacing w:after="120"/>
        <w:jc w:val="both"/>
        <w:rPr>
          <w:b/>
        </w:rPr>
      </w:pPr>
      <w:r w:rsidRPr="004C7D6D">
        <w:rPr>
          <w:b/>
        </w:rPr>
        <w:t>Az iskolai sportkör működési rendje:</w:t>
      </w:r>
    </w:p>
    <w:p w14:paraId="11DB7ED2" w14:textId="77777777" w:rsidR="007D5859" w:rsidRPr="004C7D6D" w:rsidRDefault="007D5859" w:rsidP="007D5859">
      <w:pPr>
        <w:pStyle w:val="Standard"/>
        <w:spacing w:after="120"/>
        <w:jc w:val="both"/>
      </w:pPr>
      <w:r w:rsidRPr="004C7D6D">
        <w:t>Szakmai munkaközösség szervezi és irányítja a sportversenyek megszervezését és megrendezését. A TDSE elnöke évente legalább egy alkalommal beszámol munkájáról, gazdálkodásáról, eredményeiről, mely beszámoló lényeges elemei beépülnek a tanév végi intézményi beszámolóba is. Az iskola igazgatója tájékoztatja a TDSE elnökségét az iskola testneveléssel, sporttal, az egészséges életmóddal kapcsolatos céljairól.</w:t>
      </w:r>
    </w:p>
    <w:p w14:paraId="029AEE1A" w14:textId="77777777" w:rsidR="00E83B56" w:rsidRPr="004C7D6D" w:rsidRDefault="00E83B56" w:rsidP="00E83B56">
      <w:pPr>
        <w:pStyle w:val="Cm"/>
        <w:spacing w:after="120"/>
        <w:jc w:val="left"/>
      </w:pPr>
      <w:r w:rsidRPr="004C7D6D">
        <w:t>Az iskolai sportkör és az iskolavezetés kapcsolatának formája, rendje</w:t>
      </w:r>
    </w:p>
    <w:p w14:paraId="775B9C75" w14:textId="77777777" w:rsidR="007D5859" w:rsidRPr="004C7D6D" w:rsidRDefault="007D5859" w:rsidP="007D5859">
      <w:pPr>
        <w:pStyle w:val="Standard"/>
        <w:spacing w:after="120"/>
        <w:jc w:val="both"/>
      </w:pPr>
      <w:r w:rsidRPr="004C7D6D">
        <w:t>A TDSE és az iskolavezetés kapcsolattartásának formái:</w:t>
      </w:r>
    </w:p>
    <w:p w14:paraId="108E3070" w14:textId="77777777" w:rsidR="007D5859" w:rsidRPr="004C7D6D" w:rsidRDefault="007D5859" w:rsidP="00DC5237">
      <w:pPr>
        <w:pStyle w:val="Standard"/>
        <w:numPr>
          <w:ilvl w:val="0"/>
          <w:numId w:val="190"/>
        </w:numPr>
        <w:spacing w:after="120"/>
        <w:ind w:left="1418"/>
        <w:jc w:val="both"/>
      </w:pPr>
      <w:r w:rsidRPr="004C7D6D">
        <w:t>TDSE közgyűlés</w:t>
      </w:r>
    </w:p>
    <w:p w14:paraId="39E4FCF3" w14:textId="77777777" w:rsidR="007D5859" w:rsidRPr="004C7D6D" w:rsidRDefault="007D5859" w:rsidP="00DC5237">
      <w:pPr>
        <w:pStyle w:val="Standard"/>
        <w:numPr>
          <w:ilvl w:val="0"/>
          <w:numId w:val="188"/>
        </w:numPr>
        <w:spacing w:after="120"/>
        <w:ind w:left="1418"/>
        <w:jc w:val="both"/>
      </w:pPr>
      <w:r w:rsidRPr="004C7D6D">
        <w:t>TDSE elnökségi ülés</w:t>
      </w:r>
    </w:p>
    <w:p w14:paraId="20C8BBF6" w14:textId="77777777" w:rsidR="007D5859" w:rsidRPr="004C7D6D" w:rsidRDefault="007D5859" w:rsidP="00DC5237">
      <w:pPr>
        <w:pStyle w:val="Standard"/>
        <w:numPr>
          <w:ilvl w:val="0"/>
          <w:numId w:val="188"/>
        </w:numPr>
        <w:spacing w:after="120"/>
        <w:ind w:left="1418"/>
        <w:jc w:val="both"/>
      </w:pPr>
      <w:r w:rsidRPr="004C7D6D">
        <w:t>Sportversenyeken való részvétel és díjátadás</w:t>
      </w:r>
    </w:p>
    <w:p w14:paraId="4FDFA35C" w14:textId="77777777" w:rsidR="007D5859" w:rsidRPr="004C7D6D" w:rsidRDefault="007D5859" w:rsidP="00DC5237">
      <w:pPr>
        <w:pStyle w:val="Standard"/>
        <w:numPr>
          <w:ilvl w:val="0"/>
          <w:numId w:val="188"/>
        </w:numPr>
        <w:spacing w:after="120"/>
        <w:ind w:left="1418"/>
        <w:jc w:val="both"/>
      </w:pPr>
      <w:r w:rsidRPr="004C7D6D">
        <w:lastRenderedPageBreak/>
        <w:t>Iskolai szintű dicséretekre, jutalmazásokra való javaslattétel</w:t>
      </w:r>
    </w:p>
    <w:p w14:paraId="518AD5D7" w14:textId="77777777" w:rsidR="007D5859" w:rsidRPr="004C7D6D" w:rsidRDefault="007D5859" w:rsidP="00DC5237">
      <w:pPr>
        <w:pStyle w:val="Standard"/>
        <w:numPr>
          <w:ilvl w:val="0"/>
          <w:numId w:val="188"/>
        </w:numPr>
        <w:spacing w:after="120"/>
        <w:ind w:left="1418"/>
        <w:jc w:val="both"/>
      </w:pPr>
      <w:r w:rsidRPr="004C7D6D">
        <w:t>Egyéb értekezlet</w:t>
      </w:r>
    </w:p>
    <w:p w14:paraId="563A75A4" w14:textId="77777777" w:rsidR="007D5859" w:rsidRPr="004C7D6D" w:rsidRDefault="007D5859" w:rsidP="00DC5237">
      <w:pPr>
        <w:pStyle w:val="Standard"/>
        <w:numPr>
          <w:ilvl w:val="0"/>
          <w:numId w:val="188"/>
        </w:numPr>
        <w:spacing w:after="120"/>
        <w:ind w:left="1418"/>
        <w:jc w:val="both"/>
      </w:pPr>
      <w:r w:rsidRPr="004C7D6D">
        <w:t>Foglalkozások és óralátogatások tapasztalatainak megbeszélése.</w:t>
      </w:r>
    </w:p>
    <w:p w14:paraId="511E396A" w14:textId="246C52D9" w:rsidR="00A837CF" w:rsidRPr="004C7D6D" w:rsidRDefault="001D20C7" w:rsidP="00B70450">
      <w:pPr>
        <w:pStyle w:val="Cm"/>
        <w:spacing w:after="120"/>
        <w:rPr>
          <w:szCs w:val="24"/>
        </w:rPr>
      </w:pPr>
      <w:r w:rsidRPr="004C7D6D">
        <w:rPr>
          <w:szCs w:val="24"/>
        </w:rPr>
        <w:t xml:space="preserve">A </w:t>
      </w:r>
      <w:bookmarkEnd w:id="186"/>
      <w:r w:rsidR="00A837CF" w:rsidRPr="004C7D6D">
        <w:rPr>
          <w:szCs w:val="24"/>
        </w:rPr>
        <w:t>működés rendje</w:t>
      </w:r>
    </w:p>
    <w:p w14:paraId="6B03DF9B" w14:textId="3F989CA2" w:rsidR="00367083" w:rsidRPr="004C7D6D" w:rsidRDefault="00367083" w:rsidP="00CC79C2">
      <w:pPr>
        <w:pStyle w:val="Cm"/>
        <w:outlineLvl w:val="2"/>
      </w:pPr>
      <w:bookmarkStart w:id="189" w:name="_Toc79756568"/>
      <w:r w:rsidRPr="004C7D6D">
        <w:t>A tanév rendjének, a tanítás nélküli munkanapok felh</w:t>
      </w:r>
      <w:r w:rsidR="00A837CF" w:rsidRPr="004C7D6D">
        <w:t>asználásnak általános szabályai</w:t>
      </w:r>
      <w:bookmarkEnd w:id="189"/>
    </w:p>
    <w:p w14:paraId="160670CB" w14:textId="6AB30201" w:rsidR="00367083" w:rsidRPr="004C7D6D" w:rsidRDefault="00367083" w:rsidP="00B70450">
      <w:pPr>
        <w:suppressAutoHyphens/>
        <w:spacing w:after="120"/>
        <w:jc w:val="both"/>
        <w:rPr>
          <w:spacing w:val="-3"/>
        </w:rPr>
      </w:pPr>
      <w:r w:rsidRPr="004C7D6D">
        <w:rPr>
          <w:spacing w:val="-3"/>
        </w:rPr>
        <w:t>A szorgalmi idő első és utolsó tanítási napját, a tanítási napok számát minden tanévben rendelet határozza meg.</w:t>
      </w:r>
    </w:p>
    <w:p w14:paraId="4FED0856" w14:textId="77777777" w:rsidR="00CE171A" w:rsidRPr="004C7D6D" w:rsidRDefault="00367083" w:rsidP="00B70450">
      <w:pPr>
        <w:suppressAutoHyphens/>
        <w:spacing w:after="120"/>
        <w:jc w:val="both"/>
        <w:rPr>
          <w:spacing w:val="-3"/>
          <w:u w:val="single"/>
        </w:rPr>
      </w:pPr>
      <w:r w:rsidRPr="004C7D6D">
        <w:rPr>
          <w:spacing w:val="-3"/>
          <w:u w:val="single"/>
        </w:rPr>
        <w:t>Szünetek:</w:t>
      </w:r>
    </w:p>
    <w:p w14:paraId="07145C00" w14:textId="77777777" w:rsidR="00CE171A" w:rsidRPr="004C7D6D" w:rsidRDefault="00367083" w:rsidP="00DC5237">
      <w:pPr>
        <w:pStyle w:val="Listaszerbekezds"/>
        <w:numPr>
          <w:ilvl w:val="0"/>
          <w:numId w:val="40"/>
        </w:numPr>
        <w:suppressAutoHyphens/>
        <w:spacing w:after="120"/>
        <w:jc w:val="both"/>
        <w:rPr>
          <w:spacing w:val="-3"/>
          <w:u w:val="single"/>
        </w:rPr>
      </w:pPr>
      <w:r w:rsidRPr="004C7D6D">
        <w:rPr>
          <w:spacing w:val="-3"/>
        </w:rPr>
        <w:t>őszi szünet</w:t>
      </w:r>
    </w:p>
    <w:p w14:paraId="38D5F475" w14:textId="77777777" w:rsidR="00CE171A" w:rsidRPr="004C7D6D" w:rsidRDefault="00367083" w:rsidP="00DC5237">
      <w:pPr>
        <w:pStyle w:val="Listaszerbekezds"/>
        <w:numPr>
          <w:ilvl w:val="0"/>
          <w:numId w:val="40"/>
        </w:numPr>
        <w:suppressAutoHyphens/>
        <w:spacing w:after="120"/>
        <w:jc w:val="both"/>
        <w:rPr>
          <w:spacing w:val="-3"/>
          <w:u w:val="single"/>
        </w:rPr>
      </w:pPr>
      <w:r w:rsidRPr="004C7D6D">
        <w:rPr>
          <w:spacing w:val="-3"/>
        </w:rPr>
        <w:t>téli szünet</w:t>
      </w:r>
    </w:p>
    <w:p w14:paraId="5E11014B" w14:textId="4043D617" w:rsidR="00367083" w:rsidRPr="004C7D6D" w:rsidRDefault="00367083" w:rsidP="00DC5237">
      <w:pPr>
        <w:pStyle w:val="Listaszerbekezds"/>
        <w:numPr>
          <w:ilvl w:val="0"/>
          <w:numId w:val="40"/>
        </w:numPr>
        <w:suppressAutoHyphens/>
        <w:spacing w:after="120"/>
        <w:jc w:val="both"/>
        <w:rPr>
          <w:spacing w:val="-3"/>
          <w:u w:val="single"/>
        </w:rPr>
      </w:pPr>
      <w:r w:rsidRPr="004C7D6D">
        <w:rPr>
          <w:spacing w:val="-3"/>
        </w:rPr>
        <w:t>tavaszi szünet</w:t>
      </w:r>
    </w:p>
    <w:p w14:paraId="4D6B949A" w14:textId="2D2B3581" w:rsidR="00367083" w:rsidRPr="004C7D6D" w:rsidRDefault="00367083" w:rsidP="00B70450">
      <w:pPr>
        <w:suppressAutoHyphens/>
        <w:spacing w:after="120"/>
        <w:jc w:val="both"/>
        <w:rPr>
          <w:spacing w:val="-3"/>
        </w:rPr>
      </w:pPr>
      <w:r w:rsidRPr="004C7D6D">
        <w:rPr>
          <w:spacing w:val="-3"/>
        </w:rPr>
        <w:t xml:space="preserve">A szorgalmi időben a nevelőtestület pedagógiai célra a rendeletben meghatározott </w:t>
      </w:r>
      <w:r w:rsidR="001F1C68" w:rsidRPr="004C7D6D">
        <w:rPr>
          <w:spacing w:val="-3"/>
        </w:rPr>
        <w:t xml:space="preserve">hat </w:t>
      </w:r>
      <w:r w:rsidRPr="004C7D6D">
        <w:rPr>
          <w:spacing w:val="-3"/>
        </w:rPr>
        <w:t>tanítás nélküli munkanapot használhat fel. Ebből egy napról a diákönkormányzat jogosult dönteni a nevelőtestület véleményének kikérésével, egy napot pályaorientációs napként kell felhasználni.</w:t>
      </w:r>
    </w:p>
    <w:p w14:paraId="3330C98A" w14:textId="77777777" w:rsidR="00367083" w:rsidRPr="004C7D6D" w:rsidRDefault="00367083" w:rsidP="00B70450">
      <w:pPr>
        <w:suppressAutoHyphens/>
        <w:spacing w:after="120"/>
        <w:jc w:val="both"/>
        <w:rPr>
          <w:spacing w:val="-3"/>
        </w:rPr>
      </w:pPr>
      <w:r w:rsidRPr="004C7D6D">
        <w:rPr>
          <w:spacing w:val="-3"/>
        </w:rPr>
        <w:t>A többi tanítás nélküli munkanapot szakmai napként tartjuk meg, a tanulóknak ezeken a napokon nincs tanítás, igény szerint ügyeletet biztosítunk.</w:t>
      </w:r>
    </w:p>
    <w:p w14:paraId="1979A808" w14:textId="314216BD" w:rsidR="00367083" w:rsidRPr="004C7D6D" w:rsidRDefault="00CE171A" w:rsidP="00B70450">
      <w:pPr>
        <w:spacing w:after="120"/>
        <w:jc w:val="both"/>
      </w:pPr>
      <w:r w:rsidRPr="004C7D6D">
        <w:t xml:space="preserve"> </w:t>
      </w:r>
      <w:r w:rsidR="00CC7B46" w:rsidRPr="004C7D6D">
        <w:t xml:space="preserve">Az iskolánk </w:t>
      </w:r>
      <w:r w:rsidR="00367083" w:rsidRPr="004C7D6D">
        <w:t xml:space="preserve">helyi rendjét, programjait a nevelőtestület határozza meg és rögzíti éves munkatervében az érintett közösségek véleményének </w:t>
      </w:r>
      <w:proofErr w:type="gramStart"/>
      <w:r w:rsidR="00367083" w:rsidRPr="004C7D6D">
        <w:t>figyelembe vételével</w:t>
      </w:r>
      <w:proofErr w:type="gramEnd"/>
      <w:r w:rsidR="00367083" w:rsidRPr="004C7D6D">
        <w:t>.</w:t>
      </w:r>
    </w:p>
    <w:p w14:paraId="2D6DC283" w14:textId="7D21FD03" w:rsidR="00367083" w:rsidRPr="004C7D6D" w:rsidRDefault="00367083" w:rsidP="006E7522">
      <w:pPr>
        <w:pStyle w:val="Cm"/>
        <w:spacing w:after="120"/>
        <w:outlineLvl w:val="2"/>
        <w:rPr>
          <w:szCs w:val="24"/>
        </w:rPr>
      </w:pPr>
      <w:bookmarkStart w:id="190" w:name="_Toc491934166"/>
      <w:bookmarkStart w:id="191" w:name="_Toc492281803"/>
      <w:bookmarkStart w:id="192" w:name="_Toc79756569"/>
      <w:r w:rsidRPr="004C7D6D">
        <w:rPr>
          <w:szCs w:val="24"/>
        </w:rPr>
        <w:t>A tanév rendje és annak közzététele</w:t>
      </w:r>
      <w:bookmarkEnd w:id="190"/>
      <w:bookmarkEnd w:id="191"/>
      <w:bookmarkEnd w:id="192"/>
    </w:p>
    <w:p w14:paraId="0DF36FC3" w14:textId="2EE14A13" w:rsidR="00CE171A" w:rsidRPr="004C7D6D" w:rsidRDefault="00367083" w:rsidP="00B70450">
      <w:pPr>
        <w:spacing w:after="120"/>
        <w:jc w:val="both"/>
        <w:rPr>
          <w:i/>
        </w:rPr>
      </w:pPr>
      <w:r w:rsidRPr="004C7D6D">
        <w:rPr>
          <w:i/>
        </w:rPr>
        <w:t>A tanév helyi rendje tartalmazza</w:t>
      </w:r>
      <w:r w:rsidR="00CE171A" w:rsidRPr="004C7D6D">
        <w:rPr>
          <w:i/>
        </w:rPr>
        <w:t>:</w:t>
      </w:r>
    </w:p>
    <w:p w14:paraId="04226413" w14:textId="77777777" w:rsidR="00CE171A" w:rsidRPr="004C7D6D" w:rsidRDefault="00367083" w:rsidP="00DC5237">
      <w:pPr>
        <w:pStyle w:val="Listaszerbekezds"/>
        <w:numPr>
          <w:ilvl w:val="0"/>
          <w:numId w:val="41"/>
        </w:numPr>
        <w:spacing w:after="120"/>
        <w:jc w:val="both"/>
      </w:pPr>
      <w:r w:rsidRPr="004C7D6D">
        <w:t>a nevelőtestületi értekezletek időpontjait,</w:t>
      </w:r>
    </w:p>
    <w:p w14:paraId="560D6809" w14:textId="77777777" w:rsidR="00CE171A" w:rsidRPr="004C7D6D" w:rsidRDefault="00367083" w:rsidP="00DC5237">
      <w:pPr>
        <w:pStyle w:val="Listaszerbekezds"/>
        <w:numPr>
          <w:ilvl w:val="0"/>
          <w:numId w:val="41"/>
        </w:numPr>
        <w:spacing w:after="120"/>
        <w:jc w:val="both"/>
      </w:pPr>
      <w:r w:rsidRPr="004C7D6D">
        <w:t>az intézményi rendezvények és ünnepségek módját és időpontját,</w:t>
      </w:r>
    </w:p>
    <w:p w14:paraId="035D3040" w14:textId="77777777" w:rsidR="00CE171A" w:rsidRPr="004C7D6D" w:rsidRDefault="00367083" w:rsidP="00DC5237">
      <w:pPr>
        <w:pStyle w:val="Listaszerbekezds"/>
        <w:numPr>
          <w:ilvl w:val="0"/>
          <w:numId w:val="41"/>
        </w:numPr>
        <w:spacing w:after="120"/>
        <w:jc w:val="both"/>
      </w:pPr>
      <w:r w:rsidRPr="004C7D6D">
        <w:t>a tanítás nélküli munkanapok programját és időpontját,</w:t>
      </w:r>
    </w:p>
    <w:p w14:paraId="49B99609" w14:textId="77777777" w:rsidR="00CE171A" w:rsidRPr="004C7D6D" w:rsidRDefault="00367083" w:rsidP="00DC5237">
      <w:pPr>
        <w:pStyle w:val="Listaszerbekezds"/>
        <w:numPr>
          <w:ilvl w:val="0"/>
          <w:numId w:val="41"/>
        </w:numPr>
        <w:spacing w:after="120"/>
        <w:jc w:val="both"/>
      </w:pPr>
      <w:r w:rsidRPr="004C7D6D">
        <w:t>a vizsgák (felvételi, osztályozó, javító, különbözeti,) rendjét,</w:t>
      </w:r>
    </w:p>
    <w:p w14:paraId="6F88839C" w14:textId="2E674D66" w:rsidR="00CE171A" w:rsidRPr="004C7D6D" w:rsidRDefault="00367083" w:rsidP="00DC5237">
      <w:pPr>
        <w:pStyle w:val="Listaszerbekezds"/>
        <w:numPr>
          <w:ilvl w:val="0"/>
          <w:numId w:val="41"/>
        </w:numPr>
        <w:spacing w:after="120"/>
        <w:jc w:val="both"/>
      </w:pPr>
      <w:r w:rsidRPr="004C7D6D">
        <w:t>a tanítási szünetek (őszi, tavaszi, téli) id</w:t>
      </w:r>
      <w:r w:rsidR="00CE171A" w:rsidRPr="004C7D6D">
        <w:t>őpontját</w:t>
      </w:r>
      <w:r w:rsidRPr="004C7D6D">
        <w:t>,</w:t>
      </w:r>
    </w:p>
    <w:p w14:paraId="525D936A" w14:textId="77777777" w:rsidR="00CE171A" w:rsidRPr="004C7D6D" w:rsidRDefault="00367083" w:rsidP="00DC5237">
      <w:pPr>
        <w:pStyle w:val="Listaszerbekezds"/>
        <w:numPr>
          <w:ilvl w:val="0"/>
          <w:numId w:val="41"/>
        </w:numPr>
        <w:spacing w:after="120"/>
        <w:jc w:val="both"/>
      </w:pPr>
      <w:r w:rsidRPr="004C7D6D">
        <w:t>a bemutató órák és foglalkozások rendjét,</w:t>
      </w:r>
    </w:p>
    <w:p w14:paraId="1552BD23" w14:textId="2501EF8F" w:rsidR="00367083" w:rsidRPr="004C7D6D" w:rsidRDefault="00367083" w:rsidP="00DC5237">
      <w:pPr>
        <w:pStyle w:val="Listaszerbekezds"/>
        <w:numPr>
          <w:ilvl w:val="0"/>
          <w:numId w:val="41"/>
        </w:numPr>
        <w:spacing w:after="120"/>
        <w:jc w:val="both"/>
      </w:pPr>
      <w:r w:rsidRPr="004C7D6D">
        <w:t>a nyílt napok megtartásának rendjét és idejét</w:t>
      </w:r>
      <w:r w:rsidR="00CE171A" w:rsidRPr="004C7D6D">
        <w:t>.</w:t>
      </w:r>
    </w:p>
    <w:p w14:paraId="71B99053" w14:textId="3E1D6D40" w:rsidR="00367083" w:rsidRPr="004C7D6D" w:rsidRDefault="00367083" w:rsidP="00B70450">
      <w:pPr>
        <w:spacing w:after="120"/>
        <w:jc w:val="both"/>
      </w:pPr>
      <w:r w:rsidRPr="004C7D6D">
        <w:t xml:space="preserve">A tanév helyi rendjét, valamint az intézmény rendszabályait (házirend) és a balesetvédelmi előírásokat az osztályfőnökök az első tanítási héten ismertetik a tanulókkal, az első szülői értekezleten pedig a szülőkkel. A fentieket, a házirendet, a </w:t>
      </w:r>
      <w:proofErr w:type="gramStart"/>
      <w:r w:rsidRPr="004C7D6D">
        <w:t>nyitva tartás</w:t>
      </w:r>
      <w:proofErr w:type="gramEnd"/>
      <w:r w:rsidRPr="004C7D6D">
        <w:t xml:space="preserve"> és a felügyelet időpontjait az intézmény aulájában kell kifüggeszteni.</w:t>
      </w:r>
    </w:p>
    <w:p w14:paraId="4C2641CA" w14:textId="77777777" w:rsidR="00146E1D" w:rsidRPr="004C7D6D" w:rsidRDefault="00146E1D" w:rsidP="006E7522">
      <w:pPr>
        <w:pStyle w:val="Cm"/>
        <w:spacing w:after="120"/>
        <w:outlineLvl w:val="2"/>
        <w:rPr>
          <w:szCs w:val="24"/>
        </w:rPr>
      </w:pPr>
      <w:bookmarkStart w:id="193" w:name="_Toc79756570"/>
      <w:r w:rsidRPr="004C7D6D">
        <w:rPr>
          <w:szCs w:val="24"/>
        </w:rPr>
        <w:t xml:space="preserve">Az intézmény </w:t>
      </w:r>
      <w:proofErr w:type="gramStart"/>
      <w:r w:rsidRPr="004C7D6D">
        <w:rPr>
          <w:szCs w:val="24"/>
        </w:rPr>
        <w:t>nyitva tartása</w:t>
      </w:r>
      <w:proofErr w:type="gramEnd"/>
      <w:r w:rsidRPr="004C7D6D">
        <w:rPr>
          <w:szCs w:val="24"/>
        </w:rPr>
        <w:t>, az iskolában tartózkodás rendje</w:t>
      </w:r>
      <w:bookmarkEnd w:id="193"/>
      <w:r w:rsidRPr="004C7D6D">
        <w:rPr>
          <w:szCs w:val="24"/>
        </w:rPr>
        <w:t xml:space="preserve"> </w:t>
      </w:r>
    </w:p>
    <w:p w14:paraId="3798909A" w14:textId="77777777" w:rsidR="00AF2321" w:rsidRPr="004C7D6D" w:rsidRDefault="00AF2321" w:rsidP="00B70450">
      <w:pPr>
        <w:pStyle w:val="Textbody"/>
        <w:spacing w:after="120"/>
      </w:pPr>
      <w:bookmarkStart w:id="194" w:name="_Toc491934168"/>
      <w:bookmarkStart w:id="195" w:name="_Toc492281805"/>
      <w:r w:rsidRPr="004C7D6D">
        <w:t>Tanulók számára:</w:t>
      </w:r>
    </w:p>
    <w:p w14:paraId="72F0420D" w14:textId="77777777" w:rsidR="00AF2321" w:rsidRPr="004C7D6D" w:rsidRDefault="00AF2321" w:rsidP="00DC5237">
      <w:pPr>
        <w:pStyle w:val="Textbody"/>
        <w:numPr>
          <w:ilvl w:val="0"/>
          <w:numId w:val="125"/>
        </w:numPr>
        <w:spacing w:after="120"/>
        <w:ind w:left="1843"/>
      </w:pPr>
      <w:r w:rsidRPr="004C7D6D">
        <w:t>Tokajban: 7.30 órától 17.00 óráig.</w:t>
      </w:r>
    </w:p>
    <w:p w14:paraId="0622F253" w14:textId="5ACC178F" w:rsidR="00AF2321" w:rsidRPr="004C7D6D" w:rsidRDefault="00AF2321" w:rsidP="00DC5237">
      <w:pPr>
        <w:pStyle w:val="Textbody"/>
        <w:numPr>
          <w:ilvl w:val="0"/>
          <w:numId w:val="124"/>
        </w:numPr>
        <w:spacing w:after="120"/>
        <w:ind w:left="1843"/>
      </w:pPr>
      <w:r w:rsidRPr="004C7D6D">
        <w:t xml:space="preserve">Tagintézményben: 7.30 órától 16.00 óráig </w:t>
      </w:r>
    </w:p>
    <w:p w14:paraId="05B70889" w14:textId="77777777" w:rsidR="00AF2321" w:rsidRPr="004C7D6D" w:rsidRDefault="00AF2321" w:rsidP="00DC5237">
      <w:pPr>
        <w:pStyle w:val="Standard"/>
        <w:numPr>
          <w:ilvl w:val="0"/>
          <w:numId w:val="123"/>
        </w:numPr>
        <w:spacing w:after="120"/>
        <w:ind w:left="426" w:hanging="284"/>
        <w:jc w:val="both"/>
      </w:pPr>
      <w:r w:rsidRPr="004C7D6D">
        <w:t>A tanulók szervezett foglalkozásokon tanári, edzői felügyelettel ettől eltérő időpontban is részt vehetnek a foglalkozásokon.</w:t>
      </w:r>
    </w:p>
    <w:p w14:paraId="59CF33F4" w14:textId="77777777" w:rsidR="00AF2321" w:rsidRPr="004C7D6D" w:rsidRDefault="00AF2321" w:rsidP="00DC5237">
      <w:pPr>
        <w:pStyle w:val="Standard"/>
        <w:numPr>
          <w:ilvl w:val="0"/>
          <w:numId w:val="123"/>
        </w:numPr>
        <w:spacing w:after="120"/>
        <w:ind w:left="426" w:hanging="284"/>
        <w:jc w:val="both"/>
      </w:pPr>
      <w:proofErr w:type="gramStart"/>
      <w:r w:rsidRPr="004C7D6D">
        <w:t>Nyitva tartás</w:t>
      </w:r>
      <w:proofErr w:type="gramEnd"/>
      <w:r w:rsidRPr="004C7D6D">
        <w:t xml:space="preserve"> a dolgozók részére 6.00 órától 19.00 óráig.</w:t>
      </w:r>
    </w:p>
    <w:p w14:paraId="7D08FCB7" w14:textId="77777777" w:rsidR="00AF2321" w:rsidRPr="004C7D6D" w:rsidRDefault="00AF2321" w:rsidP="00DC5237">
      <w:pPr>
        <w:pStyle w:val="Standard"/>
        <w:numPr>
          <w:ilvl w:val="0"/>
          <w:numId w:val="123"/>
        </w:numPr>
        <w:spacing w:after="120"/>
        <w:ind w:left="426" w:hanging="284"/>
        <w:jc w:val="both"/>
      </w:pPr>
      <w:r w:rsidRPr="004C7D6D">
        <w:t xml:space="preserve">Akinek a munkarendje ettől eltérő, a munkaköri leírásban </w:t>
      </w:r>
      <w:proofErr w:type="spellStart"/>
      <w:r w:rsidRPr="004C7D6D">
        <w:t>megfogalmazottak</w:t>
      </w:r>
      <w:proofErr w:type="spellEnd"/>
      <w:r w:rsidRPr="004C7D6D">
        <w:t xml:space="preserve"> szerint tartózkodhat az intézményben.</w:t>
      </w:r>
    </w:p>
    <w:p w14:paraId="5CD3F9F5" w14:textId="31230FC9" w:rsidR="00AF2321" w:rsidRPr="004C7D6D" w:rsidRDefault="00AF2321" w:rsidP="00DC5237">
      <w:pPr>
        <w:pStyle w:val="Standard"/>
        <w:numPr>
          <w:ilvl w:val="0"/>
          <w:numId w:val="123"/>
        </w:numPr>
        <w:spacing w:after="120"/>
        <w:ind w:left="426" w:right="-142" w:hanging="284"/>
        <w:jc w:val="both"/>
      </w:pPr>
      <w:r w:rsidRPr="004C7D6D">
        <w:lastRenderedPageBreak/>
        <w:t>Az iskola a tanítási szünetekben külön ügyeleti rend szerint tart nyitva.</w:t>
      </w:r>
    </w:p>
    <w:p w14:paraId="302E9E9C" w14:textId="2D8D84E7" w:rsidR="00367083" w:rsidRPr="004C7D6D" w:rsidRDefault="00367083" w:rsidP="006E7522">
      <w:pPr>
        <w:pStyle w:val="Cm"/>
        <w:spacing w:after="120"/>
        <w:outlineLvl w:val="2"/>
        <w:rPr>
          <w:szCs w:val="24"/>
        </w:rPr>
      </w:pPr>
      <w:bookmarkStart w:id="196" w:name="_Toc79756571"/>
      <w:r w:rsidRPr="004C7D6D">
        <w:rPr>
          <w:szCs w:val="24"/>
        </w:rPr>
        <w:t xml:space="preserve">A tanítási </w:t>
      </w:r>
      <w:r w:rsidR="008776ED" w:rsidRPr="004C7D6D">
        <w:rPr>
          <w:szCs w:val="24"/>
        </w:rPr>
        <w:t>órák,</w:t>
      </w:r>
      <w:r w:rsidR="00CB0CFB" w:rsidRPr="004C7D6D">
        <w:rPr>
          <w:szCs w:val="24"/>
        </w:rPr>
        <w:t xml:space="preserve"> óraközi szünetek </w:t>
      </w:r>
      <w:r w:rsidRPr="004C7D6D">
        <w:rPr>
          <w:szCs w:val="24"/>
        </w:rPr>
        <w:t xml:space="preserve">rendje, </w:t>
      </w:r>
      <w:bookmarkEnd w:id="194"/>
      <w:bookmarkEnd w:id="195"/>
      <w:r w:rsidR="00CB0CFB" w:rsidRPr="004C7D6D">
        <w:rPr>
          <w:szCs w:val="24"/>
        </w:rPr>
        <w:t>időtartama</w:t>
      </w:r>
      <w:bookmarkEnd w:id="196"/>
    </w:p>
    <w:p w14:paraId="3C5795D9" w14:textId="77777777" w:rsidR="00085CEC" w:rsidRPr="004C7D6D" w:rsidRDefault="00085CEC" w:rsidP="00B70450">
      <w:pPr>
        <w:pStyle w:val="Standard"/>
        <w:spacing w:after="120"/>
        <w:ind w:right="-142"/>
        <w:jc w:val="both"/>
      </w:pPr>
      <w:bookmarkStart w:id="197" w:name="_Toc491934169"/>
      <w:bookmarkStart w:id="198" w:name="_Toc492281806"/>
      <w:r w:rsidRPr="004C7D6D">
        <w:rPr>
          <w:b/>
        </w:rPr>
        <w:t>Az oktatás és a nevelés a pedagógiai program, a helyi tantervek, valamint a</w:t>
      </w:r>
      <w:r w:rsidRPr="004C7D6D">
        <w:t xml:space="preserve"> </w:t>
      </w:r>
      <w:r w:rsidRPr="004C7D6D">
        <w:rPr>
          <w:b/>
        </w:rPr>
        <w:t>tantárgyfelosztással összhangban levő heti órarend alapján</w:t>
      </w:r>
      <w:r w:rsidRPr="004C7D6D">
        <w:t xml:space="preserve"> történik a pedagógusok vezetésével, a kijelölt tantermekben. A tanítási órán kívüli foglalkozások csak a kötelező tanítási órák megtartása után, rendkívüli esetben (igazgatói engedéllyel) azok előtt szervezhetők.</w:t>
      </w:r>
    </w:p>
    <w:p w14:paraId="071C67D9" w14:textId="77777777" w:rsidR="00085CEC" w:rsidRPr="004C7D6D" w:rsidRDefault="00085CEC" w:rsidP="00B70450">
      <w:pPr>
        <w:pStyle w:val="Standard"/>
        <w:spacing w:after="120"/>
        <w:ind w:right="-142"/>
        <w:jc w:val="both"/>
      </w:pPr>
      <w:r w:rsidRPr="004C7D6D">
        <w:rPr>
          <w:b/>
        </w:rPr>
        <w:t>A tanítási órák időtartama</w:t>
      </w:r>
      <w:r w:rsidRPr="004C7D6D">
        <w:t xml:space="preserve"> 45 perc. Az első tanítási óra 8.00 órakor kezdődik.</w:t>
      </w:r>
    </w:p>
    <w:p w14:paraId="67C8A448" w14:textId="77777777" w:rsidR="00085CEC" w:rsidRPr="004C7D6D" w:rsidRDefault="00085CEC" w:rsidP="00B70450">
      <w:pPr>
        <w:pStyle w:val="Standard"/>
        <w:spacing w:after="120"/>
        <w:ind w:right="-142"/>
        <w:jc w:val="both"/>
      </w:pPr>
      <w:r w:rsidRPr="004C7D6D">
        <w:t xml:space="preserve">A tanítási órák megkezdésük után nem zavarhatók, kivételt indokolt esetben az igazgató tehet. A </w:t>
      </w:r>
      <w:r w:rsidRPr="004C7D6D">
        <w:rPr>
          <w:b/>
        </w:rPr>
        <w:t>kötelező orvosi és fogorvosi vizsgálatok</w:t>
      </w:r>
      <w:r w:rsidRPr="004C7D6D">
        <w:t xml:space="preserve"> az igazgatóhelyettes által előre engedélyezett időpontban és módon történhetnek, </w:t>
      </w:r>
      <w:r w:rsidRPr="004C7D6D">
        <w:rPr>
          <w:b/>
        </w:rPr>
        <w:t>lehetőség szerint</w:t>
      </w:r>
      <w:r w:rsidRPr="004C7D6D">
        <w:t xml:space="preserve"> úgy, hogy a </w:t>
      </w:r>
      <w:r w:rsidRPr="004C7D6D">
        <w:rPr>
          <w:b/>
        </w:rPr>
        <w:t>tanítást minél kevésbé zavarják.</w:t>
      </w:r>
    </w:p>
    <w:p w14:paraId="7AC36240" w14:textId="77777777" w:rsidR="006E7522" w:rsidRPr="004C7D6D" w:rsidRDefault="006E7522" w:rsidP="00DC5237">
      <w:pPr>
        <w:pStyle w:val="Listaszerbekezds"/>
        <w:widowControl w:val="0"/>
        <w:numPr>
          <w:ilvl w:val="0"/>
          <w:numId w:val="203"/>
        </w:numPr>
        <w:suppressAutoHyphens/>
        <w:autoSpaceDN w:val="0"/>
        <w:jc w:val="both"/>
        <w:textAlignment w:val="baseline"/>
        <w:rPr>
          <w:kern w:val="3"/>
          <w:lang w:eastAsia="zh-CN"/>
        </w:rPr>
      </w:pPr>
      <w:r w:rsidRPr="004C7D6D">
        <w:rPr>
          <w:kern w:val="3"/>
          <w:lang w:eastAsia="zh-CN"/>
        </w:rPr>
        <w:t xml:space="preserve">Az 1-2-3-4. szünet 15 perces, az 5. 5 perces. </w:t>
      </w:r>
    </w:p>
    <w:p w14:paraId="52D206F9" w14:textId="349D2684" w:rsidR="006E7522" w:rsidRPr="004C7D6D" w:rsidRDefault="006E7522" w:rsidP="00DC5237">
      <w:pPr>
        <w:pStyle w:val="Listaszerbekezds"/>
        <w:widowControl w:val="0"/>
        <w:numPr>
          <w:ilvl w:val="0"/>
          <w:numId w:val="203"/>
        </w:numPr>
        <w:suppressAutoHyphens/>
        <w:autoSpaceDN w:val="0"/>
        <w:jc w:val="both"/>
        <w:textAlignment w:val="baseline"/>
        <w:rPr>
          <w:kern w:val="3"/>
          <w:lang w:eastAsia="zh-CN"/>
        </w:rPr>
      </w:pPr>
      <w:r w:rsidRPr="004C7D6D">
        <w:rPr>
          <w:kern w:val="3"/>
          <w:lang w:eastAsia="zh-CN"/>
        </w:rPr>
        <w:t>A tízórait a második szünetben, a tanteremben, illetve az iskola ebédlőjében fogyaszthatják el a tanulók.</w:t>
      </w:r>
    </w:p>
    <w:p w14:paraId="5E62584B" w14:textId="77777777" w:rsidR="006E7522" w:rsidRPr="004C7D6D" w:rsidRDefault="006E7522" w:rsidP="00DC5237">
      <w:pPr>
        <w:pStyle w:val="Listaszerbekezds"/>
        <w:widowControl w:val="0"/>
        <w:numPr>
          <w:ilvl w:val="0"/>
          <w:numId w:val="203"/>
        </w:numPr>
        <w:suppressAutoHyphens/>
        <w:autoSpaceDN w:val="0"/>
        <w:jc w:val="both"/>
        <w:textAlignment w:val="baseline"/>
        <w:rPr>
          <w:kern w:val="3"/>
          <w:lang w:eastAsia="zh-CN"/>
        </w:rPr>
      </w:pPr>
      <w:r w:rsidRPr="004C7D6D">
        <w:rPr>
          <w:kern w:val="3"/>
          <w:lang w:eastAsia="zh-CN"/>
        </w:rPr>
        <w:t>A tanulók az udvaron vagy az aulában töltik a szünetet, és jelző csengetéskor indulnak az osztályokba (kivétel a második szünet).</w:t>
      </w:r>
    </w:p>
    <w:p w14:paraId="7DE22D47" w14:textId="77777777" w:rsidR="006E7522" w:rsidRPr="004C7D6D" w:rsidRDefault="006E7522" w:rsidP="00DC5237">
      <w:pPr>
        <w:pStyle w:val="Listaszerbekezds"/>
        <w:widowControl w:val="0"/>
        <w:numPr>
          <w:ilvl w:val="0"/>
          <w:numId w:val="203"/>
        </w:numPr>
        <w:tabs>
          <w:tab w:val="left" w:pos="273"/>
        </w:tabs>
        <w:suppressAutoHyphens/>
        <w:autoSpaceDN w:val="0"/>
        <w:jc w:val="both"/>
        <w:textAlignment w:val="baseline"/>
        <w:rPr>
          <w:kern w:val="3"/>
          <w:lang w:eastAsia="zh-CN"/>
        </w:rPr>
      </w:pPr>
      <w:r w:rsidRPr="004C7D6D">
        <w:rPr>
          <w:kern w:val="3"/>
          <w:lang w:eastAsia="zh-CN"/>
        </w:rPr>
        <w:t>A tantermekbe a jelző csengetés után lehet visszatérni.</w:t>
      </w:r>
    </w:p>
    <w:p w14:paraId="68EFFC8B" w14:textId="77777777" w:rsidR="006E7522" w:rsidRPr="004C7D6D" w:rsidRDefault="006E7522" w:rsidP="00DC5237">
      <w:pPr>
        <w:pStyle w:val="Listaszerbekezds"/>
        <w:widowControl w:val="0"/>
        <w:numPr>
          <w:ilvl w:val="0"/>
          <w:numId w:val="203"/>
        </w:numPr>
        <w:tabs>
          <w:tab w:val="left" w:pos="273"/>
        </w:tabs>
        <w:suppressAutoHyphens/>
        <w:autoSpaceDN w:val="0"/>
        <w:jc w:val="both"/>
        <w:textAlignment w:val="baseline"/>
        <w:rPr>
          <w:kern w:val="3"/>
          <w:lang w:eastAsia="zh-CN"/>
        </w:rPr>
      </w:pPr>
      <w:r w:rsidRPr="004C7D6D">
        <w:rPr>
          <w:kern w:val="3"/>
          <w:lang w:eastAsia="zh-CN"/>
        </w:rPr>
        <w:t>A tanórák végén a termek elhagyásáért az órát tartó nevelő felelős.</w:t>
      </w:r>
    </w:p>
    <w:p w14:paraId="59B85528" w14:textId="77777777" w:rsidR="006E7522" w:rsidRPr="004C7D6D" w:rsidRDefault="006E7522" w:rsidP="00DC5237">
      <w:pPr>
        <w:pStyle w:val="Listaszerbekezds"/>
        <w:widowControl w:val="0"/>
        <w:numPr>
          <w:ilvl w:val="0"/>
          <w:numId w:val="203"/>
        </w:numPr>
        <w:tabs>
          <w:tab w:val="left" w:pos="1986"/>
        </w:tabs>
        <w:suppressAutoHyphens/>
        <w:autoSpaceDN w:val="0"/>
        <w:jc w:val="both"/>
        <w:textAlignment w:val="baseline"/>
        <w:rPr>
          <w:kern w:val="3"/>
          <w:lang w:eastAsia="zh-CN"/>
        </w:rPr>
      </w:pPr>
      <w:r w:rsidRPr="004C7D6D">
        <w:rPr>
          <w:kern w:val="3"/>
          <w:lang w:eastAsia="zh-CN"/>
        </w:rPr>
        <w:t>A szabályok be nem tartásáért ügyeletes tanári figyelmeztetés, rendszeres megszegéséért osztályfőnöki figyelmeztetés jár.</w:t>
      </w:r>
    </w:p>
    <w:p w14:paraId="374F6D16" w14:textId="77777777" w:rsidR="006E7522" w:rsidRPr="004C7D6D" w:rsidRDefault="006E7522" w:rsidP="006E7522">
      <w:pPr>
        <w:widowControl w:val="0"/>
        <w:tabs>
          <w:tab w:val="left" w:pos="1986"/>
        </w:tabs>
        <w:suppressAutoHyphens/>
        <w:autoSpaceDN w:val="0"/>
        <w:jc w:val="both"/>
        <w:textAlignment w:val="baseline"/>
        <w:rPr>
          <w:kern w:val="3"/>
          <w:lang w:eastAsia="zh-CN"/>
        </w:rPr>
      </w:pPr>
    </w:p>
    <w:p w14:paraId="5B3F70DC" w14:textId="2BD99851" w:rsidR="006E7522" w:rsidRPr="004C7D6D" w:rsidRDefault="006E7522" w:rsidP="006E7522">
      <w:pPr>
        <w:widowControl w:val="0"/>
        <w:tabs>
          <w:tab w:val="left" w:pos="1986"/>
        </w:tabs>
        <w:suppressAutoHyphens/>
        <w:autoSpaceDN w:val="0"/>
        <w:jc w:val="both"/>
        <w:textAlignment w:val="baseline"/>
        <w:rPr>
          <w:b/>
          <w:kern w:val="3"/>
          <w:lang w:eastAsia="zh-CN"/>
        </w:rPr>
      </w:pPr>
      <w:r w:rsidRPr="004C7D6D">
        <w:rPr>
          <w:b/>
          <w:kern w:val="3"/>
          <w:lang w:eastAsia="zh-CN"/>
        </w:rPr>
        <w:t>Csengetési rend:</w:t>
      </w:r>
    </w:p>
    <w:p w14:paraId="0FA7D89E" w14:textId="77777777" w:rsidR="006E7522" w:rsidRPr="004C7D6D" w:rsidRDefault="006E7522" w:rsidP="006E7522">
      <w:pPr>
        <w:suppressAutoHyphens/>
        <w:autoSpaceDN w:val="0"/>
        <w:jc w:val="both"/>
        <w:textAlignment w:val="baseline"/>
        <w:rPr>
          <w:rFonts w:ascii="Calibri" w:hAnsi="Calibri" w:cs="Calibri"/>
          <w:kern w:val="3"/>
          <w:sz w:val="20"/>
          <w:szCs w:val="20"/>
          <w:lang w:eastAsia="zh-CN"/>
        </w:rPr>
      </w:pPr>
    </w:p>
    <w:p w14:paraId="374CFB79" w14:textId="77777777" w:rsidR="00085CEC" w:rsidRPr="004C7D6D" w:rsidRDefault="00085CEC" w:rsidP="00B70450">
      <w:pPr>
        <w:pStyle w:val="NormlWeb"/>
        <w:spacing w:before="0" w:beforeAutospacing="0" w:after="120" w:afterAutospacing="0"/>
        <w:jc w:val="both"/>
        <w:rPr>
          <w:color w:val="auto"/>
        </w:rPr>
      </w:pPr>
      <w:r w:rsidRPr="004C7D6D">
        <w:rPr>
          <w:color w:val="auto"/>
        </w:rPr>
        <w:t xml:space="preserve">1. óra    </w:t>
      </w:r>
      <w:r w:rsidRPr="004C7D6D">
        <w:rPr>
          <w:color w:val="auto"/>
        </w:rPr>
        <w:tab/>
        <w:t xml:space="preserve"> 8.00 - 8.45</w:t>
      </w:r>
    </w:p>
    <w:p w14:paraId="1F58252E" w14:textId="77777777" w:rsidR="00085CEC" w:rsidRPr="004C7D6D" w:rsidRDefault="00085CEC" w:rsidP="00B70450">
      <w:pPr>
        <w:pStyle w:val="NormlWeb"/>
        <w:spacing w:before="0" w:beforeAutospacing="0" w:after="120" w:afterAutospacing="0"/>
        <w:jc w:val="both"/>
        <w:rPr>
          <w:color w:val="auto"/>
        </w:rPr>
      </w:pPr>
      <w:r w:rsidRPr="004C7D6D">
        <w:rPr>
          <w:color w:val="auto"/>
        </w:rPr>
        <w:t xml:space="preserve">2. óra    </w:t>
      </w:r>
      <w:r w:rsidRPr="004C7D6D">
        <w:rPr>
          <w:color w:val="auto"/>
        </w:rPr>
        <w:tab/>
        <w:t xml:space="preserve"> 9.00 - 9.45</w:t>
      </w:r>
    </w:p>
    <w:p w14:paraId="13970F7C" w14:textId="77777777" w:rsidR="00085CEC" w:rsidRPr="004C7D6D" w:rsidRDefault="00085CEC" w:rsidP="00B70450">
      <w:pPr>
        <w:pStyle w:val="NormlWeb"/>
        <w:spacing w:before="0" w:beforeAutospacing="0" w:after="120" w:afterAutospacing="0"/>
        <w:jc w:val="both"/>
        <w:rPr>
          <w:color w:val="auto"/>
        </w:rPr>
      </w:pPr>
      <w:r w:rsidRPr="004C7D6D">
        <w:rPr>
          <w:color w:val="auto"/>
        </w:rPr>
        <w:t xml:space="preserve">3. óra    </w:t>
      </w:r>
      <w:r w:rsidRPr="004C7D6D">
        <w:rPr>
          <w:color w:val="auto"/>
        </w:rPr>
        <w:tab/>
        <w:t>10.00 - 10.45</w:t>
      </w:r>
    </w:p>
    <w:p w14:paraId="2539BD3F" w14:textId="77777777" w:rsidR="00085CEC" w:rsidRPr="004C7D6D" w:rsidRDefault="00085CEC" w:rsidP="00B70450">
      <w:pPr>
        <w:pStyle w:val="NormlWeb"/>
        <w:spacing w:before="0" w:beforeAutospacing="0" w:after="120" w:afterAutospacing="0"/>
        <w:jc w:val="both"/>
        <w:rPr>
          <w:color w:val="auto"/>
        </w:rPr>
      </w:pPr>
      <w:r w:rsidRPr="004C7D6D">
        <w:rPr>
          <w:color w:val="auto"/>
        </w:rPr>
        <w:t xml:space="preserve">4. óra    </w:t>
      </w:r>
      <w:r w:rsidRPr="004C7D6D">
        <w:rPr>
          <w:color w:val="auto"/>
        </w:rPr>
        <w:tab/>
        <w:t>11.00 - 11.45</w:t>
      </w:r>
    </w:p>
    <w:p w14:paraId="331DF261" w14:textId="29EC401E" w:rsidR="00085CEC" w:rsidRPr="004C7D6D" w:rsidRDefault="00085CEC" w:rsidP="00B70450">
      <w:pPr>
        <w:pStyle w:val="NormlWeb"/>
        <w:spacing w:before="0" w:beforeAutospacing="0" w:after="120" w:afterAutospacing="0"/>
        <w:jc w:val="both"/>
        <w:rPr>
          <w:color w:val="auto"/>
        </w:rPr>
      </w:pPr>
      <w:r w:rsidRPr="004C7D6D">
        <w:rPr>
          <w:color w:val="auto"/>
        </w:rPr>
        <w:t xml:space="preserve">5. óra    </w:t>
      </w:r>
      <w:r w:rsidR="006E7522" w:rsidRPr="004C7D6D">
        <w:rPr>
          <w:color w:val="auto"/>
        </w:rPr>
        <w:tab/>
        <w:t>12.00 - 12.05</w:t>
      </w:r>
    </w:p>
    <w:p w14:paraId="23E50C14" w14:textId="6CED3C98" w:rsidR="006E7522" w:rsidRPr="004C7D6D" w:rsidRDefault="00085CEC" w:rsidP="006E7522">
      <w:pPr>
        <w:pStyle w:val="NormlWeb"/>
        <w:spacing w:before="0" w:beforeAutospacing="0" w:after="120" w:afterAutospacing="0"/>
        <w:jc w:val="both"/>
        <w:rPr>
          <w:color w:val="auto"/>
        </w:rPr>
      </w:pPr>
      <w:r w:rsidRPr="004C7D6D">
        <w:rPr>
          <w:color w:val="auto"/>
        </w:rPr>
        <w:t xml:space="preserve">6. óra    </w:t>
      </w:r>
      <w:r w:rsidR="00951526" w:rsidRPr="004C7D6D">
        <w:rPr>
          <w:color w:val="auto"/>
        </w:rPr>
        <w:tab/>
        <w:t>12.50 - 13.3</w:t>
      </w:r>
      <w:r w:rsidR="006E7522" w:rsidRPr="004C7D6D">
        <w:rPr>
          <w:color w:val="auto"/>
        </w:rPr>
        <w:t>5</w:t>
      </w:r>
    </w:p>
    <w:p w14:paraId="24BEB96C" w14:textId="250D2931" w:rsidR="006E7522" w:rsidRPr="004C7D6D" w:rsidRDefault="006E7522" w:rsidP="006E7522">
      <w:pPr>
        <w:pStyle w:val="NormlWeb"/>
        <w:spacing w:before="0" w:beforeAutospacing="0" w:after="120" w:afterAutospacing="0"/>
        <w:jc w:val="both"/>
        <w:rPr>
          <w:color w:val="auto"/>
          <w:highlight w:val="yellow"/>
        </w:rPr>
      </w:pPr>
      <w:r w:rsidRPr="004C7D6D">
        <w:rPr>
          <w:color w:val="auto"/>
        </w:rPr>
        <w:t>Az óraközi szünetek kezdetét és végét csengetés jelzi.</w:t>
      </w:r>
    </w:p>
    <w:p w14:paraId="2FF372A1" w14:textId="13A0EC28" w:rsidR="00085CEC" w:rsidRPr="004C7D6D" w:rsidRDefault="006E7522" w:rsidP="00B70450">
      <w:pPr>
        <w:pStyle w:val="NormlWeb"/>
        <w:spacing w:before="0" w:beforeAutospacing="0" w:after="120" w:afterAutospacing="0"/>
        <w:jc w:val="both"/>
        <w:rPr>
          <w:color w:val="auto"/>
        </w:rPr>
      </w:pPr>
      <w:r w:rsidRPr="004C7D6D">
        <w:rPr>
          <w:color w:val="auto"/>
        </w:rPr>
        <w:t xml:space="preserve">Ebédidő: </w:t>
      </w:r>
      <w:r w:rsidR="00951526" w:rsidRPr="004C7D6D">
        <w:rPr>
          <w:color w:val="auto"/>
        </w:rPr>
        <w:t>11:30-14:00-ig foly</w:t>
      </w:r>
      <w:r w:rsidR="003151F9" w:rsidRPr="004C7D6D">
        <w:rPr>
          <w:color w:val="auto"/>
        </w:rPr>
        <w:t>a</w:t>
      </w:r>
      <w:r w:rsidR="00951526" w:rsidRPr="004C7D6D">
        <w:rPr>
          <w:color w:val="auto"/>
        </w:rPr>
        <w:t>matosan</w:t>
      </w:r>
    </w:p>
    <w:p w14:paraId="6E7C40C8" w14:textId="77777777" w:rsidR="00085CEC" w:rsidRPr="004C7D6D" w:rsidRDefault="00085CEC" w:rsidP="006E7522">
      <w:pPr>
        <w:pStyle w:val="Standard"/>
        <w:spacing w:after="120"/>
        <w:ind w:right="-142"/>
        <w:jc w:val="both"/>
      </w:pPr>
      <w:r w:rsidRPr="004C7D6D">
        <w:t xml:space="preserve">Az óraközi szünetek </w:t>
      </w:r>
      <w:r w:rsidRPr="004C7D6D">
        <w:rPr>
          <w:b/>
        </w:rPr>
        <w:t xml:space="preserve">rendjét </w:t>
      </w:r>
      <w:r w:rsidRPr="004C7D6D">
        <w:t xml:space="preserve">az ügyeleti rend szerint beosztott pedagógusok </w:t>
      </w:r>
      <w:r w:rsidRPr="004C7D6D">
        <w:rPr>
          <w:b/>
        </w:rPr>
        <w:t>felügyelik.</w:t>
      </w:r>
    </w:p>
    <w:p w14:paraId="3D12FC27" w14:textId="77777777" w:rsidR="00334915" w:rsidRPr="004C7D6D" w:rsidRDefault="00334915" w:rsidP="00334915">
      <w:pPr>
        <w:pStyle w:val="Cm"/>
        <w:spacing w:after="120"/>
        <w:outlineLvl w:val="2"/>
        <w:rPr>
          <w:szCs w:val="24"/>
        </w:rPr>
      </w:pPr>
      <w:bookmarkStart w:id="199" w:name="_Toc79756572"/>
      <w:bookmarkStart w:id="200" w:name="_Toc491934171"/>
      <w:bookmarkStart w:id="201" w:name="_Toc492281808"/>
      <w:bookmarkEnd w:id="197"/>
      <w:bookmarkEnd w:id="198"/>
      <w:r w:rsidRPr="004C7D6D">
        <w:rPr>
          <w:rStyle w:val="Cmsor3Char"/>
          <w:i w:val="0"/>
          <w:snapToGrid/>
          <w:sz w:val="24"/>
          <w:szCs w:val="24"/>
        </w:rPr>
        <w:t>A belépés és benntartózkodás rendje</w:t>
      </w:r>
      <w:r w:rsidRPr="004C7D6D">
        <w:rPr>
          <w:szCs w:val="24"/>
        </w:rPr>
        <w:t xml:space="preserve"> azok részére, akik nem állnak jogviszonyban az oktatási intézménnyel</w:t>
      </w:r>
      <w:bookmarkEnd w:id="199"/>
    </w:p>
    <w:p w14:paraId="1C60292E" w14:textId="77777777" w:rsidR="00334915" w:rsidRPr="004C7D6D" w:rsidRDefault="00334915" w:rsidP="00334915">
      <w:pPr>
        <w:pStyle w:val="Standard"/>
        <w:spacing w:after="120"/>
        <w:jc w:val="both"/>
      </w:pPr>
      <w:bookmarkStart w:id="202" w:name="_Toc220069722"/>
      <w:bookmarkStart w:id="203" w:name="_Toc491934176"/>
      <w:bookmarkStart w:id="204" w:name="_Toc492281813"/>
      <w:r w:rsidRPr="004C7D6D">
        <w:t>A köznevelési intézménnyel munkavállalói és tanulói jogviszonyban nem állók (kivéve az iskolába járó tanulók szüleit, a fenntartó/működtető képviselőit, tanítási gyakorlatát az intézményben teljesítő hallgatót) – vagyonbiztonsági okok miatt csak kísérővel, és csak az elfoglaltságuk idejére tartózkodhatnak az épületben. Az iskola épületébe érkező szülők, illetve idegenek belépését a portaszolgálat ellenőrzi.</w:t>
      </w:r>
    </w:p>
    <w:p w14:paraId="3018885A" w14:textId="77777777" w:rsidR="00334915" w:rsidRPr="004C7D6D" w:rsidRDefault="00334915" w:rsidP="00334915">
      <w:pPr>
        <w:pStyle w:val="Standard"/>
        <w:spacing w:after="120"/>
      </w:pPr>
      <w:r w:rsidRPr="004C7D6D">
        <w:t xml:space="preserve">A tanulók az oktatási időben a </w:t>
      </w:r>
      <w:proofErr w:type="spellStart"/>
      <w:r w:rsidRPr="004C7D6D">
        <w:t>szüleiken</w:t>
      </w:r>
      <w:proofErr w:type="spellEnd"/>
      <w:r w:rsidRPr="004C7D6D">
        <w:t xml:space="preserve"> kívül más magánlátogatót nem fogadhatnak.</w:t>
      </w:r>
    </w:p>
    <w:p w14:paraId="3346E945" w14:textId="77777777" w:rsidR="00334915" w:rsidRPr="004C7D6D" w:rsidRDefault="00334915" w:rsidP="00334915">
      <w:pPr>
        <w:pStyle w:val="Cm"/>
        <w:spacing w:after="120"/>
        <w:outlineLvl w:val="2"/>
        <w:rPr>
          <w:szCs w:val="24"/>
        </w:rPr>
      </w:pPr>
      <w:bookmarkStart w:id="205" w:name="_Toc79756573"/>
      <w:r w:rsidRPr="004C7D6D">
        <w:rPr>
          <w:szCs w:val="24"/>
        </w:rPr>
        <w:t>Az iskola létesítményeinek és helyiségeinek, eszközeinek használati rendje</w:t>
      </w:r>
      <w:bookmarkEnd w:id="202"/>
      <w:bookmarkEnd w:id="203"/>
      <w:bookmarkEnd w:id="204"/>
      <w:bookmarkEnd w:id="205"/>
    </w:p>
    <w:p w14:paraId="426FDBC0" w14:textId="77777777" w:rsidR="00334915" w:rsidRPr="004C7D6D" w:rsidRDefault="00334915" w:rsidP="00334915">
      <w:pPr>
        <w:pStyle w:val="Standard"/>
        <w:spacing w:after="120"/>
        <w:ind w:right="-142"/>
        <w:jc w:val="both"/>
      </w:pPr>
      <w:r w:rsidRPr="004C7D6D">
        <w:lastRenderedPageBreak/>
        <w:t xml:space="preserve">Az iskolaépületet címtáblával, az osztálytermeket és szaktantermeket a Magyar Köztársaság címerével kell ellátni. Az épületen ki kell tűzni a nemzeti lobogót, az Európai Unió </w:t>
      </w:r>
      <w:proofErr w:type="spellStart"/>
      <w:r w:rsidRPr="004C7D6D">
        <w:t>zászlaját</w:t>
      </w:r>
      <w:proofErr w:type="spellEnd"/>
      <w:r w:rsidRPr="004C7D6D">
        <w:t>.</w:t>
      </w:r>
    </w:p>
    <w:p w14:paraId="584E2CDD" w14:textId="77777777" w:rsidR="00334915" w:rsidRPr="004C7D6D" w:rsidRDefault="00334915" w:rsidP="00334915">
      <w:pPr>
        <w:pStyle w:val="Standard"/>
        <w:spacing w:after="120"/>
        <w:ind w:right="-142"/>
        <w:jc w:val="both"/>
      </w:pPr>
      <w:r w:rsidRPr="004C7D6D">
        <w:t>Az iskola minden munkavállalója, tanulója, tanítási gyakorlatát az intézményben teljesítő hallgató felelős:</w:t>
      </w:r>
    </w:p>
    <w:p w14:paraId="4A1C0B80" w14:textId="77777777" w:rsidR="00334915" w:rsidRPr="004C7D6D" w:rsidRDefault="00334915" w:rsidP="00DC5237">
      <w:pPr>
        <w:pStyle w:val="Standard"/>
        <w:numPr>
          <w:ilvl w:val="0"/>
          <w:numId w:val="127"/>
        </w:numPr>
        <w:spacing w:after="120"/>
        <w:ind w:left="1134" w:right="-142"/>
        <w:jc w:val="both"/>
      </w:pPr>
      <w:r w:rsidRPr="004C7D6D">
        <w:t>a tűz- és balesetvédelmi, valamint munkavédelmi szabályok betartásáért,</w:t>
      </w:r>
    </w:p>
    <w:p w14:paraId="30F218F3" w14:textId="77777777" w:rsidR="00334915" w:rsidRPr="004C7D6D" w:rsidRDefault="00334915" w:rsidP="00DC5237">
      <w:pPr>
        <w:pStyle w:val="Standard"/>
        <w:numPr>
          <w:ilvl w:val="0"/>
          <w:numId w:val="126"/>
        </w:numPr>
        <w:spacing w:after="120"/>
        <w:ind w:left="1134" w:right="-142"/>
        <w:jc w:val="both"/>
      </w:pPr>
      <w:r w:rsidRPr="004C7D6D">
        <w:t>a közösségi tulajdon védelméért, állapotának megőrzéséért,</w:t>
      </w:r>
    </w:p>
    <w:p w14:paraId="52B3E7E3" w14:textId="77777777" w:rsidR="00334915" w:rsidRPr="004C7D6D" w:rsidRDefault="00334915" w:rsidP="00DC5237">
      <w:pPr>
        <w:pStyle w:val="Standard"/>
        <w:numPr>
          <w:ilvl w:val="0"/>
          <w:numId w:val="126"/>
        </w:numPr>
        <w:spacing w:after="120"/>
        <w:ind w:left="1134" w:right="-142"/>
        <w:jc w:val="both"/>
      </w:pPr>
      <w:r w:rsidRPr="004C7D6D">
        <w:t>az iskola rendjének, tisztaságának megőrzéséért,</w:t>
      </w:r>
    </w:p>
    <w:p w14:paraId="5AD3BF7D" w14:textId="77777777" w:rsidR="00334915" w:rsidRPr="004C7D6D" w:rsidRDefault="00334915" w:rsidP="00DC5237">
      <w:pPr>
        <w:pStyle w:val="Standard"/>
        <w:numPr>
          <w:ilvl w:val="0"/>
          <w:numId w:val="126"/>
        </w:numPr>
        <w:spacing w:after="120"/>
        <w:ind w:left="1134" w:right="-142"/>
        <w:jc w:val="both"/>
      </w:pPr>
      <w:r w:rsidRPr="004C7D6D">
        <w:t>az energiafelhasználással való takarékoskodásért,</w:t>
      </w:r>
    </w:p>
    <w:p w14:paraId="0865F7F4" w14:textId="77777777" w:rsidR="00334915" w:rsidRPr="004C7D6D" w:rsidRDefault="00334915" w:rsidP="00DC5237">
      <w:pPr>
        <w:pStyle w:val="Standard"/>
        <w:numPr>
          <w:ilvl w:val="0"/>
          <w:numId w:val="126"/>
        </w:numPr>
        <w:spacing w:after="120"/>
        <w:ind w:left="1134" w:right="-142"/>
        <w:jc w:val="both"/>
      </w:pPr>
      <w:r w:rsidRPr="004C7D6D">
        <w:t>a tűz- és balesetvédelmi, valamint munkavédelmi szabályok betartásáért.</w:t>
      </w:r>
    </w:p>
    <w:p w14:paraId="30083C3F" w14:textId="77777777" w:rsidR="00334915" w:rsidRPr="004C7D6D" w:rsidRDefault="00334915" w:rsidP="00334915">
      <w:pPr>
        <w:pStyle w:val="Standard"/>
        <w:spacing w:after="120"/>
        <w:ind w:right="-142"/>
        <w:jc w:val="both"/>
      </w:pPr>
      <w:r w:rsidRPr="004C7D6D">
        <w:rPr>
          <w:b/>
        </w:rPr>
        <w:t>A tanulók az intézmény létesítményeit, helyiségeit csak pedagógusi felügyelettel használhatják.</w:t>
      </w:r>
      <w:r w:rsidRPr="004C7D6D">
        <w:t xml:space="preserve"> Az iskola tantermeit, szaktantermeit, tornatermét, számítástechnikai </w:t>
      </w:r>
      <w:proofErr w:type="gramStart"/>
      <w:r w:rsidRPr="004C7D6D">
        <w:t>felszereléseit,</w:t>
      </w:r>
      <w:proofErr w:type="gramEnd"/>
      <w:r w:rsidRPr="004C7D6D">
        <w:t xml:space="preserve"> stb. a diákok elsősorban a tanítási órákon használhatják. </w:t>
      </w:r>
    </w:p>
    <w:p w14:paraId="4B88A2B7" w14:textId="77777777" w:rsidR="00334915" w:rsidRPr="004C7D6D" w:rsidRDefault="00334915" w:rsidP="00334915">
      <w:pPr>
        <w:pStyle w:val="Standard"/>
        <w:spacing w:after="120"/>
        <w:ind w:right="-142"/>
        <w:jc w:val="both"/>
      </w:pPr>
      <w:r w:rsidRPr="004C7D6D">
        <w:t xml:space="preserve">A foglalkozásokat követően – a tanteremért felelős, vagy a foglalkozást tartó pedagógus felügyelete mellett – lehetőség van az iskola minden felszerelésének használatára. </w:t>
      </w:r>
    </w:p>
    <w:p w14:paraId="74D20F8F" w14:textId="53D7166E" w:rsidR="00334915" w:rsidRPr="004C7D6D" w:rsidRDefault="00334915" w:rsidP="00334915">
      <w:pPr>
        <w:pStyle w:val="Standard"/>
        <w:spacing w:after="120"/>
        <w:ind w:right="-142"/>
        <w:jc w:val="both"/>
      </w:pPr>
      <w:r w:rsidRPr="004C7D6D">
        <w:rPr>
          <w:b/>
        </w:rPr>
        <w:t xml:space="preserve">A szaktantermek, </w:t>
      </w:r>
      <w:proofErr w:type="gramStart"/>
      <w:r w:rsidRPr="004C7D6D">
        <w:rPr>
          <w:b/>
        </w:rPr>
        <w:t>tornaterem,</w:t>
      </w:r>
      <w:proofErr w:type="gramEnd"/>
      <w:r w:rsidRPr="004C7D6D">
        <w:rPr>
          <w:b/>
        </w:rPr>
        <w:t xml:space="preserve"> stb. használatának rendjét</w:t>
      </w:r>
      <w:r w:rsidRPr="004C7D6D">
        <w:t xml:space="preserve"> a házirendhez kapcsolódó </w:t>
      </w:r>
      <w:r w:rsidRPr="004C7D6D">
        <w:rPr>
          <w:b/>
        </w:rPr>
        <w:t xml:space="preserve">belső szabályzatok tartalmazzák, amelyek betartása tanulóink, pedagógusok és a </w:t>
      </w:r>
      <w:r w:rsidRPr="004C7D6D">
        <w:t>tanítási gyakorlatát az intézményben teljesítő hallgató</w:t>
      </w:r>
      <w:r w:rsidRPr="004C7D6D">
        <w:rPr>
          <w:b/>
        </w:rPr>
        <w:t xml:space="preserve"> számára kötelező.</w:t>
      </w:r>
    </w:p>
    <w:p w14:paraId="0FF25D7A" w14:textId="77777777" w:rsidR="00334915" w:rsidRPr="004C7D6D" w:rsidRDefault="00334915" w:rsidP="00334915">
      <w:pPr>
        <w:pStyle w:val="Standard"/>
        <w:spacing w:after="120"/>
        <w:ind w:right="-142"/>
        <w:jc w:val="both"/>
      </w:pPr>
      <w:r w:rsidRPr="004C7D6D">
        <w:t>Vagyonvédelmi okok miatt az üresen hagyott tantermeket, szertárakat zárni kell. A tantermek, szertárak bezárása az órát tartó pedagógusok, illetve – a tanítási órákat követően – a technikai dolgozók feladata.</w:t>
      </w:r>
    </w:p>
    <w:p w14:paraId="646945E0" w14:textId="77777777" w:rsidR="00334915" w:rsidRPr="004C7D6D" w:rsidRDefault="00334915" w:rsidP="00334915">
      <w:pPr>
        <w:pStyle w:val="Standard"/>
        <w:spacing w:after="120"/>
        <w:ind w:right="-142"/>
        <w:jc w:val="both"/>
      </w:pPr>
      <w:r w:rsidRPr="004C7D6D">
        <w:rPr>
          <w:b/>
        </w:rPr>
        <w:t>A diákönkormányzat</w:t>
      </w:r>
      <w:r w:rsidRPr="004C7D6D">
        <w:t xml:space="preserve"> </w:t>
      </w:r>
      <w:r w:rsidRPr="004C7D6D">
        <w:rPr>
          <w:b/>
        </w:rPr>
        <w:t>az iskola helyiségeit</w:t>
      </w:r>
      <w:r w:rsidRPr="004C7D6D">
        <w:t xml:space="preserve">, az iskola berendezéseit – az igazgatóhelyettessel való egyeztetés után – </w:t>
      </w:r>
      <w:r w:rsidRPr="004C7D6D">
        <w:rPr>
          <w:b/>
        </w:rPr>
        <w:t>szabadon használhatja.</w:t>
      </w:r>
    </w:p>
    <w:p w14:paraId="6C6E4D7B" w14:textId="77777777" w:rsidR="00334915" w:rsidRPr="004C7D6D" w:rsidRDefault="00334915" w:rsidP="00334915">
      <w:pPr>
        <w:pStyle w:val="Standard"/>
        <w:shd w:val="clear" w:color="auto" w:fill="FFFFFF"/>
        <w:spacing w:after="120"/>
        <w:jc w:val="both"/>
      </w:pPr>
      <w:r w:rsidRPr="004C7D6D">
        <w:t>A</w:t>
      </w:r>
      <w:r w:rsidRPr="004C7D6D">
        <w:rPr>
          <w:b/>
        </w:rPr>
        <w:t xml:space="preserve"> pedagógust </w:t>
      </w:r>
      <w:r w:rsidRPr="004C7D6D">
        <w:t>munkakörével összefüggésben megilleti az a jog, hogy használatra megkapja a munkájához szükséges informatikai eszközöket.</w:t>
      </w:r>
    </w:p>
    <w:p w14:paraId="78838B20" w14:textId="73B3E6A7" w:rsidR="00367083" w:rsidRPr="004C7D6D" w:rsidRDefault="00367083" w:rsidP="00B70450">
      <w:pPr>
        <w:pStyle w:val="Cm"/>
        <w:spacing w:after="120"/>
        <w:rPr>
          <w:szCs w:val="24"/>
        </w:rPr>
      </w:pPr>
      <w:r w:rsidRPr="004C7D6D">
        <w:rPr>
          <w:szCs w:val="24"/>
        </w:rPr>
        <w:t>Az intézményi felügyelet rendszabályai</w:t>
      </w:r>
      <w:bookmarkEnd w:id="200"/>
      <w:bookmarkEnd w:id="201"/>
    </w:p>
    <w:p w14:paraId="32060E47" w14:textId="77777777" w:rsidR="000028D0" w:rsidRPr="004C7D6D" w:rsidRDefault="00C1667D" w:rsidP="00B70450">
      <w:pPr>
        <w:spacing w:after="120"/>
        <w:jc w:val="both"/>
      </w:pPr>
      <w:r w:rsidRPr="004C7D6D">
        <w:t>Az iskolában 16</w:t>
      </w:r>
      <w:r w:rsidR="000028D0" w:rsidRPr="004C7D6D">
        <w:rPr>
          <w:vertAlign w:val="superscript"/>
        </w:rPr>
        <w:t>30</w:t>
      </w:r>
      <w:r w:rsidR="009E5D83" w:rsidRPr="004C7D6D">
        <w:t>-ig</w:t>
      </w:r>
      <w:r w:rsidR="00367083" w:rsidRPr="004C7D6D">
        <w:t>,</w:t>
      </w:r>
      <w:r w:rsidR="009E5D83" w:rsidRPr="004C7D6D">
        <w:t xml:space="preserve"> </w:t>
      </w:r>
      <w:r w:rsidR="00367083" w:rsidRPr="004C7D6D">
        <w:t>vagy míg az épületben tanuló vesz részt egyéb tanórán k</w:t>
      </w:r>
      <w:r w:rsidRPr="004C7D6D">
        <w:t xml:space="preserve">ívüli foglalkozáson, pedagógus </w:t>
      </w:r>
      <w:r w:rsidR="00367083" w:rsidRPr="004C7D6D">
        <w:t xml:space="preserve">felügyeletet kell biztosítani! </w:t>
      </w:r>
    </w:p>
    <w:p w14:paraId="1DEB5B34" w14:textId="77777777" w:rsidR="000028D0" w:rsidRPr="004C7D6D" w:rsidRDefault="00367083" w:rsidP="00B70450">
      <w:pPr>
        <w:spacing w:after="120"/>
        <w:jc w:val="both"/>
      </w:pPr>
      <w:r w:rsidRPr="004C7D6D">
        <w:t xml:space="preserve">Az órarend szerinti kötelező tanítási órák és a tanórán kívüli foglalkozások alatt a tanulókra a tanórát vagy a foglalkozást tartó pedagógus felügyel. </w:t>
      </w:r>
    </w:p>
    <w:p w14:paraId="07AF2D20" w14:textId="69168C77" w:rsidR="00367083" w:rsidRPr="004C7D6D" w:rsidRDefault="00367083" w:rsidP="00B70450">
      <w:pPr>
        <w:spacing w:after="120"/>
        <w:jc w:val="both"/>
      </w:pPr>
      <w:r w:rsidRPr="004C7D6D">
        <w:t>Az óraközi szünetekben, valamint közvetlenül a tanítási idő előtt és után a tanulók felügyeletét az ügyeleti rend szerint beosztott ügyeletes pedagógusok látják el.</w:t>
      </w:r>
    </w:p>
    <w:p w14:paraId="7BEBEDE1" w14:textId="7D2BE8C0" w:rsidR="00367083" w:rsidRPr="004C7D6D" w:rsidRDefault="00A07A2E" w:rsidP="000028D0">
      <w:pPr>
        <w:pStyle w:val="Cm"/>
        <w:spacing w:after="120"/>
        <w:outlineLvl w:val="2"/>
        <w:rPr>
          <w:szCs w:val="24"/>
        </w:rPr>
      </w:pPr>
      <w:bookmarkStart w:id="206" w:name="_Toc79756574"/>
      <w:r w:rsidRPr="004C7D6D">
        <w:rPr>
          <w:szCs w:val="24"/>
        </w:rPr>
        <w:t>Pedagógus ügyeleti beosztása</w:t>
      </w:r>
      <w:bookmarkEnd w:id="206"/>
    </w:p>
    <w:p w14:paraId="46F5AC01" w14:textId="02DDB595" w:rsidR="000028D0" w:rsidRPr="004C7D6D" w:rsidRDefault="00893E35" w:rsidP="000028D0">
      <w:pPr>
        <w:pStyle w:val="Cm"/>
        <w:spacing w:after="120"/>
        <w:rPr>
          <w:b w:val="0"/>
          <w:bCs/>
          <w:szCs w:val="24"/>
        </w:rPr>
      </w:pPr>
      <w:r w:rsidRPr="004C7D6D">
        <w:rPr>
          <w:b w:val="0"/>
          <w:bCs/>
          <w:szCs w:val="24"/>
        </w:rPr>
        <w:t xml:space="preserve">Az ügyelet rendszerinti helyei: - aula, - alsó folyosó, - belső udvar, - hátsó udvar </w:t>
      </w:r>
    </w:p>
    <w:p w14:paraId="58702521" w14:textId="77777777" w:rsidR="00684327" w:rsidRPr="004C7D6D" w:rsidRDefault="00684327" w:rsidP="00334915">
      <w:pPr>
        <w:pStyle w:val="Cm"/>
        <w:spacing w:after="120"/>
        <w:outlineLvl w:val="2"/>
        <w:rPr>
          <w:szCs w:val="24"/>
        </w:rPr>
      </w:pPr>
      <w:bookmarkStart w:id="207" w:name="_Toc79756575"/>
      <w:r w:rsidRPr="004C7D6D">
        <w:rPr>
          <w:szCs w:val="24"/>
        </w:rPr>
        <w:t>Az osztályozó vizsga rendje</w:t>
      </w:r>
      <w:bookmarkEnd w:id="207"/>
    </w:p>
    <w:p w14:paraId="658706B1" w14:textId="77777777" w:rsidR="00785314" w:rsidRPr="004C7D6D" w:rsidRDefault="00785314" w:rsidP="00B70450">
      <w:pPr>
        <w:pStyle w:val="Standard"/>
        <w:spacing w:after="120"/>
        <w:ind w:right="-142"/>
        <w:jc w:val="both"/>
      </w:pPr>
      <w:bookmarkStart w:id="208" w:name="_Toc491934174"/>
      <w:bookmarkStart w:id="209" w:name="_Toc492281811"/>
      <w:r w:rsidRPr="004C7D6D">
        <w:t xml:space="preserve">A </w:t>
      </w:r>
      <w:r w:rsidRPr="004C7D6D">
        <w:rPr>
          <w:i/>
        </w:rPr>
        <w:t>félévi és év végi</w:t>
      </w:r>
      <w:r w:rsidRPr="004C7D6D">
        <w:t xml:space="preserve"> tanulmányi osztályzatok megállapításához a tanulónak </w:t>
      </w:r>
      <w:r w:rsidRPr="004C7D6D">
        <w:rPr>
          <w:b/>
        </w:rPr>
        <w:t>osztályozó vizsgát</w:t>
      </w:r>
      <w:r w:rsidRPr="004C7D6D">
        <w:t xml:space="preserve"> kell tennie, ha:</w:t>
      </w:r>
    </w:p>
    <w:p w14:paraId="08189A48" w14:textId="1461B2F2" w:rsidR="00785314" w:rsidRPr="004C7D6D" w:rsidRDefault="00785314" w:rsidP="00DC5237">
      <w:pPr>
        <w:pStyle w:val="Standard"/>
        <w:numPr>
          <w:ilvl w:val="2"/>
          <w:numId w:val="204"/>
        </w:numPr>
        <w:spacing w:after="120"/>
        <w:ind w:left="709" w:right="-142" w:hanging="425"/>
        <w:jc w:val="both"/>
      </w:pPr>
      <w:r w:rsidRPr="004C7D6D">
        <w:t>az igazgató felmentette a tanórai foglalkozásokon való részvétel alól,</w:t>
      </w:r>
    </w:p>
    <w:p w14:paraId="32E377CD" w14:textId="031AAE0F" w:rsidR="00785314" w:rsidRPr="004C7D6D" w:rsidRDefault="00785314" w:rsidP="00DC5237">
      <w:pPr>
        <w:pStyle w:val="Textbody"/>
        <w:numPr>
          <w:ilvl w:val="2"/>
          <w:numId w:val="204"/>
        </w:numPr>
        <w:spacing w:after="120"/>
        <w:ind w:left="709" w:right="-142" w:hanging="425"/>
      </w:pPr>
      <w:r w:rsidRPr="004C7D6D">
        <w:t>az igazgató engedélyezte, hogy egy vagy több tantárgy tanulmányi követelményének egy tanévben, illetve az előírtnál rövidebb idő alatt tegyen eleget,</w:t>
      </w:r>
    </w:p>
    <w:p w14:paraId="5B77BD6D" w14:textId="31941525" w:rsidR="00785314" w:rsidRPr="004C7D6D" w:rsidRDefault="00785314" w:rsidP="00DC5237">
      <w:pPr>
        <w:pStyle w:val="Standard"/>
        <w:numPr>
          <w:ilvl w:val="2"/>
          <w:numId w:val="204"/>
        </w:numPr>
        <w:spacing w:after="120"/>
        <w:ind w:left="709" w:right="-142" w:hanging="425"/>
        <w:jc w:val="both"/>
      </w:pPr>
      <w:r w:rsidRPr="004C7D6D">
        <w:lastRenderedPageBreak/>
        <w:t>egy tanévben 250 óránál többet mulasztott, és a nevelőtestület nem tagadta meg az osztályozó vizsga letételének lehetőségét,</w:t>
      </w:r>
    </w:p>
    <w:p w14:paraId="1BAAE327" w14:textId="18FBFFEB" w:rsidR="00785314" w:rsidRPr="004C7D6D" w:rsidRDefault="00785314" w:rsidP="00DC5237">
      <w:pPr>
        <w:pStyle w:val="Standard"/>
        <w:numPr>
          <w:ilvl w:val="2"/>
          <w:numId w:val="204"/>
        </w:numPr>
        <w:spacing w:after="120"/>
        <w:ind w:left="709" w:right="-142" w:hanging="425"/>
        <w:jc w:val="both"/>
      </w:pPr>
      <w:r w:rsidRPr="004C7D6D">
        <w:t>ha a tanuló hiányzása egy adott tantárgyból az évi tanítási órák 30%-át meghaladta és a nevelőtestület nem tagadta meg az osztályozó vizsga letételének lehetőségét,</w:t>
      </w:r>
    </w:p>
    <w:p w14:paraId="05D91FDF" w14:textId="16958BD4" w:rsidR="00785314" w:rsidRPr="004C7D6D" w:rsidRDefault="00785314" w:rsidP="00DC5237">
      <w:pPr>
        <w:pStyle w:val="Standard"/>
        <w:numPr>
          <w:ilvl w:val="2"/>
          <w:numId w:val="204"/>
        </w:numPr>
        <w:spacing w:after="120"/>
        <w:ind w:left="709" w:right="-142" w:hanging="425"/>
        <w:jc w:val="both"/>
      </w:pPr>
      <w:r w:rsidRPr="004C7D6D">
        <w:t>átvételnél az iskola igazgatója előírja,</w:t>
      </w:r>
    </w:p>
    <w:p w14:paraId="75A8532C" w14:textId="0221F300" w:rsidR="00785314" w:rsidRPr="004C7D6D" w:rsidRDefault="00785314" w:rsidP="00DC5237">
      <w:pPr>
        <w:pStyle w:val="Standard"/>
        <w:numPr>
          <w:ilvl w:val="2"/>
          <w:numId w:val="204"/>
        </w:numPr>
        <w:spacing w:after="120"/>
        <w:ind w:left="709" w:right="-142" w:hanging="425"/>
        <w:jc w:val="both"/>
      </w:pPr>
      <w:r w:rsidRPr="004C7D6D">
        <w:t xml:space="preserve">a tanuló független vizsgabizottság előtt </w:t>
      </w:r>
      <w:proofErr w:type="gramStart"/>
      <w:r w:rsidRPr="004C7D6D">
        <w:t>tesz vizsgát</w:t>
      </w:r>
      <w:proofErr w:type="gramEnd"/>
      <w:r w:rsidRPr="004C7D6D">
        <w:t>.</w:t>
      </w:r>
    </w:p>
    <w:p w14:paraId="558BC2C8" w14:textId="77777777" w:rsidR="00785314" w:rsidRPr="004C7D6D" w:rsidRDefault="00785314" w:rsidP="00B70450">
      <w:pPr>
        <w:pStyle w:val="Textbody"/>
        <w:spacing w:after="120"/>
        <w:ind w:right="-142"/>
      </w:pPr>
      <w:r w:rsidRPr="004C7D6D">
        <w:t>Az a), b), f) esetben, ha a tanuló kérésére jön létre, akkor a tanuló köteles az osztályozó vizsga kitűzött időpontja előtt legalább 10 nappal az igazgatóhelyettesnél a vizsgára jelentkezni. Az igazgatóhelyettes a jelentkezések összegzése után kijelöli a vizsgabizottságot, meghatározza a vizsga idejét és helyét.</w:t>
      </w:r>
    </w:p>
    <w:p w14:paraId="4D83F0CD" w14:textId="2B673228" w:rsidR="005D43CE" w:rsidRDefault="005D43CE" w:rsidP="005D43CE">
      <w:pPr>
        <w:spacing w:after="120"/>
        <w:ind w:right="2"/>
        <w:jc w:val="both"/>
      </w:pPr>
      <w:r w:rsidRPr="004C7D6D">
        <w:t>Ha az egyéni munkarendben tanuló neki felróható okból két alkalommal nem jelenik meg az osztályozó vizsgán, vagy két alkalommal nem teljesíti a tanulmányi követelményeket, az iskola igazgatója értesíti a felmentést engedélyező szervet, és a tanuló a következő félévtől csak iskolába járással teljesítheti a tankötelezettségét.</w:t>
      </w:r>
    </w:p>
    <w:p w14:paraId="4B67710D" w14:textId="6B6EBC3C" w:rsidR="001B7BB9" w:rsidRPr="001B7BB9" w:rsidRDefault="00EA47AC" w:rsidP="001B7BB9">
      <w:pPr>
        <w:pStyle w:val="Cm"/>
        <w:rPr>
          <w:color w:val="00B050"/>
        </w:rPr>
      </w:pPr>
      <w:bookmarkStart w:id="210" w:name="_Toc345000450"/>
      <w:bookmarkStart w:id="211" w:name="_Toc49021881"/>
      <w:r>
        <w:rPr>
          <w:color w:val="00B050"/>
        </w:rPr>
        <w:t>A tanulói f</w:t>
      </w:r>
      <w:r w:rsidR="001B7BB9" w:rsidRPr="001B7BB9">
        <w:rPr>
          <w:color w:val="00B050"/>
        </w:rPr>
        <w:t>elvétel</w:t>
      </w:r>
      <w:r>
        <w:rPr>
          <w:color w:val="00B050"/>
        </w:rPr>
        <w:t xml:space="preserve"> </w:t>
      </w:r>
      <w:proofErr w:type="gramStart"/>
      <w:r>
        <w:rPr>
          <w:color w:val="00B050"/>
        </w:rPr>
        <w:t xml:space="preserve">helyi </w:t>
      </w:r>
      <w:r w:rsidR="001B7BB9" w:rsidRPr="001B7BB9">
        <w:rPr>
          <w:color w:val="00B050"/>
        </w:rPr>
        <w:t xml:space="preserve"> </w:t>
      </w:r>
      <w:bookmarkEnd w:id="210"/>
      <w:bookmarkEnd w:id="211"/>
      <w:r w:rsidR="001B7BB9" w:rsidRPr="001B7BB9">
        <w:rPr>
          <w:color w:val="00B050"/>
        </w:rPr>
        <w:t>rendje</w:t>
      </w:r>
      <w:proofErr w:type="gramEnd"/>
    </w:p>
    <w:p w14:paraId="5A68D703" w14:textId="77777777" w:rsidR="001B7BB9" w:rsidRPr="001B7BB9" w:rsidRDefault="001B7BB9" w:rsidP="001B7BB9">
      <w:pPr>
        <w:jc w:val="both"/>
        <w:rPr>
          <w:color w:val="00B050"/>
        </w:rPr>
      </w:pPr>
      <w:r w:rsidRPr="001B7BB9">
        <w:rPr>
          <w:color w:val="00B050"/>
        </w:rPr>
        <w:t xml:space="preserve">Az </w:t>
      </w:r>
      <w:proofErr w:type="spellStart"/>
      <w:r w:rsidRPr="001B7BB9">
        <w:rPr>
          <w:color w:val="00B050"/>
        </w:rPr>
        <w:t>Nkt</w:t>
      </w:r>
      <w:proofErr w:type="spellEnd"/>
      <w:r w:rsidRPr="001B7BB9">
        <w:rPr>
          <w:color w:val="00B050"/>
        </w:rPr>
        <w:t xml:space="preserve">. 72. § (2) bekezdése szerint </w:t>
      </w:r>
      <w:r w:rsidRPr="001B7BB9">
        <w:rPr>
          <w:bCs/>
          <w:color w:val="00B050"/>
        </w:rPr>
        <w:t xml:space="preserve">a szülőt megilleti a nevelési-oktatási intézmény szabad megválasztásának joga, </w:t>
      </w:r>
      <w:r w:rsidRPr="001B7BB9">
        <w:rPr>
          <w:color w:val="00B050"/>
        </w:rPr>
        <w:t xml:space="preserve">amellyel élve gyermeke adottságainak, képességeinek, érdeklődésének megfelelően, saját vallási, világnézeti meggyőződésére, nemzetiségi hovatartozására tekintettel szabadon választhat iskolát. </w:t>
      </w:r>
    </w:p>
    <w:p w14:paraId="030D7F63" w14:textId="77777777" w:rsidR="001B7BB9" w:rsidRPr="001B7BB9" w:rsidRDefault="001B7BB9" w:rsidP="001B7BB9">
      <w:pPr>
        <w:jc w:val="both"/>
        <w:rPr>
          <w:color w:val="00B050"/>
        </w:rPr>
      </w:pPr>
    </w:p>
    <w:p w14:paraId="37DC9EA8" w14:textId="77777777" w:rsidR="001B7BB9" w:rsidRPr="001B7BB9" w:rsidRDefault="001B7BB9" w:rsidP="003F38E3">
      <w:pPr>
        <w:numPr>
          <w:ilvl w:val="0"/>
          <w:numId w:val="245"/>
        </w:numPr>
        <w:ind w:right="56"/>
        <w:jc w:val="both"/>
        <w:rPr>
          <w:color w:val="00B050"/>
        </w:rPr>
      </w:pPr>
      <w:r w:rsidRPr="001B7BB9">
        <w:rPr>
          <w:color w:val="00B050"/>
        </w:rPr>
        <w:t xml:space="preserve">A gyermek abban az évben, amelynek augusztus 31. napjáig a hatodik életévét betölti, legkésőbb az azt követő évben tankötelessé válik. A gyermek a szülő kérése alapján az Oktatási Hivatal engedélyével egy nevelési évig az óvodában részesülhet ellátásban, és ezt követően válik tankötelessé.  </w:t>
      </w:r>
    </w:p>
    <w:p w14:paraId="25BF5486" w14:textId="77777777" w:rsidR="001B7BB9" w:rsidRPr="001B7BB9" w:rsidRDefault="001B7BB9" w:rsidP="003F38E3">
      <w:pPr>
        <w:numPr>
          <w:ilvl w:val="0"/>
          <w:numId w:val="245"/>
        </w:numPr>
        <w:contextualSpacing/>
        <w:jc w:val="both"/>
        <w:rPr>
          <w:bCs/>
          <w:color w:val="00B050"/>
        </w:rPr>
      </w:pPr>
      <w:r w:rsidRPr="001B7BB9">
        <w:rPr>
          <w:bCs/>
          <w:color w:val="00B050"/>
        </w:rPr>
        <w:t xml:space="preserve">A tankötelezettség megkezdésének a feltétele, hogy a gyermek értelmi, </w:t>
      </w:r>
      <w:proofErr w:type="gramStart"/>
      <w:r w:rsidRPr="001B7BB9">
        <w:rPr>
          <w:bCs/>
          <w:color w:val="00B050"/>
        </w:rPr>
        <w:t>lelki ,szociális</w:t>
      </w:r>
      <w:proofErr w:type="gramEnd"/>
      <w:r w:rsidRPr="001B7BB9">
        <w:rPr>
          <w:bCs/>
          <w:color w:val="00B050"/>
        </w:rPr>
        <w:t xml:space="preserve"> és testi fejlettségének állapota elérje az iskolába lépéshez szükséges szintet.</w:t>
      </w:r>
    </w:p>
    <w:p w14:paraId="381A59B8" w14:textId="77777777" w:rsidR="001B7BB9" w:rsidRPr="001B7BB9" w:rsidRDefault="001B7BB9" w:rsidP="003F38E3">
      <w:pPr>
        <w:numPr>
          <w:ilvl w:val="0"/>
          <w:numId w:val="245"/>
        </w:numPr>
        <w:ind w:right="56"/>
        <w:jc w:val="both"/>
        <w:rPr>
          <w:color w:val="00B050"/>
        </w:rPr>
      </w:pPr>
      <w:r w:rsidRPr="001B7BB9">
        <w:rPr>
          <w:color w:val="00B050"/>
        </w:rPr>
        <w:t xml:space="preserve">A gyermek tankötelezettségének teljesítése a tanév első tanítási napján kezdődik.  </w:t>
      </w:r>
    </w:p>
    <w:p w14:paraId="65F0B4CB" w14:textId="77777777" w:rsidR="001B7BB9" w:rsidRPr="001B7BB9" w:rsidRDefault="001B7BB9" w:rsidP="003F38E3">
      <w:pPr>
        <w:numPr>
          <w:ilvl w:val="0"/>
          <w:numId w:val="245"/>
        </w:numPr>
        <w:ind w:right="56"/>
        <w:jc w:val="both"/>
        <w:rPr>
          <w:color w:val="00B050"/>
        </w:rPr>
      </w:pPr>
      <w:r w:rsidRPr="001B7BB9">
        <w:rPr>
          <w:color w:val="00B050"/>
        </w:rPr>
        <w:t xml:space="preserve">A fejlettséget korábban elérő gyermek esetében a szülő </w:t>
      </w:r>
      <w:proofErr w:type="gramStart"/>
      <w:r w:rsidRPr="001B7BB9">
        <w:rPr>
          <w:color w:val="00B050"/>
        </w:rPr>
        <w:t>az  Oktatási</w:t>
      </w:r>
      <w:proofErr w:type="gramEnd"/>
      <w:r w:rsidRPr="001B7BB9">
        <w:rPr>
          <w:color w:val="00B050"/>
        </w:rPr>
        <w:t xml:space="preserve"> hivataltól  kérelmezheti  , hogy a gyermek hatéves kor előtt megkezdje tankötelezettségének teljesítését. </w:t>
      </w:r>
    </w:p>
    <w:p w14:paraId="5E54BE7D" w14:textId="77777777" w:rsidR="001B7BB9" w:rsidRPr="001B7BB9" w:rsidRDefault="001B7BB9" w:rsidP="001B7BB9">
      <w:pPr>
        <w:jc w:val="both"/>
        <w:rPr>
          <w:color w:val="00B050"/>
        </w:rPr>
      </w:pPr>
    </w:p>
    <w:p w14:paraId="741CAD14" w14:textId="101D8622" w:rsidR="001B7BB9" w:rsidRPr="001B7BB9" w:rsidRDefault="001B7BB9" w:rsidP="001B7BB9">
      <w:pPr>
        <w:ind w:left="12" w:right="50"/>
        <w:rPr>
          <w:color w:val="00B050"/>
        </w:rPr>
      </w:pPr>
      <w:r w:rsidRPr="001B7BB9">
        <w:rPr>
          <w:color w:val="00B050"/>
        </w:rPr>
        <w:t xml:space="preserve">Az </w:t>
      </w:r>
      <w:r w:rsidRPr="001B7BB9">
        <w:rPr>
          <w:b/>
          <w:color w:val="00B050"/>
        </w:rPr>
        <w:t>adott évben tanköteles korba lépő sajátos nevelési igényű gyermeket a szülő a szakértői bizottság véleményében</w:t>
      </w:r>
      <w:r w:rsidRPr="001B7BB9">
        <w:rPr>
          <w:color w:val="00B050"/>
        </w:rPr>
        <w:t xml:space="preserve"> vagy a járási hivatal jogerős határozatában megjelölt időpontig köteles beíratni a kijelölt iskolába. </w:t>
      </w:r>
    </w:p>
    <w:p w14:paraId="0B28D925" w14:textId="77777777" w:rsidR="001B7BB9" w:rsidRPr="001B7BB9" w:rsidRDefault="001B7BB9" w:rsidP="001B7BB9">
      <w:pPr>
        <w:ind w:left="12" w:right="50"/>
        <w:rPr>
          <w:color w:val="00B050"/>
        </w:rPr>
      </w:pPr>
    </w:p>
    <w:p w14:paraId="391F241A" w14:textId="77777777" w:rsidR="001B7BB9" w:rsidRPr="001B7BB9" w:rsidRDefault="001B7BB9" w:rsidP="001B7BB9">
      <w:pPr>
        <w:ind w:left="12" w:right="50"/>
        <w:rPr>
          <w:color w:val="00B050"/>
        </w:rPr>
      </w:pPr>
      <w:r w:rsidRPr="001B7BB9">
        <w:rPr>
          <w:color w:val="00B050"/>
        </w:rPr>
        <w:t>Az adott évben tanköteles korba lépő sajátos nevelési igényű gyermeket a szülő a szakértői bizottság véleményében vagy a megyeszékhely szerinti járási hivatal jogerős határozatában megjelölt időpontig köteles beíratni a kijelölt iskolába.</w:t>
      </w:r>
    </w:p>
    <w:p w14:paraId="7AB8D41B" w14:textId="77777777" w:rsidR="001B7BB9" w:rsidRPr="001B7BB9" w:rsidRDefault="001B7BB9" w:rsidP="001B7BB9">
      <w:pPr>
        <w:jc w:val="both"/>
        <w:rPr>
          <w:color w:val="00B050"/>
        </w:rPr>
      </w:pPr>
    </w:p>
    <w:p w14:paraId="1FAE07C5" w14:textId="77777777" w:rsidR="001B7BB9" w:rsidRPr="001B7BB9" w:rsidRDefault="001B7BB9" w:rsidP="001B7BB9">
      <w:pPr>
        <w:jc w:val="both"/>
        <w:rPr>
          <w:color w:val="00B050"/>
        </w:rPr>
      </w:pPr>
      <w:r w:rsidRPr="001B7BB9">
        <w:rPr>
          <w:color w:val="00B050"/>
        </w:rPr>
        <w:t>Az általános iskola első évfolyamára történő beiratkozáskor be kell mutatni a gyermek:</w:t>
      </w:r>
    </w:p>
    <w:p w14:paraId="726CE30F" w14:textId="77777777" w:rsidR="001B7BB9" w:rsidRPr="001B7BB9" w:rsidRDefault="001B7BB9" w:rsidP="003F38E3">
      <w:pPr>
        <w:numPr>
          <w:ilvl w:val="0"/>
          <w:numId w:val="244"/>
        </w:numPr>
        <w:ind w:hanging="10"/>
        <w:contextualSpacing/>
        <w:jc w:val="both"/>
        <w:rPr>
          <w:rFonts w:ascii="Calibri" w:hAnsi="Calibri"/>
          <w:color w:val="00B050"/>
        </w:rPr>
      </w:pPr>
      <w:r w:rsidRPr="001B7BB9">
        <w:rPr>
          <w:rFonts w:ascii="Times" w:hAnsi="Times" w:cs="Times"/>
          <w:color w:val="00B050"/>
        </w:rPr>
        <w:t>nevére kiállított személyazonosságot igazoló hatósági igazolványokat</w:t>
      </w:r>
      <w:r w:rsidRPr="001B7BB9">
        <w:rPr>
          <w:rFonts w:ascii="Calibri" w:hAnsi="Calibri"/>
          <w:color w:val="00B050"/>
        </w:rPr>
        <w:t xml:space="preserve"> </w:t>
      </w:r>
    </w:p>
    <w:p w14:paraId="564FB620" w14:textId="77777777" w:rsidR="001B7BB9" w:rsidRPr="001B7BB9" w:rsidRDefault="001B7BB9" w:rsidP="001B7BB9">
      <w:pPr>
        <w:ind w:left="502"/>
        <w:contextualSpacing/>
        <w:jc w:val="both"/>
        <w:rPr>
          <w:rFonts w:ascii="Calibri" w:hAnsi="Calibri"/>
          <w:color w:val="00B050"/>
        </w:rPr>
      </w:pPr>
    </w:p>
    <w:p w14:paraId="4B0AD73F" w14:textId="77777777" w:rsidR="001B7BB9" w:rsidRPr="001B7BB9" w:rsidRDefault="001B7BB9" w:rsidP="001B7BB9">
      <w:pPr>
        <w:jc w:val="both"/>
        <w:rPr>
          <w:iCs/>
          <w:color w:val="00B050"/>
        </w:rPr>
      </w:pPr>
      <w:r w:rsidRPr="001B7BB9">
        <w:rPr>
          <w:iCs/>
          <w:color w:val="00B050"/>
        </w:rPr>
        <w:t>Az iskola igazgatója:</w:t>
      </w:r>
    </w:p>
    <w:p w14:paraId="79F05BC2" w14:textId="77777777" w:rsidR="001B7BB9" w:rsidRPr="001B7BB9" w:rsidRDefault="001B7BB9" w:rsidP="003F38E3">
      <w:pPr>
        <w:numPr>
          <w:ilvl w:val="0"/>
          <w:numId w:val="243"/>
        </w:numPr>
        <w:jc w:val="both"/>
        <w:rPr>
          <w:color w:val="00B050"/>
        </w:rPr>
      </w:pPr>
      <w:r w:rsidRPr="001B7BB9">
        <w:rPr>
          <w:color w:val="00B050"/>
        </w:rPr>
        <w:t>a felvételről, átvételről tanulói jogviszonyt létesítő, vagy elutasító döntést hoz,</w:t>
      </w:r>
    </w:p>
    <w:p w14:paraId="14FD1372" w14:textId="77777777" w:rsidR="001B7BB9" w:rsidRPr="001B7BB9" w:rsidRDefault="001B7BB9" w:rsidP="003F38E3">
      <w:pPr>
        <w:numPr>
          <w:ilvl w:val="0"/>
          <w:numId w:val="243"/>
        </w:numPr>
        <w:jc w:val="both"/>
        <w:rPr>
          <w:color w:val="00B050"/>
        </w:rPr>
      </w:pPr>
      <w:r w:rsidRPr="001B7BB9">
        <w:rPr>
          <w:color w:val="00B050"/>
        </w:rPr>
        <w:t xml:space="preserve">értesíti a szülőt a döntést megalapozó indokolással, </w:t>
      </w:r>
    </w:p>
    <w:p w14:paraId="4BDFBA87" w14:textId="77777777" w:rsidR="001B7BB9" w:rsidRPr="001B7BB9" w:rsidRDefault="001B7BB9" w:rsidP="003F38E3">
      <w:pPr>
        <w:numPr>
          <w:ilvl w:val="0"/>
          <w:numId w:val="243"/>
        </w:numPr>
        <w:jc w:val="both"/>
        <w:rPr>
          <w:color w:val="00B050"/>
        </w:rPr>
      </w:pPr>
      <w:r w:rsidRPr="001B7BB9">
        <w:rPr>
          <w:color w:val="00B050"/>
        </w:rPr>
        <w:t xml:space="preserve">értesítésben felhívja a figyelmet a fellebbezés lehetőségére, </w:t>
      </w:r>
    </w:p>
    <w:p w14:paraId="6103BD22" w14:textId="77777777" w:rsidR="001B7BB9" w:rsidRPr="001B7BB9" w:rsidRDefault="001B7BB9" w:rsidP="003F38E3">
      <w:pPr>
        <w:numPr>
          <w:ilvl w:val="0"/>
          <w:numId w:val="243"/>
        </w:numPr>
        <w:jc w:val="both"/>
        <w:rPr>
          <w:color w:val="00B050"/>
        </w:rPr>
      </w:pPr>
      <w:r w:rsidRPr="001B7BB9">
        <w:rPr>
          <w:color w:val="00B050"/>
        </w:rPr>
        <w:t>átvétel esetén értesíti az előző iskola igazgatóját.</w:t>
      </w:r>
    </w:p>
    <w:p w14:paraId="677BB75D" w14:textId="77777777" w:rsidR="001B7BB9" w:rsidRPr="001B7BB9" w:rsidRDefault="001B7BB9" w:rsidP="001B7BB9">
      <w:pPr>
        <w:jc w:val="both"/>
        <w:rPr>
          <w:color w:val="00B050"/>
        </w:rPr>
      </w:pPr>
    </w:p>
    <w:p w14:paraId="367884EC" w14:textId="77777777" w:rsidR="001B7BB9" w:rsidRPr="001B7BB9" w:rsidRDefault="001B7BB9" w:rsidP="001B7BB9">
      <w:pPr>
        <w:jc w:val="center"/>
        <w:rPr>
          <w:b/>
          <w:color w:val="00B050"/>
        </w:rPr>
      </w:pPr>
      <w:bookmarkStart w:id="212" w:name="_Toc345000451"/>
      <w:r w:rsidRPr="001B7BB9">
        <w:rPr>
          <w:b/>
          <w:color w:val="00B050"/>
        </w:rPr>
        <w:lastRenderedPageBreak/>
        <w:t>A felvételi eljárás különös szabályai</w:t>
      </w:r>
      <w:bookmarkEnd w:id="212"/>
    </w:p>
    <w:p w14:paraId="489011CC" w14:textId="77777777" w:rsidR="001B7BB9" w:rsidRPr="001B7BB9" w:rsidRDefault="001B7BB9" w:rsidP="001B7BB9">
      <w:pPr>
        <w:jc w:val="both"/>
        <w:rPr>
          <w:color w:val="00B050"/>
        </w:rPr>
      </w:pPr>
      <w:r w:rsidRPr="001B7BB9">
        <w:rPr>
          <w:color w:val="00B050"/>
        </w:rPr>
        <w:t xml:space="preserve">Az </w:t>
      </w:r>
      <w:proofErr w:type="spellStart"/>
      <w:r w:rsidRPr="001B7BB9">
        <w:rPr>
          <w:color w:val="00B050"/>
        </w:rPr>
        <w:t>Nkt</w:t>
      </w:r>
      <w:proofErr w:type="spellEnd"/>
      <w:r w:rsidRPr="001B7BB9">
        <w:rPr>
          <w:color w:val="00B050"/>
        </w:rPr>
        <w:t xml:space="preserve">. 50. § (6) bekezdése alapján </w:t>
      </w:r>
      <w:r w:rsidRPr="001B7BB9">
        <w:rPr>
          <w:bCs/>
          <w:color w:val="00B050"/>
        </w:rPr>
        <w:t xml:space="preserve">az általános </w:t>
      </w:r>
      <w:proofErr w:type="gramStart"/>
      <w:r w:rsidRPr="001B7BB9">
        <w:rPr>
          <w:bCs/>
          <w:color w:val="00B050"/>
        </w:rPr>
        <w:t>iskola köteles</w:t>
      </w:r>
      <w:proofErr w:type="gramEnd"/>
      <w:r w:rsidRPr="001B7BB9">
        <w:rPr>
          <w:bCs/>
          <w:color w:val="00B050"/>
        </w:rPr>
        <w:t xml:space="preserve"> felvenni, </w:t>
      </w:r>
      <w:r w:rsidRPr="001B7BB9">
        <w:rPr>
          <w:color w:val="00B050"/>
        </w:rPr>
        <w:t xml:space="preserve">átvenni azt a tanköteles tanulót, akinek lakóhelye, ennek hiányában tartózkodási helye </w:t>
      </w:r>
      <w:r w:rsidRPr="001B7BB9">
        <w:rPr>
          <w:bCs/>
          <w:color w:val="00B050"/>
        </w:rPr>
        <w:t xml:space="preserve">a körzetében található. </w:t>
      </w:r>
      <w:r w:rsidRPr="001B7BB9">
        <w:rPr>
          <w:color w:val="00B050"/>
        </w:rPr>
        <w:t>Amennyiben a kötelezően felvett gyerekek után férőhellyel rendelkezik még, akkor az EMMI rendelet 24.§ (5) bekezdése alapján járhat el:</w:t>
      </w:r>
    </w:p>
    <w:p w14:paraId="5A07A490" w14:textId="77777777" w:rsidR="001B7BB9" w:rsidRPr="001B7BB9" w:rsidRDefault="001B7BB9" w:rsidP="001B7BB9">
      <w:pPr>
        <w:jc w:val="both"/>
        <w:rPr>
          <w:bCs/>
          <w:color w:val="00B050"/>
        </w:rPr>
      </w:pPr>
    </w:p>
    <w:p w14:paraId="7240FFE7" w14:textId="77777777" w:rsidR="001B7BB9" w:rsidRPr="001B7BB9" w:rsidRDefault="001B7BB9" w:rsidP="003F38E3">
      <w:pPr>
        <w:numPr>
          <w:ilvl w:val="0"/>
          <w:numId w:val="242"/>
        </w:numPr>
        <w:ind w:left="284" w:hanging="284"/>
        <w:jc w:val="both"/>
        <w:rPr>
          <w:color w:val="00B050"/>
        </w:rPr>
      </w:pPr>
      <w:r w:rsidRPr="001B7BB9">
        <w:rPr>
          <w:color w:val="00B050"/>
        </w:rPr>
        <w:t xml:space="preserve">Ha az általános iskola a felvételi kötelezettsége teljesítése után további felvételi, átvételi kérelmeket is teljesíteni tud, köteles először a hátrányos helyzetű tanulók kérelmét teljesíteni. </w:t>
      </w:r>
    </w:p>
    <w:p w14:paraId="42A627B8" w14:textId="77777777" w:rsidR="001B7BB9" w:rsidRPr="001B7BB9" w:rsidRDefault="001B7BB9" w:rsidP="003F38E3">
      <w:pPr>
        <w:numPr>
          <w:ilvl w:val="0"/>
          <w:numId w:val="242"/>
        </w:numPr>
        <w:ind w:left="284" w:hanging="284"/>
        <w:jc w:val="both"/>
        <w:rPr>
          <w:color w:val="00B050"/>
        </w:rPr>
      </w:pPr>
      <w:r w:rsidRPr="001B7BB9">
        <w:rPr>
          <w:color w:val="00B050"/>
        </w:rPr>
        <w:t xml:space="preserve">A további felvételi lehetőségről szóló tájékoztatót a helyben szokásos módon – legalább tizenöt nappal a felvételi, átvételi kérelmek benyújtására rendelkezésre álló időszak első napja előtt – nyilvánosságra kell hozni. </w:t>
      </w:r>
    </w:p>
    <w:p w14:paraId="7B4E9FC6" w14:textId="77777777" w:rsidR="001B7BB9" w:rsidRPr="001B7BB9" w:rsidRDefault="001B7BB9" w:rsidP="003F38E3">
      <w:pPr>
        <w:numPr>
          <w:ilvl w:val="0"/>
          <w:numId w:val="242"/>
        </w:numPr>
        <w:ind w:left="284" w:hanging="284"/>
        <w:jc w:val="both"/>
        <w:rPr>
          <w:color w:val="00B050"/>
        </w:rPr>
      </w:pPr>
      <w:r w:rsidRPr="001B7BB9">
        <w:rPr>
          <w:color w:val="00B050"/>
        </w:rPr>
        <w:t xml:space="preserve">A hátrányos helyzetű tanulók közül előnyben kell részesíteni azokat, akiknek a lakóhelye, ennek hiányában tartózkodási helye azon a településen vagy kerületben van, ahol az iskola székhelye vagy telephelye, feladatellátási helye található. </w:t>
      </w:r>
    </w:p>
    <w:p w14:paraId="12545848" w14:textId="77777777" w:rsidR="001B7BB9" w:rsidRPr="001B7BB9" w:rsidRDefault="001B7BB9" w:rsidP="003F38E3">
      <w:pPr>
        <w:numPr>
          <w:ilvl w:val="0"/>
          <w:numId w:val="242"/>
        </w:numPr>
        <w:ind w:left="284" w:hanging="284"/>
        <w:jc w:val="both"/>
        <w:rPr>
          <w:color w:val="00B050"/>
        </w:rPr>
      </w:pPr>
      <w:r w:rsidRPr="001B7BB9">
        <w:rPr>
          <w:color w:val="00B050"/>
        </w:rPr>
        <w:t>A hátrányos helyzetű tanulók felvétele után a további felvételi kérelmek elbírálásánál előnyben kell részesíteni azokat a jelentkezőket, akiknek a lakóhelye, ennek hiányában tartózkodási helye azon a településen található, ahol az iskola székhelye vagy telephelye, feladatellátási helye található.</w:t>
      </w:r>
    </w:p>
    <w:p w14:paraId="48CB849E" w14:textId="77777777" w:rsidR="001B7BB9" w:rsidRPr="001B7BB9" w:rsidRDefault="001B7BB9" w:rsidP="003F38E3">
      <w:pPr>
        <w:numPr>
          <w:ilvl w:val="0"/>
          <w:numId w:val="242"/>
        </w:numPr>
        <w:ind w:left="284" w:hanging="284"/>
        <w:jc w:val="both"/>
        <w:rPr>
          <w:color w:val="00B050"/>
        </w:rPr>
      </w:pPr>
      <w:r w:rsidRPr="001B7BB9">
        <w:rPr>
          <w:color w:val="00B050"/>
        </w:rPr>
        <w:t xml:space="preserve">Ha az általános iskola – a megadott sorrend szerint – az összes felvételi kérelmet helyhiány miatt nem tudja teljesíteni, az érintett csoportba tartozók között sorsolás útján dönt. </w:t>
      </w:r>
    </w:p>
    <w:p w14:paraId="42AB7FA9" w14:textId="77777777" w:rsidR="001B7BB9" w:rsidRPr="001B7BB9" w:rsidRDefault="001B7BB9" w:rsidP="003F38E3">
      <w:pPr>
        <w:numPr>
          <w:ilvl w:val="0"/>
          <w:numId w:val="242"/>
        </w:numPr>
        <w:ind w:left="284" w:hanging="284"/>
        <w:jc w:val="both"/>
        <w:rPr>
          <w:color w:val="00B050"/>
        </w:rPr>
      </w:pPr>
      <w:r w:rsidRPr="001B7BB9">
        <w:rPr>
          <w:color w:val="00B050"/>
        </w:rPr>
        <w:t xml:space="preserve">A sorsolásra a felvételi, átvételi kérelmet benyújtókat meg kell hívni. </w:t>
      </w:r>
    </w:p>
    <w:p w14:paraId="484D3D34" w14:textId="77777777" w:rsidR="001B7BB9" w:rsidRPr="001B7BB9" w:rsidRDefault="001B7BB9" w:rsidP="003F38E3">
      <w:pPr>
        <w:numPr>
          <w:ilvl w:val="0"/>
          <w:numId w:val="242"/>
        </w:numPr>
        <w:ind w:left="284" w:hanging="284"/>
        <w:jc w:val="both"/>
        <w:rPr>
          <w:color w:val="00B050"/>
        </w:rPr>
      </w:pPr>
      <w:r w:rsidRPr="001B7BB9">
        <w:rPr>
          <w:color w:val="00B050"/>
        </w:rPr>
        <w:t xml:space="preserve">A sorsolás lebonyolításának részletes szabályait a házirendben kell meghatározni. </w:t>
      </w:r>
    </w:p>
    <w:p w14:paraId="5631C051" w14:textId="77777777" w:rsidR="001B7BB9" w:rsidRPr="001B7BB9" w:rsidRDefault="001B7BB9" w:rsidP="003F38E3">
      <w:pPr>
        <w:numPr>
          <w:ilvl w:val="0"/>
          <w:numId w:val="242"/>
        </w:numPr>
        <w:ind w:left="284" w:hanging="284"/>
        <w:jc w:val="both"/>
        <w:rPr>
          <w:color w:val="00B050"/>
        </w:rPr>
      </w:pPr>
      <w:r w:rsidRPr="001B7BB9">
        <w:rPr>
          <w:color w:val="00B050"/>
        </w:rPr>
        <w:t>A hátrányos helyzetű és a sajátos nevelési igényű tanulók felvételi, átvételi kérelmének teljesítése után sorsolás nélkül is felvehető az a tanuló, akinek ezt különleges helyzete indokolja.</w:t>
      </w:r>
    </w:p>
    <w:p w14:paraId="4DABC7C1" w14:textId="77777777" w:rsidR="001B7BB9" w:rsidRPr="001B7BB9" w:rsidRDefault="001B7BB9" w:rsidP="001B7BB9">
      <w:pPr>
        <w:ind w:left="284" w:hanging="284"/>
        <w:jc w:val="both"/>
        <w:rPr>
          <w:color w:val="00B050"/>
        </w:rPr>
      </w:pPr>
    </w:p>
    <w:p w14:paraId="521B1945" w14:textId="77777777" w:rsidR="001B7BB9" w:rsidRPr="001B7BB9" w:rsidRDefault="001B7BB9" w:rsidP="001B7BB9">
      <w:pPr>
        <w:jc w:val="both"/>
        <w:rPr>
          <w:color w:val="00B050"/>
        </w:rPr>
      </w:pPr>
      <w:r w:rsidRPr="001B7BB9">
        <w:rPr>
          <w:color w:val="00B050"/>
        </w:rPr>
        <w:t>Különleges helyzetnek minősül, ha a tanuló</w:t>
      </w:r>
    </w:p>
    <w:p w14:paraId="74A543F4" w14:textId="77777777" w:rsidR="001B7BB9" w:rsidRPr="001B7BB9" w:rsidRDefault="001B7BB9" w:rsidP="001B7BB9">
      <w:pPr>
        <w:ind w:firstLine="180"/>
        <w:jc w:val="both"/>
        <w:rPr>
          <w:color w:val="00B050"/>
        </w:rPr>
      </w:pPr>
      <w:r w:rsidRPr="001B7BB9">
        <w:rPr>
          <w:i/>
          <w:iCs/>
          <w:color w:val="00B050"/>
        </w:rPr>
        <w:t>a)</w:t>
      </w:r>
      <w:r w:rsidRPr="001B7BB9">
        <w:rPr>
          <w:color w:val="00B050"/>
        </w:rPr>
        <w:t> szülője, testvére tartósan beteg vagy fogyatékkal élő, vagy</w:t>
      </w:r>
    </w:p>
    <w:p w14:paraId="032CEA52" w14:textId="77777777" w:rsidR="001B7BB9" w:rsidRPr="001B7BB9" w:rsidRDefault="001B7BB9" w:rsidP="001B7BB9">
      <w:pPr>
        <w:ind w:firstLine="180"/>
        <w:jc w:val="both"/>
        <w:rPr>
          <w:color w:val="00B050"/>
        </w:rPr>
      </w:pPr>
      <w:r w:rsidRPr="001B7BB9">
        <w:rPr>
          <w:i/>
          <w:iCs/>
          <w:color w:val="00B050"/>
        </w:rPr>
        <w:t>b)</w:t>
      </w:r>
      <w:r w:rsidRPr="001B7BB9">
        <w:rPr>
          <w:color w:val="00B050"/>
        </w:rPr>
        <w:t> testvére az adott intézmény tanulója, vagy</w:t>
      </w:r>
    </w:p>
    <w:p w14:paraId="6D25F6DF" w14:textId="77777777" w:rsidR="001B7BB9" w:rsidRPr="001B7BB9" w:rsidRDefault="001B7BB9" w:rsidP="001B7BB9">
      <w:pPr>
        <w:ind w:firstLine="180"/>
        <w:jc w:val="both"/>
        <w:rPr>
          <w:color w:val="00B050"/>
        </w:rPr>
      </w:pPr>
      <w:r w:rsidRPr="001B7BB9">
        <w:rPr>
          <w:i/>
          <w:iCs/>
          <w:color w:val="00B050"/>
        </w:rPr>
        <w:t>c)</w:t>
      </w:r>
      <w:r w:rsidRPr="001B7BB9">
        <w:rPr>
          <w:color w:val="00B050"/>
        </w:rPr>
        <w:t> munkáltatói igazolás alapján szülőjének munkahelye az iskola körzetében található, vagy</w:t>
      </w:r>
    </w:p>
    <w:p w14:paraId="647CB3DC" w14:textId="77777777" w:rsidR="001B7BB9" w:rsidRPr="001B7BB9" w:rsidRDefault="001B7BB9" w:rsidP="001B7BB9">
      <w:pPr>
        <w:ind w:firstLine="180"/>
        <w:jc w:val="both"/>
        <w:rPr>
          <w:color w:val="00B050"/>
        </w:rPr>
      </w:pPr>
      <w:r w:rsidRPr="001B7BB9">
        <w:rPr>
          <w:i/>
          <w:iCs/>
          <w:color w:val="00B050"/>
        </w:rPr>
        <w:t>d)</w:t>
      </w:r>
      <w:r w:rsidRPr="001B7BB9">
        <w:rPr>
          <w:color w:val="00B050"/>
        </w:rPr>
        <w:t> az iskola a lakóhelyétől, ennek hiányában tartózkodási helyétől egy kilométeren belül található.</w:t>
      </w:r>
    </w:p>
    <w:p w14:paraId="7164586C" w14:textId="77777777" w:rsidR="00E56371" w:rsidRPr="004C7D6D" w:rsidRDefault="00E56371" w:rsidP="00334915">
      <w:pPr>
        <w:pStyle w:val="Cm"/>
        <w:spacing w:after="120"/>
        <w:outlineLvl w:val="2"/>
        <w:rPr>
          <w:szCs w:val="24"/>
        </w:rPr>
      </w:pPr>
      <w:bookmarkStart w:id="213" w:name="_Toc79756576"/>
      <w:r w:rsidRPr="004C7D6D">
        <w:rPr>
          <w:szCs w:val="24"/>
        </w:rPr>
        <w:t>A mindennapos testnevelés szervezése</w:t>
      </w:r>
      <w:bookmarkEnd w:id="213"/>
    </w:p>
    <w:p w14:paraId="21B5A254" w14:textId="77777777" w:rsidR="00767CC3" w:rsidRPr="004C7D6D" w:rsidRDefault="00767CC3" w:rsidP="00B70450">
      <w:pPr>
        <w:pStyle w:val="Standard"/>
        <w:spacing w:after="120"/>
        <w:jc w:val="both"/>
      </w:pPr>
      <w:bookmarkStart w:id="214" w:name="_Toc491934175"/>
      <w:bookmarkStart w:id="215" w:name="_Toc492281812"/>
      <w:bookmarkStart w:id="216" w:name="_Toc514321688"/>
      <w:bookmarkEnd w:id="208"/>
      <w:bookmarkEnd w:id="209"/>
      <w:r w:rsidRPr="004C7D6D">
        <w:t>Az intézményben biztosítani kell a tanulók számára a testedzés lehetőségét.</w:t>
      </w:r>
    </w:p>
    <w:p w14:paraId="50212723" w14:textId="77777777" w:rsidR="00767CC3" w:rsidRPr="004C7D6D" w:rsidRDefault="00767CC3" w:rsidP="00B70450">
      <w:pPr>
        <w:pStyle w:val="Standard"/>
        <w:spacing w:after="120"/>
        <w:jc w:val="both"/>
      </w:pPr>
      <w:r w:rsidRPr="004C7D6D">
        <w:t>Ezek formái:</w:t>
      </w:r>
    </w:p>
    <w:p w14:paraId="22E75384" w14:textId="77777777" w:rsidR="00767CC3" w:rsidRPr="004C7D6D" w:rsidRDefault="00767CC3" w:rsidP="00DC5237">
      <w:pPr>
        <w:pStyle w:val="Standard"/>
        <w:numPr>
          <w:ilvl w:val="0"/>
          <w:numId w:val="189"/>
        </w:numPr>
        <w:spacing w:after="120"/>
        <w:ind w:left="1134"/>
        <w:jc w:val="both"/>
      </w:pPr>
      <w:r w:rsidRPr="004C7D6D">
        <w:t>testnevelési órák,</w:t>
      </w:r>
    </w:p>
    <w:p w14:paraId="1F7BB4B7" w14:textId="77777777" w:rsidR="00767CC3" w:rsidRPr="004C7D6D" w:rsidRDefault="00767CC3" w:rsidP="00DC5237">
      <w:pPr>
        <w:pStyle w:val="Standard"/>
        <w:numPr>
          <w:ilvl w:val="0"/>
          <w:numId w:val="187"/>
        </w:numPr>
        <w:spacing w:after="120"/>
        <w:ind w:left="1134"/>
        <w:jc w:val="both"/>
      </w:pPr>
      <w:r w:rsidRPr="004C7D6D">
        <w:t>szabadidősport foglalkozás,</w:t>
      </w:r>
    </w:p>
    <w:p w14:paraId="67D08813" w14:textId="77777777" w:rsidR="00767CC3" w:rsidRPr="004C7D6D" w:rsidRDefault="00767CC3" w:rsidP="00DC5237">
      <w:pPr>
        <w:pStyle w:val="Standard"/>
        <w:numPr>
          <w:ilvl w:val="0"/>
          <w:numId w:val="187"/>
        </w:numPr>
        <w:spacing w:after="120"/>
        <w:ind w:left="1134"/>
        <w:jc w:val="both"/>
      </w:pPr>
      <w:r w:rsidRPr="004C7D6D">
        <w:t>napközi otthoni sportfoglalkozás,</w:t>
      </w:r>
    </w:p>
    <w:p w14:paraId="46013890" w14:textId="77777777" w:rsidR="00767CC3" w:rsidRPr="004C7D6D" w:rsidRDefault="00767CC3" w:rsidP="00DC5237">
      <w:pPr>
        <w:pStyle w:val="Standard"/>
        <w:numPr>
          <w:ilvl w:val="0"/>
          <w:numId w:val="187"/>
        </w:numPr>
        <w:spacing w:after="120"/>
        <w:ind w:left="1134"/>
        <w:jc w:val="both"/>
      </w:pPr>
      <w:r w:rsidRPr="004C7D6D">
        <w:t xml:space="preserve">DSE </w:t>
      </w:r>
      <w:proofErr w:type="gramStart"/>
      <w:r w:rsidRPr="004C7D6D">
        <w:t>sportcsoport  igény</w:t>
      </w:r>
      <w:proofErr w:type="gramEnd"/>
      <w:r w:rsidRPr="004C7D6D">
        <w:t xml:space="preserve"> és lehetőség szerint</w:t>
      </w:r>
    </w:p>
    <w:p w14:paraId="37E3C939" w14:textId="77777777" w:rsidR="00767CC3" w:rsidRPr="004C7D6D" w:rsidRDefault="00767CC3" w:rsidP="00DC5237">
      <w:pPr>
        <w:pStyle w:val="Standard"/>
        <w:numPr>
          <w:ilvl w:val="0"/>
          <w:numId w:val="187"/>
        </w:numPr>
        <w:spacing w:after="120"/>
        <w:ind w:left="1134"/>
        <w:jc w:val="both"/>
      </w:pPr>
      <w:r w:rsidRPr="004C7D6D">
        <w:t>játékos testmozgás.</w:t>
      </w:r>
    </w:p>
    <w:p w14:paraId="6FA21E87" w14:textId="59CD430C" w:rsidR="00182AF1" w:rsidRPr="004C7D6D" w:rsidRDefault="00182AF1" w:rsidP="000028D0">
      <w:pPr>
        <w:pStyle w:val="Cm"/>
        <w:spacing w:after="120"/>
        <w:outlineLvl w:val="2"/>
        <w:rPr>
          <w:szCs w:val="24"/>
        </w:rPr>
      </w:pPr>
      <w:bookmarkStart w:id="217" w:name="_Toc492281814"/>
      <w:bookmarkStart w:id="218" w:name="_Toc79756577"/>
      <w:bookmarkEnd w:id="214"/>
      <w:bookmarkEnd w:id="215"/>
      <w:bookmarkEnd w:id="216"/>
      <w:r w:rsidRPr="004C7D6D">
        <w:rPr>
          <w:szCs w:val="24"/>
        </w:rPr>
        <w:t>A pedagógiai munka belső ellenőrzésének rendje</w:t>
      </w:r>
      <w:bookmarkEnd w:id="217"/>
      <w:bookmarkEnd w:id="218"/>
    </w:p>
    <w:p w14:paraId="1780B9CD" w14:textId="77777777" w:rsidR="00181436" w:rsidRPr="004C7D6D" w:rsidRDefault="00181436" w:rsidP="00B70450">
      <w:pPr>
        <w:pStyle w:val="Textbody"/>
        <w:spacing w:after="120"/>
      </w:pPr>
      <w:bookmarkStart w:id="219" w:name="_Toc491934183"/>
      <w:bookmarkStart w:id="220" w:name="_Toc492281817"/>
      <w:r w:rsidRPr="004C7D6D">
        <w:t>A belső ellenőrzési rendszer átfogja az iskolai nevelő-oktató munka egészét és a hozzá kapcsolódó igazgatási, működtetési tevékenységet.</w:t>
      </w:r>
    </w:p>
    <w:p w14:paraId="4064B242" w14:textId="77777777" w:rsidR="00181436" w:rsidRPr="004C7D6D" w:rsidRDefault="00181436" w:rsidP="000028D0">
      <w:pPr>
        <w:rPr>
          <w:i/>
        </w:rPr>
      </w:pPr>
      <w:bookmarkStart w:id="221" w:name="__RefHeading___Toc371349039"/>
      <w:bookmarkStart w:id="222" w:name="_Toc531093801"/>
      <w:r w:rsidRPr="004C7D6D">
        <w:rPr>
          <w:i/>
        </w:rPr>
        <w:t>Az ellenőrzés célja:</w:t>
      </w:r>
      <w:bookmarkEnd w:id="221"/>
      <w:bookmarkEnd w:id="222"/>
    </w:p>
    <w:p w14:paraId="0580DF6A" w14:textId="77777777" w:rsidR="00181436" w:rsidRPr="004C7D6D" w:rsidRDefault="00181436" w:rsidP="00DC5237">
      <w:pPr>
        <w:pStyle w:val="Textbody"/>
        <w:numPr>
          <w:ilvl w:val="0"/>
          <w:numId w:val="109"/>
        </w:numPr>
        <w:spacing w:after="120"/>
      </w:pPr>
      <w:r w:rsidRPr="004C7D6D">
        <w:t>A nevelés – oktatás tevékenység rendszerében közvetlenül és közvetetten résztvevők munkájának segítése, értékelése.</w:t>
      </w:r>
    </w:p>
    <w:p w14:paraId="3C079730" w14:textId="77777777" w:rsidR="00181436" w:rsidRPr="004C7D6D" w:rsidRDefault="00181436" w:rsidP="00DC5237">
      <w:pPr>
        <w:pStyle w:val="Textbody"/>
        <w:numPr>
          <w:ilvl w:val="0"/>
          <w:numId w:val="108"/>
        </w:numPr>
        <w:spacing w:after="120"/>
      </w:pPr>
      <w:r w:rsidRPr="004C7D6D">
        <w:lastRenderedPageBreak/>
        <w:t>A hibák időben történő feltárása, valamint a megfelelő korrekció érdekében intézkedés kezdeményezése.</w:t>
      </w:r>
    </w:p>
    <w:p w14:paraId="0A3FD053" w14:textId="77777777" w:rsidR="00181436" w:rsidRPr="004C7D6D" w:rsidRDefault="00181436" w:rsidP="00DC5237">
      <w:pPr>
        <w:pStyle w:val="Textbody"/>
        <w:numPr>
          <w:ilvl w:val="0"/>
          <w:numId w:val="108"/>
        </w:numPr>
        <w:spacing w:after="120"/>
      </w:pPr>
      <w:r w:rsidRPr="004C7D6D">
        <w:t>A nevelő-oktató munka eredményességének javítása.</w:t>
      </w:r>
    </w:p>
    <w:p w14:paraId="4D27C95B" w14:textId="77777777" w:rsidR="00181436" w:rsidRPr="004C7D6D" w:rsidRDefault="00181436" w:rsidP="00DC5237">
      <w:pPr>
        <w:pStyle w:val="Textbody"/>
        <w:numPr>
          <w:ilvl w:val="0"/>
          <w:numId w:val="108"/>
        </w:numPr>
        <w:spacing w:after="120"/>
      </w:pPr>
      <w:r w:rsidRPr="004C7D6D">
        <w:t>Az erőforrások hatékony felhasználásának elősegítése.</w:t>
      </w:r>
    </w:p>
    <w:p w14:paraId="0A6493A9" w14:textId="77777777" w:rsidR="00181436" w:rsidRPr="004C7D6D" w:rsidRDefault="00181436" w:rsidP="00DC5237">
      <w:pPr>
        <w:pStyle w:val="Textbody"/>
        <w:numPr>
          <w:ilvl w:val="0"/>
          <w:numId w:val="108"/>
        </w:numPr>
        <w:spacing w:after="120"/>
      </w:pPr>
      <w:r w:rsidRPr="004C7D6D">
        <w:t>A minőségfejlesztés, minőségbiztosítás rendszerének fejlesztése, támogatása.</w:t>
      </w:r>
    </w:p>
    <w:p w14:paraId="326F608C" w14:textId="77777777" w:rsidR="00181436" w:rsidRPr="004C7D6D" w:rsidRDefault="00181436" w:rsidP="000028D0">
      <w:pPr>
        <w:rPr>
          <w:i/>
        </w:rPr>
      </w:pPr>
      <w:bookmarkStart w:id="223" w:name="__RefHeading___Toc371349040"/>
      <w:bookmarkStart w:id="224" w:name="_Toc531093802"/>
      <w:r w:rsidRPr="004C7D6D">
        <w:rPr>
          <w:i/>
        </w:rPr>
        <w:t>Az ellenőrzés módszerei</w:t>
      </w:r>
      <w:bookmarkEnd w:id="223"/>
      <w:bookmarkEnd w:id="224"/>
    </w:p>
    <w:p w14:paraId="6F4D47EC" w14:textId="77777777" w:rsidR="00181436" w:rsidRPr="004C7D6D" w:rsidRDefault="00181436" w:rsidP="00DC5237">
      <w:pPr>
        <w:pStyle w:val="Textbody"/>
        <w:numPr>
          <w:ilvl w:val="0"/>
          <w:numId w:val="110"/>
        </w:numPr>
        <w:spacing w:after="120"/>
      </w:pPr>
      <w:r w:rsidRPr="004C7D6D">
        <w:t>tanórai és egyéb foglalkozások látogatása</w:t>
      </w:r>
    </w:p>
    <w:p w14:paraId="02CD0FC4" w14:textId="77777777" w:rsidR="00181436" w:rsidRPr="004C7D6D" w:rsidRDefault="00181436" w:rsidP="00DC5237">
      <w:pPr>
        <w:pStyle w:val="Textbody"/>
        <w:numPr>
          <w:ilvl w:val="0"/>
          <w:numId w:val="105"/>
        </w:numPr>
        <w:spacing w:after="120"/>
      </w:pPr>
      <w:r w:rsidRPr="004C7D6D">
        <w:t>írásos dokumentumok vizsgálata</w:t>
      </w:r>
    </w:p>
    <w:p w14:paraId="0FE27C64" w14:textId="77777777" w:rsidR="00181436" w:rsidRPr="004C7D6D" w:rsidRDefault="00181436" w:rsidP="00DC5237">
      <w:pPr>
        <w:pStyle w:val="Textbody"/>
        <w:numPr>
          <w:ilvl w:val="0"/>
          <w:numId w:val="105"/>
        </w:numPr>
        <w:spacing w:after="120"/>
      </w:pPr>
      <w:r w:rsidRPr="004C7D6D">
        <w:t>tanulói munkák vizsgálata</w:t>
      </w:r>
    </w:p>
    <w:p w14:paraId="7ECAC5EB" w14:textId="77777777" w:rsidR="00181436" w:rsidRPr="004C7D6D" w:rsidRDefault="00181436" w:rsidP="00DC5237">
      <w:pPr>
        <w:pStyle w:val="Textbody"/>
        <w:numPr>
          <w:ilvl w:val="0"/>
          <w:numId w:val="105"/>
        </w:numPr>
        <w:spacing w:after="120"/>
      </w:pPr>
      <w:r w:rsidRPr="004C7D6D">
        <w:t>beszámoltatás szóban, írásban</w:t>
      </w:r>
    </w:p>
    <w:p w14:paraId="5EEF6727" w14:textId="77777777" w:rsidR="00181436" w:rsidRPr="004C7D6D" w:rsidRDefault="00181436" w:rsidP="000028D0">
      <w:pPr>
        <w:rPr>
          <w:i/>
        </w:rPr>
      </w:pPr>
      <w:bookmarkStart w:id="225" w:name="__RefHeading___Toc371349041"/>
      <w:bookmarkStart w:id="226" w:name="_Toc531093803"/>
      <w:r w:rsidRPr="004C7D6D">
        <w:rPr>
          <w:i/>
        </w:rPr>
        <w:t>Az eredménymérések, ellenőrzések helye és ideje</w:t>
      </w:r>
      <w:bookmarkEnd w:id="225"/>
      <w:bookmarkEnd w:id="226"/>
    </w:p>
    <w:p w14:paraId="597D44F1" w14:textId="77777777" w:rsidR="00181436" w:rsidRPr="004C7D6D" w:rsidRDefault="00181436" w:rsidP="00DC5237">
      <w:pPr>
        <w:pStyle w:val="Textbody"/>
        <w:numPr>
          <w:ilvl w:val="0"/>
          <w:numId w:val="111"/>
        </w:numPr>
        <w:spacing w:after="120"/>
        <w:ind w:left="1077" w:hanging="357"/>
      </w:pPr>
      <w:r w:rsidRPr="004C7D6D">
        <w:t>A tematikus ellenőrzéseket, diagnosztikai vizsgálatokat és egyéb ellenőrzési formákat, az ellenőrzés területeit és témaköreit az éves munkatervhez kapcsolódóan az ellenőrzési terv tartalmazza.</w:t>
      </w:r>
    </w:p>
    <w:p w14:paraId="35CAA95E" w14:textId="77777777" w:rsidR="00181436" w:rsidRPr="004C7D6D" w:rsidRDefault="00181436" w:rsidP="00DC5237">
      <w:pPr>
        <w:pStyle w:val="Textbody"/>
        <w:numPr>
          <w:ilvl w:val="0"/>
          <w:numId w:val="104"/>
        </w:numPr>
        <w:spacing w:after="120"/>
        <w:ind w:left="1077" w:hanging="357"/>
      </w:pPr>
      <w:r w:rsidRPr="004C7D6D">
        <w:t>Az intézmény igazgatója indokolt esetben a nevelő-oktató munka különböző területeire vonatkozó felméréseken és eredmény vizsgálatokon túl rendkívüli ellenőrzést is kezdeményezhet.</w:t>
      </w:r>
    </w:p>
    <w:p w14:paraId="3AD0507E" w14:textId="77777777" w:rsidR="00181436" w:rsidRPr="004C7D6D" w:rsidRDefault="00181436" w:rsidP="00DC5237">
      <w:pPr>
        <w:pStyle w:val="Textbody"/>
        <w:numPr>
          <w:ilvl w:val="0"/>
          <w:numId w:val="104"/>
        </w:numPr>
        <w:spacing w:after="120"/>
        <w:ind w:left="1077" w:hanging="357"/>
      </w:pPr>
      <w:r w:rsidRPr="004C7D6D">
        <w:t>A munkatervben rögzített felmérések, eredménymérések, látogatások időpontjáról az érintett nevelőket előzetesen értesíteni kell. A hospitálásokat az érintett nevelőknek előzetesen be kell jelenteni.</w:t>
      </w:r>
    </w:p>
    <w:p w14:paraId="64ACC757" w14:textId="77777777" w:rsidR="00181436" w:rsidRPr="004C7D6D" w:rsidRDefault="00181436" w:rsidP="00DC5237">
      <w:pPr>
        <w:pStyle w:val="Textbody"/>
        <w:numPr>
          <w:ilvl w:val="0"/>
          <w:numId w:val="104"/>
        </w:numPr>
        <w:spacing w:after="120"/>
        <w:ind w:left="1077" w:hanging="357"/>
      </w:pPr>
      <w:r w:rsidRPr="004C7D6D">
        <w:t>A munkafegyelem, a munkaköri kötelességek megtartására vonatkozó ellenőrzéseket az igazgató előzetes bejelentés nélkül bármikor elrendelheti. Külső óralátogatók tanítási órákat csak az igazgató vagy az igazgatóhelyettes engedélyével látogathatnak.</w:t>
      </w:r>
    </w:p>
    <w:p w14:paraId="53683F14" w14:textId="77777777" w:rsidR="00181436" w:rsidRPr="004C7D6D" w:rsidRDefault="00181436" w:rsidP="00DC5237">
      <w:pPr>
        <w:pStyle w:val="Textbody"/>
        <w:numPr>
          <w:ilvl w:val="0"/>
          <w:numId w:val="104"/>
        </w:numPr>
        <w:spacing w:after="120"/>
        <w:ind w:left="1077" w:hanging="357"/>
      </w:pPr>
      <w:r w:rsidRPr="004C7D6D">
        <w:t>A „Jó gyakorlat” átadása során készült elégedettségi mérések tapasztalatainak összegzése az átadás után közvetlenül történik. Az értékelés alapján szükséges változtatások bevezetése az iskolavezetőség jóváhagyásával történhet.</w:t>
      </w:r>
    </w:p>
    <w:p w14:paraId="6148C060" w14:textId="77777777" w:rsidR="00181436" w:rsidRPr="004C7D6D" w:rsidRDefault="00181436" w:rsidP="00DC5237">
      <w:pPr>
        <w:pStyle w:val="Textbody"/>
        <w:numPr>
          <w:ilvl w:val="0"/>
          <w:numId w:val="104"/>
        </w:numPr>
        <w:spacing w:after="120"/>
        <w:ind w:left="1077" w:hanging="357"/>
      </w:pPr>
      <w:r w:rsidRPr="004C7D6D">
        <w:t>A hallgatói gyakorlat során készült elégedettségi mérések tapasztalatainak összegzése a gyakorlat befejeztével történik. Az értékelés alapján szükséges változtatások bevezetése az iskolavezetőség jóváhagyásával történhet.</w:t>
      </w:r>
    </w:p>
    <w:p w14:paraId="57A2C0D7" w14:textId="77777777" w:rsidR="00181436" w:rsidRPr="004C7D6D" w:rsidRDefault="00181436" w:rsidP="000028D0">
      <w:pPr>
        <w:rPr>
          <w:i/>
        </w:rPr>
      </w:pPr>
      <w:bookmarkStart w:id="227" w:name="__RefHeading___Toc371349042"/>
      <w:bookmarkStart w:id="228" w:name="_Toc531093804"/>
      <w:r w:rsidRPr="004C7D6D">
        <w:rPr>
          <w:i/>
        </w:rPr>
        <w:t>Az ellenőrzést végzők köre</w:t>
      </w:r>
      <w:bookmarkEnd w:id="227"/>
      <w:bookmarkEnd w:id="228"/>
    </w:p>
    <w:p w14:paraId="6314B1C6" w14:textId="77777777" w:rsidR="00181436" w:rsidRPr="004C7D6D" w:rsidRDefault="00181436" w:rsidP="00B70450">
      <w:pPr>
        <w:pStyle w:val="Textbody"/>
        <w:spacing w:after="120"/>
      </w:pPr>
      <w:r w:rsidRPr="004C7D6D">
        <w:t>Az</w:t>
      </w:r>
      <w:r w:rsidRPr="004C7D6D">
        <w:rPr>
          <w:b/>
          <w:bCs/>
        </w:rPr>
        <w:t xml:space="preserve"> igazgató</w:t>
      </w:r>
      <w:r w:rsidRPr="004C7D6D">
        <w:t>, mint az intézmény felelős vezetője ellenőrzi és értékeli a nevelő-oktató munkával kapcsolatos összes tevékenységet. Tapasztalatairól rendszeresen tájékoztatja a nevelőtestületet.</w:t>
      </w:r>
    </w:p>
    <w:p w14:paraId="6A691FAF" w14:textId="77777777" w:rsidR="00181436" w:rsidRPr="004C7D6D" w:rsidRDefault="00181436" w:rsidP="00B70450">
      <w:pPr>
        <w:pStyle w:val="Textbody"/>
        <w:spacing w:after="120"/>
      </w:pPr>
      <w:r w:rsidRPr="004C7D6D">
        <w:t>Az</w:t>
      </w:r>
      <w:r w:rsidRPr="004C7D6D">
        <w:rPr>
          <w:b/>
          <w:bCs/>
        </w:rPr>
        <w:t xml:space="preserve"> igazgatóhelyettesek </w:t>
      </w:r>
      <w:r w:rsidRPr="004C7D6D">
        <w:t>a munkaköri leírásnak megfelelően az ellenőrzési terv szerint önállóan végeznek ellenőrzéseket. Indokolt esetben javaslatot tehet az ellenőrzési tervben nem szereplő rendkívüli ellenőrzés, értékelés lefolytatására.</w:t>
      </w:r>
    </w:p>
    <w:p w14:paraId="129203E2" w14:textId="77777777" w:rsidR="00181436" w:rsidRPr="004C7D6D" w:rsidRDefault="00181436" w:rsidP="00B70450">
      <w:pPr>
        <w:pStyle w:val="Textbody"/>
        <w:spacing w:after="120"/>
      </w:pPr>
      <w:r w:rsidRPr="004C7D6D">
        <w:rPr>
          <w:b/>
          <w:bCs/>
        </w:rPr>
        <w:t>Munkaközösség-vezetők</w:t>
      </w:r>
      <w:r w:rsidRPr="004C7D6D">
        <w:t xml:space="preserve"> részt vesznek a szakterületükön folyó munka eredményessége ellenőrzésének értékelésében. Javaslatot tesznek az ellenőrzés, értékelés területeire, szempontjaira. Az ellenőrzési tervben foglaltak szerint önállóan is végeznek ellenőrzéseket.</w:t>
      </w:r>
    </w:p>
    <w:p w14:paraId="06ABBCF6" w14:textId="77777777" w:rsidR="00181436" w:rsidRPr="004C7D6D" w:rsidRDefault="00181436" w:rsidP="000028D0">
      <w:pPr>
        <w:pStyle w:val="Textbody"/>
        <w:spacing w:after="120"/>
        <w:rPr>
          <w:i/>
        </w:rPr>
      </w:pPr>
      <w:r w:rsidRPr="004C7D6D">
        <w:rPr>
          <w:i/>
        </w:rPr>
        <w:t>A munkaközösség-vezetők ellenőrző munkával kapcsolatos feladatai:</w:t>
      </w:r>
    </w:p>
    <w:p w14:paraId="234DAF57" w14:textId="77777777" w:rsidR="00181436" w:rsidRPr="004C7D6D" w:rsidRDefault="00181436" w:rsidP="00DC5237">
      <w:pPr>
        <w:pStyle w:val="Textbody"/>
        <w:numPr>
          <w:ilvl w:val="0"/>
          <w:numId w:val="112"/>
        </w:numPr>
        <w:spacing w:after="120"/>
        <w:ind w:left="1077" w:hanging="357"/>
      </w:pPr>
      <w:r w:rsidRPr="004C7D6D">
        <w:t>Ellenőrző munkájukat az igazgatóhelyettes segíti, koordinálja.</w:t>
      </w:r>
    </w:p>
    <w:p w14:paraId="764C5DA4" w14:textId="77777777" w:rsidR="00181436" w:rsidRPr="004C7D6D" w:rsidRDefault="00181436" w:rsidP="00DC5237">
      <w:pPr>
        <w:pStyle w:val="Textbody"/>
        <w:numPr>
          <w:ilvl w:val="0"/>
          <w:numId w:val="106"/>
        </w:numPr>
        <w:spacing w:after="120"/>
        <w:ind w:left="1077" w:hanging="357"/>
      </w:pPr>
      <w:r w:rsidRPr="004C7D6D">
        <w:t>Részt vesznek a tanmenetek, munkatervek szakmai ellenőrzésében.</w:t>
      </w:r>
    </w:p>
    <w:p w14:paraId="6AB14FE4" w14:textId="77777777" w:rsidR="00181436" w:rsidRPr="004C7D6D" w:rsidRDefault="00181436" w:rsidP="00DC5237">
      <w:pPr>
        <w:pStyle w:val="Textbody"/>
        <w:numPr>
          <w:ilvl w:val="0"/>
          <w:numId w:val="106"/>
        </w:numPr>
        <w:spacing w:after="120"/>
        <w:ind w:left="1077" w:hanging="357"/>
      </w:pPr>
      <w:r w:rsidRPr="004C7D6D">
        <w:lastRenderedPageBreak/>
        <w:t>Előkészítik és lebonyolítják a felméréseket, elemzik és értékelik az eredményeket.</w:t>
      </w:r>
    </w:p>
    <w:p w14:paraId="2F52CCA6" w14:textId="77777777" w:rsidR="00181436" w:rsidRPr="004C7D6D" w:rsidRDefault="00181436" w:rsidP="00DC5237">
      <w:pPr>
        <w:pStyle w:val="Textbody"/>
        <w:numPr>
          <w:ilvl w:val="0"/>
          <w:numId w:val="106"/>
        </w:numPr>
        <w:spacing w:after="120"/>
        <w:ind w:left="1077" w:hanging="357"/>
      </w:pPr>
      <w:r w:rsidRPr="004C7D6D">
        <w:t>Ellenőrzik a tanulói produktumokat.</w:t>
      </w:r>
    </w:p>
    <w:p w14:paraId="1681C896" w14:textId="77777777" w:rsidR="00181436" w:rsidRPr="004C7D6D" w:rsidRDefault="00181436" w:rsidP="00DC5237">
      <w:pPr>
        <w:pStyle w:val="Textbody"/>
        <w:numPr>
          <w:ilvl w:val="0"/>
          <w:numId w:val="106"/>
        </w:numPr>
        <w:spacing w:after="120"/>
        <w:ind w:left="1077" w:hanging="357"/>
      </w:pPr>
      <w:r w:rsidRPr="004C7D6D">
        <w:t>Javaslatot tesznek a hiányosságok megszüntetésére, az eredmények támogatására.</w:t>
      </w:r>
    </w:p>
    <w:p w14:paraId="0BF8D286" w14:textId="77777777" w:rsidR="00181436" w:rsidRPr="004C7D6D" w:rsidRDefault="00181436" w:rsidP="00DC5237">
      <w:pPr>
        <w:pStyle w:val="Textbody"/>
        <w:numPr>
          <w:ilvl w:val="0"/>
          <w:numId w:val="106"/>
        </w:numPr>
        <w:spacing w:after="120"/>
        <w:ind w:left="1077" w:hanging="357"/>
      </w:pPr>
      <w:r w:rsidRPr="004C7D6D">
        <w:t>Tapasztalataikról tájékoztatják az igazgatót, az igazgatóhelyettest, illetve az érintett nevelői közösséget.</w:t>
      </w:r>
    </w:p>
    <w:p w14:paraId="1D8D9DA0" w14:textId="77777777" w:rsidR="00181436" w:rsidRPr="004C7D6D" w:rsidRDefault="00181436" w:rsidP="00B70450">
      <w:pPr>
        <w:pStyle w:val="Textbody"/>
        <w:spacing w:after="120"/>
      </w:pPr>
      <w:r w:rsidRPr="004C7D6D">
        <w:t>A</w:t>
      </w:r>
      <w:r w:rsidRPr="004C7D6D">
        <w:rPr>
          <w:b/>
          <w:bCs/>
        </w:rPr>
        <w:t xml:space="preserve"> különféle felelősök</w:t>
      </w:r>
      <w:r w:rsidRPr="004C7D6D">
        <w:t xml:space="preserve"> ellenőrzik, értékelik a megbízási területükön folyó munkát, javaslatot tesznek a továbbfejlesztésre. Tapasztalataikról tájékoztatják az igazgatóhelyettest. A nevelőtestület, illetve az igazgató egyes pedagógusokat is megbízhat egy meghatározott területen vizsgálat lefolytatásával, ellenőrzésével. A megbízott a megadott határidőig köteles jelentést tenni a megbízónak.</w:t>
      </w:r>
    </w:p>
    <w:p w14:paraId="5CE4C01D" w14:textId="77777777" w:rsidR="00181436" w:rsidRPr="004C7D6D" w:rsidRDefault="00181436" w:rsidP="00B70450">
      <w:pPr>
        <w:pStyle w:val="Textbody"/>
        <w:spacing w:after="120"/>
      </w:pPr>
      <w:r w:rsidRPr="004C7D6D">
        <w:t xml:space="preserve">A </w:t>
      </w:r>
      <w:r w:rsidRPr="004C7D6D">
        <w:rPr>
          <w:b/>
        </w:rPr>
        <w:t>mentorálással megbízott pedagógus</w:t>
      </w:r>
      <w:r w:rsidRPr="004C7D6D">
        <w:t xml:space="preserve"> ellenőrzi és értékeli a rábízott hallgató iskolai tevékenységét.</w:t>
      </w:r>
    </w:p>
    <w:p w14:paraId="140C25E8" w14:textId="77777777" w:rsidR="00181436" w:rsidRPr="004C7D6D" w:rsidRDefault="00181436" w:rsidP="00B70450">
      <w:pPr>
        <w:pStyle w:val="Textbody"/>
        <w:spacing w:after="120"/>
      </w:pPr>
      <w:r w:rsidRPr="004C7D6D">
        <w:t>Az igazgató, az igazgatóhelyettes, a nevelőtestület, a munkaközösség, illetve a szaktanár javaslatára az ellenőrzésre külső szakértő is felkérhető.</w:t>
      </w:r>
    </w:p>
    <w:p w14:paraId="56903049" w14:textId="77777777" w:rsidR="00181436" w:rsidRPr="004C7D6D" w:rsidRDefault="00181436" w:rsidP="000028D0">
      <w:pPr>
        <w:rPr>
          <w:i/>
        </w:rPr>
      </w:pPr>
      <w:bookmarkStart w:id="229" w:name="__RefHeading___Toc371349043"/>
      <w:bookmarkStart w:id="230" w:name="_Toc531093805"/>
      <w:r w:rsidRPr="004C7D6D">
        <w:rPr>
          <w:i/>
        </w:rPr>
        <w:t>Az ellenőrzés tapasztalatainak hasznosítása</w:t>
      </w:r>
      <w:bookmarkEnd w:id="229"/>
      <w:bookmarkEnd w:id="230"/>
    </w:p>
    <w:p w14:paraId="37D350E7" w14:textId="77777777" w:rsidR="00181436" w:rsidRPr="004C7D6D" w:rsidRDefault="00181436" w:rsidP="00DC5237">
      <w:pPr>
        <w:pStyle w:val="Textbody"/>
        <w:numPr>
          <w:ilvl w:val="0"/>
          <w:numId w:val="113"/>
        </w:numPr>
        <w:spacing w:after="120"/>
        <w:ind w:left="1077" w:hanging="357"/>
      </w:pPr>
      <w:r w:rsidRPr="004C7D6D">
        <w:t>Az ellenőrzéseket, értékelések tapasztalatait dokumentálni kell, és erről az illetékes vezetőt megfelelőképpen tájékoztatni kell.</w:t>
      </w:r>
    </w:p>
    <w:p w14:paraId="40D37746" w14:textId="77777777" w:rsidR="00181436" w:rsidRPr="004C7D6D" w:rsidRDefault="00181436" w:rsidP="00DC5237">
      <w:pPr>
        <w:pStyle w:val="Textbody"/>
        <w:numPr>
          <w:ilvl w:val="0"/>
          <w:numId w:val="107"/>
        </w:numPr>
        <w:spacing w:after="120"/>
        <w:ind w:left="1077" w:hanging="357"/>
      </w:pPr>
      <w:r w:rsidRPr="004C7D6D">
        <w:t>A tapasztalatok és az értékelések alapján feladattervet kell készíteni, előterjesztése a beszámolóval egyidejűleg történik.</w:t>
      </w:r>
    </w:p>
    <w:p w14:paraId="0B938B9B" w14:textId="77777777" w:rsidR="00181436" w:rsidRPr="004C7D6D" w:rsidRDefault="00181436" w:rsidP="00DC5237">
      <w:pPr>
        <w:pStyle w:val="Textbody"/>
        <w:numPr>
          <w:ilvl w:val="0"/>
          <w:numId w:val="107"/>
        </w:numPr>
        <w:spacing w:after="120"/>
        <w:ind w:left="1077" w:hanging="357"/>
      </w:pPr>
      <w:r w:rsidRPr="004C7D6D">
        <w:t>Az előző tanévben végzett értékelések tapasztalatait a tervező munkában hasznosítani kell.</w:t>
      </w:r>
    </w:p>
    <w:p w14:paraId="365F5E40" w14:textId="7D02F120" w:rsidR="00181436" w:rsidRPr="004C7D6D" w:rsidRDefault="00181436" w:rsidP="00DC5237">
      <w:pPr>
        <w:pStyle w:val="Textbody"/>
        <w:numPr>
          <w:ilvl w:val="0"/>
          <w:numId w:val="107"/>
        </w:numPr>
        <w:spacing w:after="120"/>
        <w:ind w:left="1077" w:hanging="357"/>
      </w:pPr>
      <w:r w:rsidRPr="004C7D6D">
        <w:t>Aki az ellenőrzés megállapításaival nem ért egyet, másik szakmai ellenőrzés keretében kérheti annak felülvizsgálatát.</w:t>
      </w:r>
    </w:p>
    <w:p w14:paraId="39B158C4" w14:textId="77777777" w:rsidR="00B12B77" w:rsidRPr="004C7D6D" w:rsidRDefault="003C6374" w:rsidP="000028D0">
      <w:pPr>
        <w:pStyle w:val="Cm"/>
        <w:spacing w:after="120"/>
        <w:outlineLvl w:val="2"/>
        <w:rPr>
          <w:szCs w:val="24"/>
        </w:rPr>
      </w:pPr>
      <w:bookmarkStart w:id="231" w:name="_Toc79756578"/>
      <w:r w:rsidRPr="004C7D6D">
        <w:rPr>
          <w:szCs w:val="24"/>
        </w:rPr>
        <w:t xml:space="preserve">Ünnepélyek, megemlékezések rendje, </w:t>
      </w:r>
      <w:bookmarkEnd w:id="219"/>
      <w:bookmarkEnd w:id="220"/>
      <w:r w:rsidR="00B12B77" w:rsidRPr="004C7D6D">
        <w:rPr>
          <w:szCs w:val="24"/>
        </w:rPr>
        <w:t>a hagyományok ápolásával kapcsolatos feladatok</w:t>
      </w:r>
      <w:bookmarkEnd w:id="231"/>
    </w:p>
    <w:p w14:paraId="673C70E4" w14:textId="77777777" w:rsidR="009E3D1F" w:rsidRPr="004C7D6D" w:rsidRDefault="009E3D1F" w:rsidP="00B70450">
      <w:pPr>
        <w:pStyle w:val="Textbody"/>
        <w:spacing w:after="120"/>
      </w:pPr>
      <w:bookmarkStart w:id="232" w:name="_Toc491934182"/>
      <w:bookmarkStart w:id="233" w:name="_Toc492281819"/>
      <w:r w:rsidRPr="004C7D6D">
        <w:t>Az iskola hagyományainak ápolása, ezek fejlesztése és bővítése, valamint az iskola jó hírnevének megőrzése, öregbítése az iskolaközösség minden tagjának joga és kötelessége. A hagyományok ápolásával kapcsolatos feladatokat, továbbá az ünnepélyekre, megemlékezésekre, rendezvényekre vonatkozó időpontokat, a felelősöket a nevelőtestület az éves munkatervben határozza meg.</w:t>
      </w:r>
    </w:p>
    <w:p w14:paraId="3589182E" w14:textId="77777777" w:rsidR="009E3D1F" w:rsidRPr="004C7D6D" w:rsidRDefault="009E3D1F" w:rsidP="00B70450">
      <w:pPr>
        <w:pStyle w:val="Textbody"/>
        <w:spacing w:after="120"/>
      </w:pPr>
      <w:r w:rsidRPr="004C7D6D">
        <w:t>Az iskola hagyományos megemlékezései, rendezvényei:</w:t>
      </w:r>
    </w:p>
    <w:p w14:paraId="67715F18" w14:textId="77777777" w:rsidR="009E3D1F" w:rsidRPr="004C7D6D" w:rsidRDefault="009E3D1F" w:rsidP="00B70450">
      <w:pPr>
        <w:pStyle w:val="Textbody"/>
        <w:spacing w:after="120"/>
        <w:rPr>
          <w:b/>
        </w:rPr>
      </w:pPr>
      <w:r w:rsidRPr="004C7D6D">
        <w:rPr>
          <w:b/>
        </w:rPr>
        <w:t>Iskolai ünnepségek:</w:t>
      </w:r>
    </w:p>
    <w:p w14:paraId="035A1961" w14:textId="77777777" w:rsidR="009E3D1F" w:rsidRPr="004C7D6D" w:rsidRDefault="009E3D1F" w:rsidP="00DC5237">
      <w:pPr>
        <w:pStyle w:val="Textbody"/>
        <w:numPr>
          <w:ilvl w:val="0"/>
          <w:numId w:val="180"/>
        </w:numPr>
        <w:spacing w:after="120"/>
        <w:ind w:left="1701"/>
      </w:pPr>
      <w:r w:rsidRPr="004C7D6D">
        <w:t>Tanévnyitó ünnepség</w:t>
      </w:r>
    </w:p>
    <w:p w14:paraId="328C42CE" w14:textId="77777777" w:rsidR="009E3D1F" w:rsidRPr="004C7D6D" w:rsidRDefault="009E3D1F" w:rsidP="00DC5237">
      <w:pPr>
        <w:pStyle w:val="Textbody"/>
        <w:numPr>
          <w:ilvl w:val="0"/>
          <w:numId w:val="179"/>
        </w:numPr>
        <w:spacing w:after="120"/>
        <w:ind w:left="1701"/>
      </w:pPr>
      <w:r w:rsidRPr="004C7D6D">
        <w:t>Az 1956-os forradalom ünnepe - október 23.</w:t>
      </w:r>
    </w:p>
    <w:p w14:paraId="49EBA4E3" w14:textId="77777777" w:rsidR="009E3D1F" w:rsidRPr="004C7D6D" w:rsidRDefault="009E3D1F" w:rsidP="00DC5237">
      <w:pPr>
        <w:pStyle w:val="Textbody"/>
        <w:numPr>
          <w:ilvl w:val="0"/>
          <w:numId w:val="179"/>
        </w:numPr>
        <w:spacing w:after="120"/>
        <w:ind w:left="1701"/>
      </w:pPr>
      <w:r w:rsidRPr="004C7D6D">
        <w:t>Karácsony</w:t>
      </w:r>
    </w:p>
    <w:p w14:paraId="70218050" w14:textId="77777777" w:rsidR="009E3D1F" w:rsidRPr="004C7D6D" w:rsidRDefault="009E3D1F" w:rsidP="00DC5237">
      <w:pPr>
        <w:pStyle w:val="Textbody"/>
        <w:numPr>
          <w:ilvl w:val="0"/>
          <w:numId w:val="179"/>
        </w:numPr>
        <w:spacing w:after="120"/>
        <w:ind w:left="1701"/>
      </w:pPr>
      <w:r w:rsidRPr="004C7D6D">
        <w:t>Az 1848-as forradalom ünnepe – március 15.</w:t>
      </w:r>
    </w:p>
    <w:p w14:paraId="504473D3" w14:textId="77777777" w:rsidR="009E3D1F" w:rsidRPr="004C7D6D" w:rsidRDefault="009E3D1F" w:rsidP="00DC5237">
      <w:pPr>
        <w:pStyle w:val="Textbody"/>
        <w:numPr>
          <w:ilvl w:val="0"/>
          <w:numId w:val="179"/>
        </w:numPr>
        <w:spacing w:after="120"/>
        <w:ind w:left="1701"/>
      </w:pPr>
      <w:r w:rsidRPr="004C7D6D">
        <w:t>Ballagás</w:t>
      </w:r>
    </w:p>
    <w:p w14:paraId="6D1C3BBE" w14:textId="77777777" w:rsidR="009E3D1F" w:rsidRPr="004C7D6D" w:rsidRDefault="009E3D1F" w:rsidP="00DC5237">
      <w:pPr>
        <w:pStyle w:val="Textbody"/>
        <w:numPr>
          <w:ilvl w:val="0"/>
          <w:numId w:val="179"/>
        </w:numPr>
        <w:spacing w:after="120"/>
        <w:ind w:left="1701"/>
      </w:pPr>
      <w:r w:rsidRPr="004C7D6D">
        <w:t>Tanévzáró ünnepség</w:t>
      </w:r>
    </w:p>
    <w:p w14:paraId="6F2CDCE9" w14:textId="77777777" w:rsidR="009E3D1F" w:rsidRPr="004C7D6D" w:rsidRDefault="009E3D1F" w:rsidP="00B70450">
      <w:pPr>
        <w:pStyle w:val="Textbody"/>
        <w:spacing w:after="120"/>
        <w:rPr>
          <w:b/>
        </w:rPr>
      </w:pPr>
      <w:r w:rsidRPr="004C7D6D">
        <w:rPr>
          <w:b/>
        </w:rPr>
        <w:t>Megemlékezések az iskolarádióban, iskolai faliújságon:</w:t>
      </w:r>
    </w:p>
    <w:p w14:paraId="2723BE46" w14:textId="77777777" w:rsidR="009E3D1F" w:rsidRPr="004C7D6D" w:rsidRDefault="009E3D1F" w:rsidP="00DC5237">
      <w:pPr>
        <w:pStyle w:val="Textbody"/>
        <w:numPr>
          <w:ilvl w:val="0"/>
          <w:numId w:val="179"/>
        </w:numPr>
        <w:spacing w:after="120"/>
        <w:ind w:left="1701"/>
      </w:pPr>
      <w:r w:rsidRPr="004C7D6D">
        <w:t>Aradi vértanúk – október 6.</w:t>
      </w:r>
    </w:p>
    <w:p w14:paraId="21473F00" w14:textId="77777777" w:rsidR="009E3D1F" w:rsidRPr="004C7D6D" w:rsidRDefault="009E3D1F" w:rsidP="00DC5237">
      <w:pPr>
        <w:pStyle w:val="Textbody"/>
        <w:numPr>
          <w:ilvl w:val="0"/>
          <w:numId w:val="179"/>
        </w:numPr>
        <w:spacing w:after="120"/>
        <w:ind w:left="1701"/>
      </w:pPr>
      <w:r w:rsidRPr="004C7D6D">
        <w:lastRenderedPageBreak/>
        <w:t>A magyar kultúra napja – január 22.</w:t>
      </w:r>
    </w:p>
    <w:p w14:paraId="4548A5FC" w14:textId="77777777" w:rsidR="009E3D1F" w:rsidRPr="004C7D6D" w:rsidRDefault="009E3D1F" w:rsidP="00DC5237">
      <w:pPr>
        <w:pStyle w:val="Textbody"/>
        <w:numPr>
          <w:ilvl w:val="0"/>
          <w:numId w:val="179"/>
        </w:numPr>
        <w:spacing w:after="120"/>
        <w:ind w:left="1701"/>
      </w:pPr>
      <w:r w:rsidRPr="004C7D6D">
        <w:t>Diktatúrák Áldozatainak Emléknapja – február 25.</w:t>
      </w:r>
    </w:p>
    <w:p w14:paraId="0F149D3A" w14:textId="77777777" w:rsidR="009E3D1F" w:rsidRPr="004C7D6D" w:rsidRDefault="009E3D1F" w:rsidP="00DC5237">
      <w:pPr>
        <w:pStyle w:val="Textbody"/>
        <w:numPr>
          <w:ilvl w:val="0"/>
          <w:numId w:val="179"/>
        </w:numPr>
        <w:spacing w:after="120"/>
        <w:ind w:left="1701"/>
      </w:pPr>
      <w:r w:rsidRPr="004C7D6D">
        <w:t>Holokauszt Áldozatainak Emléknapja – április 16.</w:t>
      </w:r>
    </w:p>
    <w:p w14:paraId="24E06408" w14:textId="77777777" w:rsidR="009E3D1F" w:rsidRPr="004C7D6D" w:rsidRDefault="009E3D1F" w:rsidP="00DC5237">
      <w:pPr>
        <w:pStyle w:val="Textbody"/>
        <w:numPr>
          <w:ilvl w:val="0"/>
          <w:numId w:val="179"/>
        </w:numPr>
        <w:spacing w:after="120"/>
        <w:ind w:left="1701"/>
      </w:pPr>
      <w:r w:rsidRPr="004C7D6D">
        <w:t>Nemzeti összetartozás napja – június 4.</w:t>
      </w:r>
    </w:p>
    <w:p w14:paraId="4F6A55F4" w14:textId="77777777" w:rsidR="009E3D1F" w:rsidRPr="004C7D6D" w:rsidRDefault="009E3D1F" w:rsidP="00B70450">
      <w:pPr>
        <w:pStyle w:val="Textbody"/>
        <w:spacing w:after="120"/>
        <w:rPr>
          <w:b/>
        </w:rPr>
      </w:pPr>
      <w:r w:rsidRPr="004C7D6D">
        <w:rPr>
          <w:b/>
        </w:rPr>
        <w:t>Emléknaphoz kapcsolódó iskolai programok:</w:t>
      </w:r>
    </w:p>
    <w:p w14:paraId="3D7063AF" w14:textId="77777777" w:rsidR="009E3D1F" w:rsidRPr="004C7D6D" w:rsidRDefault="009E3D1F" w:rsidP="00DC5237">
      <w:pPr>
        <w:pStyle w:val="Textbody"/>
        <w:numPr>
          <w:ilvl w:val="0"/>
          <w:numId w:val="179"/>
        </w:numPr>
        <w:spacing w:after="120"/>
        <w:ind w:left="1701"/>
      </w:pPr>
      <w:r w:rsidRPr="004C7D6D">
        <w:t>Zenei világnap – október 1.</w:t>
      </w:r>
    </w:p>
    <w:p w14:paraId="1BACF596" w14:textId="77777777" w:rsidR="009E3D1F" w:rsidRPr="004C7D6D" w:rsidRDefault="009E3D1F" w:rsidP="00DC5237">
      <w:pPr>
        <w:pStyle w:val="Textbody"/>
        <w:numPr>
          <w:ilvl w:val="0"/>
          <w:numId w:val="179"/>
        </w:numPr>
        <w:spacing w:after="120"/>
        <w:ind w:left="1701"/>
      </w:pPr>
      <w:r w:rsidRPr="004C7D6D">
        <w:t>Állatok világnapja – október 4.</w:t>
      </w:r>
    </w:p>
    <w:p w14:paraId="55563A22" w14:textId="77777777" w:rsidR="009E3D1F" w:rsidRPr="004C7D6D" w:rsidRDefault="009E3D1F" w:rsidP="00DC5237">
      <w:pPr>
        <w:pStyle w:val="Textbody"/>
        <w:numPr>
          <w:ilvl w:val="0"/>
          <w:numId w:val="179"/>
        </w:numPr>
        <w:spacing w:after="120"/>
        <w:ind w:left="1701"/>
      </w:pPr>
      <w:r w:rsidRPr="004C7D6D">
        <w:t>Magyar költészet napja – április 11.</w:t>
      </w:r>
    </w:p>
    <w:p w14:paraId="6800FE7E" w14:textId="77777777" w:rsidR="009E3D1F" w:rsidRPr="004C7D6D" w:rsidRDefault="009E3D1F" w:rsidP="00DC5237">
      <w:pPr>
        <w:pStyle w:val="Textbody"/>
        <w:numPr>
          <w:ilvl w:val="0"/>
          <w:numId w:val="179"/>
        </w:numPr>
        <w:spacing w:after="120"/>
        <w:ind w:left="1701"/>
      </w:pPr>
      <w:r w:rsidRPr="004C7D6D">
        <w:t>Föld napja – április 22.</w:t>
      </w:r>
    </w:p>
    <w:p w14:paraId="0930274E" w14:textId="77777777" w:rsidR="009E3D1F" w:rsidRPr="004C7D6D" w:rsidRDefault="009E3D1F" w:rsidP="00B70450">
      <w:pPr>
        <w:pStyle w:val="Textbody"/>
        <w:spacing w:after="120"/>
        <w:rPr>
          <w:b/>
        </w:rPr>
      </w:pPr>
      <w:r w:rsidRPr="004C7D6D">
        <w:rPr>
          <w:b/>
        </w:rPr>
        <w:t>Iskolai rendezvények:</w:t>
      </w:r>
    </w:p>
    <w:p w14:paraId="176094A9" w14:textId="77777777" w:rsidR="009E3D1F" w:rsidRPr="004C7D6D" w:rsidRDefault="009E3D1F" w:rsidP="00DC5237">
      <w:pPr>
        <w:pStyle w:val="Textbody"/>
        <w:numPr>
          <w:ilvl w:val="0"/>
          <w:numId w:val="179"/>
        </w:numPr>
        <w:spacing w:after="120"/>
        <w:ind w:left="1701"/>
      </w:pPr>
      <w:r w:rsidRPr="004C7D6D">
        <w:t>Farsang</w:t>
      </w:r>
    </w:p>
    <w:p w14:paraId="6F33C925" w14:textId="77777777" w:rsidR="009E3D1F" w:rsidRPr="004C7D6D" w:rsidRDefault="009E3D1F" w:rsidP="00DC5237">
      <w:pPr>
        <w:pStyle w:val="Textbody"/>
        <w:numPr>
          <w:ilvl w:val="0"/>
          <w:numId w:val="179"/>
        </w:numPr>
        <w:spacing w:after="120"/>
        <w:ind w:left="1701"/>
      </w:pPr>
      <w:r w:rsidRPr="004C7D6D">
        <w:t>Rákóczi-témahét (Darvas nap)</w:t>
      </w:r>
    </w:p>
    <w:p w14:paraId="30B881A9" w14:textId="77777777" w:rsidR="009E3D1F" w:rsidRPr="004C7D6D" w:rsidRDefault="009E3D1F" w:rsidP="00DC5237">
      <w:pPr>
        <w:pStyle w:val="Textbody"/>
        <w:numPr>
          <w:ilvl w:val="0"/>
          <w:numId w:val="179"/>
        </w:numPr>
        <w:spacing w:after="120"/>
        <w:ind w:left="1701"/>
      </w:pPr>
      <w:r w:rsidRPr="004C7D6D">
        <w:t>Diákönkormányzati nap/családi nap</w:t>
      </w:r>
    </w:p>
    <w:p w14:paraId="56A31529" w14:textId="4B8848A8" w:rsidR="009E3D1F" w:rsidRPr="004C7D6D" w:rsidRDefault="009E3D1F" w:rsidP="00B70450">
      <w:pPr>
        <w:pStyle w:val="Textbody"/>
        <w:spacing w:after="120"/>
      </w:pPr>
      <w:r w:rsidRPr="004C7D6D">
        <w:t xml:space="preserve">Az iskola tanulóinak kötelező </w:t>
      </w:r>
      <w:r w:rsidRPr="004C7D6D">
        <w:rPr>
          <w:b/>
        </w:rPr>
        <w:t>ünnepi viselete:</w:t>
      </w:r>
      <w:r w:rsidRPr="004C7D6D">
        <w:t xml:space="preserve"> sötét alj és fehér felső, iskolajelvény.</w:t>
      </w:r>
    </w:p>
    <w:p w14:paraId="5984F231" w14:textId="77777777" w:rsidR="003C6374" w:rsidRPr="004C7D6D" w:rsidRDefault="003C6374" w:rsidP="000028D0">
      <w:pPr>
        <w:pStyle w:val="Cm"/>
        <w:spacing w:after="120"/>
        <w:outlineLvl w:val="2"/>
        <w:rPr>
          <w:szCs w:val="24"/>
        </w:rPr>
      </w:pPr>
      <w:bookmarkStart w:id="234" w:name="_Toc79756579"/>
      <w:r w:rsidRPr="004C7D6D">
        <w:rPr>
          <w:szCs w:val="24"/>
        </w:rPr>
        <w:t>Külső kapcsolatok formája és rendje</w:t>
      </w:r>
      <w:bookmarkEnd w:id="232"/>
      <w:bookmarkEnd w:id="233"/>
      <w:bookmarkEnd w:id="234"/>
    </w:p>
    <w:p w14:paraId="4034626B" w14:textId="77777777" w:rsidR="00861EF0" w:rsidRPr="004C7D6D" w:rsidRDefault="00861EF0" w:rsidP="00B70450">
      <w:pPr>
        <w:pStyle w:val="Standard"/>
        <w:spacing w:after="120"/>
        <w:jc w:val="both"/>
      </w:pPr>
      <w:bookmarkStart w:id="235" w:name="_Toc183576155"/>
      <w:bookmarkStart w:id="236" w:name="_Toc184442407"/>
      <w:r w:rsidRPr="004C7D6D">
        <w:t>Az iskolát a külső kapcsolatokban az igazgató képviseli. Kapcsolat létesíthető más oktatási intézménnyel, szervezettel, mely a tanulók nevelését-oktatását elősegíti, a pedagógusoknak tapasztalatszerzési lehetőséget biztosít.</w:t>
      </w:r>
    </w:p>
    <w:p w14:paraId="7128E9BC" w14:textId="77777777" w:rsidR="00861EF0" w:rsidRPr="004C7D6D" w:rsidRDefault="00861EF0" w:rsidP="00B70450">
      <w:pPr>
        <w:pStyle w:val="Standard"/>
        <w:spacing w:after="120"/>
        <w:rPr>
          <w:b/>
        </w:rPr>
      </w:pPr>
      <w:r w:rsidRPr="004C7D6D">
        <w:rPr>
          <w:b/>
        </w:rPr>
        <w:t>Az iskola rendszeresen kapcsolatot tart:</w:t>
      </w:r>
    </w:p>
    <w:p w14:paraId="499BCECD" w14:textId="77777777" w:rsidR="00861EF0" w:rsidRPr="004C7D6D" w:rsidRDefault="00861EF0" w:rsidP="00DC5237">
      <w:pPr>
        <w:pStyle w:val="Standard"/>
        <w:numPr>
          <w:ilvl w:val="0"/>
          <w:numId w:val="183"/>
        </w:numPr>
        <w:spacing w:after="120"/>
      </w:pPr>
      <w:r w:rsidRPr="004C7D6D">
        <w:t>„Együtt Gyermekeinkért” Alapítvány kuratóriumával</w:t>
      </w:r>
    </w:p>
    <w:p w14:paraId="795971E6" w14:textId="77777777" w:rsidR="00861EF0" w:rsidRPr="004C7D6D" w:rsidRDefault="00861EF0" w:rsidP="00DC5237">
      <w:pPr>
        <w:pStyle w:val="Standard"/>
        <w:numPr>
          <w:ilvl w:val="0"/>
          <w:numId w:val="181"/>
        </w:numPr>
        <w:spacing w:after="120"/>
      </w:pPr>
      <w:r w:rsidRPr="004C7D6D">
        <w:t>egyéb iskolatámogató alapítvánnyal</w:t>
      </w:r>
    </w:p>
    <w:p w14:paraId="7773862D" w14:textId="4D87413A" w:rsidR="00861EF0" w:rsidRPr="004C7D6D" w:rsidRDefault="000028D0" w:rsidP="00DC5237">
      <w:pPr>
        <w:pStyle w:val="Standard"/>
        <w:numPr>
          <w:ilvl w:val="0"/>
          <w:numId w:val="181"/>
        </w:numPr>
        <w:spacing w:after="120"/>
      </w:pPr>
      <w:r w:rsidRPr="004C7D6D">
        <w:t xml:space="preserve">az intézmény </w:t>
      </w:r>
      <w:r w:rsidR="00861EF0" w:rsidRPr="004C7D6D">
        <w:t>intézményegységével</w:t>
      </w:r>
    </w:p>
    <w:p w14:paraId="25EF75D8" w14:textId="77777777" w:rsidR="00861EF0" w:rsidRPr="004C7D6D" w:rsidRDefault="00861EF0" w:rsidP="00DC5237">
      <w:pPr>
        <w:pStyle w:val="Standard"/>
        <w:numPr>
          <w:ilvl w:val="0"/>
          <w:numId w:val="181"/>
        </w:numPr>
        <w:spacing w:after="120"/>
      </w:pPr>
      <w:r w:rsidRPr="004C7D6D">
        <w:t>a város közoktatási intézményeivel</w:t>
      </w:r>
    </w:p>
    <w:p w14:paraId="6E889EEE" w14:textId="77BDB197" w:rsidR="00861EF0" w:rsidRPr="004C7D6D" w:rsidRDefault="000028D0" w:rsidP="00DC5237">
      <w:pPr>
        <w:pStyle w:val="Standard"/>
        <w:numPr>
          <w:ilvl w:val="0"/>
          <w:numId w:val="181"/>
        </w:numPr>
        <w:spacing w:after="120"/>
      </w:pPr>
      <w:r w:rsidRPr="004C7D6D">
        <w:t>az</w:t>
      </w:r>
      <w:r w:rsidR="00861EF0" w:rsidRPr="004C7D6D">
        <w:t xml:space="preserve"> önkormányzat</w:t>
      </w:r>
      <w:r w:rsidRPr="004C7D6D">
        <w:t>i hivatallal</w:t>
      </w:r>
    </w:p>
    <w:p w14:paraId="0A460AE6" w14:textId="77777777" w:rsidR="00861EF0" w:rsidRPr="004C7D6D" w:rsidRDefault="00861EF0" w:rsidP="00DC5237">
      <w:pPr>
        <w:pStyle w:val="Standard"/>
        <w:numPr>
          <w:ilvl w:val="0"/>
          <w:numId w:val="181"/>
        </w:numPr>
        <w:spacing w:after="120"/>
      </w:pPr>
      <w:r w:rsidRPr="004C7D6D">
        <w:t>a Szerencsi Tankerületi Központtal</w:t>
      </w:r>
    </w:p>
    <w:p w14:paraId="3C1CC58A" w14:textId="77777777" w:rsidR="00861EF0" w:rsidRPr="004C7D6D" w:rsidRDefault="00861EF0" w:rsidP="00DC5237">
      <w:pPr>
        <w:pStyle w:val="Standard"/>
        <w:numPr>
          <w:ilvl w:val="0"/>
          <w:numId w:val="181"/>
        </w:numPr>
        <w:spacing w:after="120"/>
      </w:pPr>
      <w:r w:rsidRPr="004C7D6D">
        <w:t>a Tokaji járás közoktatási intézményeivel</w:t>
      </w:r>
    </w:p>
    <w:p w14:paraId="36D30A83" w14:textId="77777777" w:rsidR="00861EF0" w:rsidRPr="004C7D6D" w:rsidRDefault="00861EF0" w:rsidP="00DC5237">
      <w:pPr>
        <w:pStyle w:val="Standard"/>
        <w:numPr>
          <w:ilvl w:val="0"/>
          <w:numId w:val="181"/>
        </w:numPr>
        <w:spacing w:after="120"/>
      </w:pPr>
      <w:r w:rsidRPr="004C7D6D">
        <w:t>Dombi Sámuel Kistérségi Egészségügyi Központtal</w:t>
      </w:r>
    </w:p>
    <w:p w14:paraId="59471316" w14:textId="77777777" w:rsidR="00861EF0" w:rsidRPr="004C7D6D" w:rsidRDefault="00861EF0" w:rsidP="00DC5237">
      <w:pPr>
        <w:pStyle w:val="Standard"/>
        <w:numPr>
          <w:ilvl w:val="0"/>
          <w:numId w:val="181"/>
        </w:numPr>
        <w:spacing w:after="120"/>
      </w:pPr>
      <w:r w:rsidRPr="004C7D6D">
        <w:t>Kulturális és Konferenciaközponttal</w:t>
      </w:r>
    </w:p>
    <w:p w14:paraId="16B4287C" w14:textId="77777777" w:rsidR="00861EF0" w:rsidRPr="004C7D6D" w:rsidRDefault="00861EF0" w:rsidP="00DC5237">
      <w:pPr>
        <w:pStyle w:val="Standard"/>
        <w:numPr>
          <w:ilvl w:val="0"/>
          <w:numId w:val="181"/>
        </w:numPr>
        <w:spacing w:after="120"/>
      </w:pPr>
      <w:r w:rsidRPr="004C7D6D">
        <w:t>Egyházakkal</w:t>
      </w:r>
    </w:p>
    <w:p w14:paraId="1881C955" w14:textId="77777777" w:rsidR="00861EF0" w:rsidRPr="004C7D6D" w:rsidRDefault="00861EF0" w:rsidP="00DC5237">
      <w:pPr>
        <w:pStyle w:val="Standard"/>
        <w:numPr>
          <w:ilvl w:val="0"/>
          <w:numId w:val="181"/>
        </w:numPr>
        <w:spacing w:after="120"/>
      </w:pPr>
      <w:r w:rsidRPr="004C7D6D">
        <w:t>Megyei és országos szintű szakmai szervezetekkel</w:t>
      </w:r>
    </w:p>
    <w:p w14:paraId="461582C4" w14:textId="77777777" w:rsidR="00861EF0" w:rsidRPr="004C7D6D" w:rsidRDefault="00861EF0" w:rsidP="00DC5237">
      <w:pPr>
        <w:pStyle w:val="Standard"/>
        <w:numPr>
          <w:ilvl w:val="0"/>
          <w:numId w:val="181"/>
        </w:numPr>
        <w:spacing w:after="120"/>
      </w:pPr>
      <w:r w:rsidRPr="004C7D6D">
        <w:t>Pedagógusképző felsőoktatási intézményekkel</w:t>
      </w:r>
    </w:p>
    <w:p w14:paraId="4352F63A" w14:textId="066C8B03" w:rsidR="000028D0" w:rsidRPr="004C7D6D" w:rsidRDefault="000028D0" w:rsidP="00DC5237">
      <w:pPr>
        <w:pStyle w:val="Standard"/>
        <w:numPr>
          <w:ilvl w:val="0"/>
          <w:numId w:val="181"/>
        </w:numPr>
        <w:spacing w:after="120"/>
      </w:pPr>
      <w:r w:rsidRPr="004C7D6D">
        <w:t>Pedagógiai szakszolgálattal</w:t>
      </w:r>
    </w:p>
    <w:p w14:paraId="7B04E906" w14:textId="0905C749" w:rsidR="000028D0" w:rsidRPr="004C7D6D" w:rsidRDefault="000028D0" w:rsidP="00DC5237">
      <w:pPr>
        <w:pStyle w:val="Standard"/>
        <w:numPr>
          <w:ilvl w:val="0"/>
          <w:numId w:val="181"/>
        </w:numPr>
        <w:spacing w:after="120"/>
      </w:pPr>
      <w:r w:rsidRPr="004C7D6D">
        <w:t>Pedagógiai szakmai szolgáltatóval</w:t>
      </w:r>
    </w:p>
    <w:p w14:paraId="44B9051B" w14:textId="481356F0" w:rsidR="000028D0" w:rsidRPr="004C7D6D" w:rsidRDefault="000028D0" w:rsidP="00DC5237">
      <w:pPr>
        <w:pStyle w:val="Standard"/>
        <w:numPr>
          <w:ilvl w:val="0"/>
          <w:numId w:val="181"/>
        </w:numPr>
        <w:spacing w:after="120"/>
      </w:pPr>
      <w:r w:rsidRPr="004C7D6D">
        <w:t>A gyermekjóléti szolgálattal</w:t>
      </w:r>
    </w:p>
    <w:p w14:paraId="024E1853" w14:textId="4DDF6B48" w:rsidR="004410E3" w:rsidRPr="004C7D6D" w:rsidRDefault="004410E3" w:rsidP="00DC5237">
      <w:pPr>
        <w:pStyle w:val="Standard"/>
        <w:numPr>
          <w:ilvl w:val="0"/>
          <w:numId w:val="181"/>
        </w:numPr>
        <w:spacing w:after="120"/>
      </w:pPr>
      <w:r w:rsidRPr="004C7D6D">
        <w:t>Az egészségügyi szolgáltatóval</w:t>
      </w:r>
    </w:p>
    <w:p w14:paraId="247F51A9" w14:textId="3746A323" w:rsidR="000028D0" w:rsidRPr="004C7D6D" w:rsidRDefault="00893E35" w:rsidP="000028D0">
      <w:pPr>
        <w:pStyle w:val="Standard"/>
        <w:spacing w:after="120"/>
      </w:pPr>
      <w:r w:rsidRPr="004C7D6D">
        <w:rPr>
          <w:i/>
        </w:rPr>
        <w:lastRenderedPageBreak/>
        <w:t xml:space="preserve">„Új Nemzedék - </w:t>
      </w:r>
      <w:r w:rsidR="000028D0" w:rsidRPr="004C7D6D">
        <w:rPr>
          <w:i/>
        </w:rPr>
        <w:t>Gyermekeinkért” Alapítvány kuratóriumával</w:t>
      </w:r>
      <w:r w:rsidR="000028D0" w:rsidRPr="004C7D6D">
        <w:rPr>
          <w:b/>
        </w:rPr>
        <w:t xml:space="preserve">: </w:t>
      </w:r>
      <w:r w:rsidRPr="004C7D6D">
        <w:t>a kapcsolattartás rendszeres, hiszen az alapítvány tagjai és a kuratórium elnöke is iskolánk dolgozóiból állnak. A szülői tagot rendszeresen értesítjük a havi szintű megbeszélések időpontjáról.</w:t>
      </w:r>
    </w:p>
    <w:p w14:paraId="436C7D29" w14:textId="4876BEC0" w:rsidR="000028D0" w:rsidRPr="004C7D6D" w:rsidRDefault="004C0E6E" w:rsidP="004C0E6E">
      <w:pPr>
        <w:pStyle w:val="Standard"/>
        <w:spacing w:after="120"/>
        <w:rPr>
          <w:b/>
        </w:rPr>
      </w:pPr>
      <w:r w:rsidRPr="004C7D6D">
        <w:rPr>
          <w:i/>
        </w:rPr>
        <w:t>E</w:t>
      </w:r>
      <w:r w:rsidR="000028D0" w:rsidRPr="004C7D6D">
        <w:rPr>
          <w:i/>
        </w:rPr>
        <w:t>gyéb iskolatámogató alapítvánnyal</w:t>
      </w:r>
      <w:r w:rsidRPr="004C7D6D">
        <w:rPr>
          <w:i/>
        </w:rPr>
        <w:t>:</w:t>
      </w:r>
      <w:r w:rsidRPr="004C7D6D">
        <w:rPr>
          <w:b/>
        </w:rPr>
        <w:t xml:space="preserve"> </w:t>
      </w:r>
      <w:r w:rsidR="00893E35" w:rsidRPr="004C7D6D">
        <w:t>időleges és feladatorientált.</w:t>
      </w:r>
    </w:p>
    <w:p w14:paraId="340A73A6" w14:textId="70F05DF5" w:rsidR="000028D0" w:rsidRPr="004C7D6D" w:rsidRDefault="004C0E6E" w:rsidP="004C0E6E">
      <w:pPr>
        <w:pStyle w:val="Standard"/>
        <w:spacing w:after="120"/>
      </w:pPr>
      <w:r w:rsidRPr="004C7D6D">
        <w:rPr>
          <w:i/>
        </w:rPr>
        <w:t>A</w:t>
      </w:r>
      <w:r w:rsidR="000028D0" w:rsidRPr="004C7D6D">
        <w:rPr>
          <w:i/>
        </w:rPr>
        <w:t>z intézmény intézményegységével</w:t>
      </w:r>
      <w:r w:rsidRPr="004C7D6D">
        <w:rPr>
          <w:i/>
        </w:rPr>
        <w:t>:</w:t>
      </w:r>
      <w:r w:rsidRPr="004C7D6D">
        <w:rPr>
          <w:b/>
        </w:rPr>
        <w:t xml:space="preserve"> </w:t>
      </w:r>
      <w:r w:rsidRPr="004C7D6D">
        <w:t xml:space="preserve">Napi szintű kapcsolattartás telefonon, e-mailben, </w:t>
      </w:r>
      <w:proofErr w:type="spellStart"/>
      <w:r w:rsidRPr="004C7D6D">
        <w:t>értekez</w:t>
      </w:r>
      <w:r w:rsidR="00CE3C68" w:rsidRPr="004C7D6D">
        <w:t>-</w:t>
      </w:r>
      <w:r w:rsidRPr="004C7D6D">
        <w:t>leteken</w:t>
      </w:r>
      <w:proofErr w:type="spellEnd"/>
      <w:r w:rsidRPr="004C7D6D">
        <w:t>, ünnepségeken.</w:t>
      </w:r>
    </w:p>
    <w:p w14:paraId="10037469" w14:textId="290E91F3" w:rsidR="000028D0" w:rsidRPr="004C7D6D" w:rsidRDefault="004C0E6E" w:rsidP="004C0E6E">
      <w:pPr>
        <w:pStyle w:val="Standard"/>
        <w:spacing w:after="120"/>
      </w:pPr>
      <w:r w:rsidRPr="004C7D6D">
        <w:rPr>
          <w:i/>
        </w:rPr>
        <w:t>A</w:t>
      </w:r>
      <w:r w:rsidR="000028D0" w:rsidRPr="004C7D6D">
        <w:rPr>
          <w:i/>
        </w:rPr>
        <w:t xml:space="preserve"> város közoktatási intézményeivel</w:t>
      </w:r>
      <w:r w:rsidRPr="004C7D6D">
        <w:rPr>
          <w:i/>
        </w:rPr>
        <w:t>:</w:t>
      </w:r>
      <w:r w:rsidRPr="004C7D6D">
        <w:t xml:space="preserve"> Versenyek, rendezvények, vezetői szintű kapcsolattartás szakmai, tanügyi kérdésekben.</w:t>
      </w:r>
    </w:p>
    <w:p w14:paraId="57C5F283" w14:textId="549FDA26" w:rsidR="000028D0" w:rsidRPr="004C7D6D" w:rsidRDefault="004C0E6E" w:rsidP="004C0E6E">
      <w:pPr>
        <w:pStyle w:val="Standard"/>
        <w:spacing w:after="120"/>
      </w:pPr>
      <w:r w:rsidRPr="004C7D6D">
        <w:rPr>
          <w:i/>
        </w:rPr>
        <w:t>A</w:t>
      </w:r>
      <w:r w:rsidR="000028D0" w:rsidRPr="004C7D6D">
        <w:rPr>
          <w:i/>
        </w:rPr>
        <w:t xml:space="preserve"> Szerencsi Tankerületi Központtal</w:t>
      </w:r>
      <w:r w:rsidRPr="004C7D6D">
        <w:rPr>
          <w:i/>
        </w:rPr>
        <w:t>:</w:t>
      </w:r>
      <w:r w:rsidRPr="004C7D6D">
        <w:t xml:space="preserve"> Fenntartói és működtetői feladatokkal kapcsolatos </w:t>
      </w:r>
      <w:proofErr w:type="spellStart"/>
      <w:r w:rsidRPr="004C7D6D">
        <w:t>megbe</w:t>
      </w:r>
      <w:r w:rsidR="007C224B" w:rsidRPr="004C7D6D">
        <w:t>-</w:t>
      </w:r>
      <w:r w:rsidRPr="004C7D6D">
        <w:t>szélések</w:t>
      </w:r>
      <w:proofErr w:type="spellEnd"/>
      <w:r w:rsidRPr="004C7D6D">
        <w:t>,</w:t>
      </w:r>
      <w:r w:rsidR="00CE3C68" w:rsidRPr="004C7D6D">
        <w:t xml:space="preserve"> </w:t>
      </w:r>
      <w:r w:rsidRPr="004C7D6D">
        <w:t>igazgatói értekezletek.</w:t>
      </w:r>
    </w:p>
    <w:p w14:paraId="5FF566ED" w14:textId="26C44AF9" w:rsidR="000028D0" w:rsidRPr="004C7D6D" w:rsidRDefault="004C0E6E" w:rsidP="004C0E6E">
      <w:pPr>
        <w:pStyle w:val="Standard"/>
        <w:spacing w:after="120"/>
      </w:pPr>
      <w:r w:rsidRPr="004C7D6D">
        <w:rPr>
          <w:i/>
        </w:rPr>
        <w:t>A</w:t>
      </w:r>
      <w:r w:rsidR="000028D0" w:rsidRPr="004C7D6D">
        <w:rPr>
          <w:i/>
        </w:rPr>
        <w:t xml:space="preserve"> Tokaji járás közoktatási intézményeivel</w:t>
      </w:r>
      <w:r w:rsidRPr="004C7D6D">
        <w:rPr>
          <w:i/>
        </w:rPr>
        <w:t>:</w:t>
      </w:r>
      <w:r w:rsidRPr="004C7D6D">
        <w:rPr>
          <w:b/>
        </w:rPr>
        <w:t xml:space="preserve"> </w:t>
      </w:r>
      <w:r w:rsidR="00682E5D" w:rsidRPr="004C7D6D">
        <w:t xml:space="preserve">Versenyek, </w:t>
      </w:r>
      <w:proofErr w:type="gramStart"/>
      <w:r w:rsidR="00682E5D" w:rsidRPr="004C7D6D">
        <w:t>vetélkedők</w:t>
      </w:r>
      <w:r w:rsidR="00893E35" w:rsidRPr="004C7D6D">
        <w:t xml:space="preserve">  </w:t>
      </w:r>
      <w:r w:rsidR="00086AB3" w:rsidRPr="004C7D6D">
        <w:t>(</w:t>
      </w:r>
      <w:proofErr w:type="gramEnd"/>
      <w:r w:rsidR="00086AB3" w:rsidRPr="004C7D6D">
        <w:t xml:space="preserve">időlegesen) </w:t>
      </w:r>
      <w:r w:rsidR="00893E35" w:rsidRPr="004C7D6D">
        <w:t>.</w:t>
      </w:r>
    </w:p>
    <w:p w14:paraId="647A7C0B" w14:textId="0CA8F51F" w:rsidR="000028D0" w:rsidRPr="004C7D6D" w:rsidRDefault="000028D0" w:rsidP="004C0E6E">
      <w:pPr>
        <w:pStyle w:val="Standard"/>
        <w:spacing w:after="120"/>
        <w:rPr>
          <w:b/>
        </w:rPr>
      </w:pPr>
      <w:r w:rsidRPr="004C7D6D">
        <w:rPr>
          <w:i/>
        </w:rPr>
        <w:t>Dombi Sámuel Kistérségi Egészségügyi Központtal</w:t>
      </w:r>
      <w:r w:rsidR="004C0E6E" w:rsidRPr="004C7D6D">
        <w:rPr>
          <w:i/>
        </w:rPr>
        <w:t>:</w:t>
      </w:r>
      <w:r w:rsidR="00893E35" w:rsidRPr="004C7D6D">
        <w:rPr>
          <w:b/>
        </w:rPr>
        <w:t xml:space="preserve"> egészségnapokon és egyéb időlegesen megtartott rendezvényeken.</w:t>
      </w:r>
    </w:p>
    <w:p w14:paraId="49F5AC0E" w14:textId="638B113F" w:rsidR="000028D0" w:rsidRPr="004C7D6D" w:rsidRDefault="000028D0" w:rsidP="004C0E6E">
      <w:pPr>
        <w:pStyle w:val="Standard"/>
        <w:spacing w:after="120"/>
      </w:pPr>
      <w:r w:rsidRPr="004C7D6D">
        <w:rPr>
          <w:i/>
        </w:rPr>
        <w:t>Kulturális és Konferenciaközponttal</w:t>
      </w:r>
      <w:r w:rsidR="004C0E6E" w:rsidRPr="004C7D6D">
        <w:rPr>
          <w:i/>
        </w:rPr>
        <w:t>:</w:t>
      </w:r>
      <w:r w:rsidR="004C0E6E" w:rsidRPr="004C7D6D">
        <w:rPr>
          <w:b/>
        </w:rPr>
        <w:t xml:space="preserve"> </w:t>
      </w:r>
      <w:r w:rsidR="004C0E6E" w:rsidRPr="004C7D6D">
        <w:t>Kulturális rendezvényeken való részvétel.</w:t>
      </w:r>
    </w:p>
    <w:p w14:paraId="70D66ACD" w14:textId="6921929F" w:rsidR="000028D0" w:rsidRPr="004C7D6D" w:rsidRDefault="000028D0" w:rsidP="004C0E6E">
      <w:pPr>
        <w:pStyle w:val="Standard"/>
        <w:spacing w:after="120"/>
      </w:pPr>
      <w:r w:rsidRPr="004C7D6D">
        <w:rPr>
          <w:i/>
        </w:rPr>
        <w:t>Egyházakkal</w:t>
      </w:r>
      <w:r w:rsidR="004C0E6E" w:rsidRPr="004C7D6D">
        <w:rPr>
          <w:i/>
        </w:rPr>
        <w:t>:</w:t>
      </w:r>
      <w:r w:rsidR="004C0E6E" w:rsidRPr="004C7D6D">
        <w:t xml:space="preserve"> Hitoktatás megszervezése</w:t>
      </w:r>
    </w:p>
    <w:p w14:paraId="6CCC32E1" w14:textId="6B878B92" w:rsidR="000028D0" w:rsidRPr="004C7D6D" w:rsidRDefault="000028D0" w:rsidP="00CE3C68">
      <w:pPr>
        <w:pStyle w:val="Standard"/>
        <w:spacing w:after="120"/>
      </w:pPr>
      <w:r w:rsidRPr="004C7D6D">
        <w:rPr>
          <w:i/>
        </w:rPr>
        <w:t>Megyei és országos szintű szakmai szervezetekkel</w:t>
      </w:r>
      <w:r w:rsidR="00CE3C68" w:rsidRPr="004C7D6D">
        <w:t xml:space="preserve">: </w:t>
      </w:r>
    </w:p>
    <w:p w14:paraId="70C8DE0B" w14:textId="3B56EE38" w:rsidR="000028D0" w:rsidRPr="004C7D6D" w:rsidRDefault="000028D0" w:rsidP="00CE3C68">
      <w:pPr>
        <w:pStyle w:val="Standard"/>
        <w:spacing w:after="120"/>
      </w:pPr>
      <w:r w:rsidRPr="004C7D6D">
        <w:rPr>
          <w:i/>
        </w:rPr>
        <w:t>Pedagógusképző felsőoktatási intézményekkel</w:t>
      </w:r>
      <w:r w:rsidR="00CE3C68" w:rsidRPr="004C7D6D">
        <w:t xml:space="preserve">: </w:t>
      </w:r>
    </w:p>
    <w:p w14:paraId="44A4B2AC" w14:textId="1000274D" w:rsidR="00861EF0" w:rsidRPr="004C7D6D" w:rsidRDefault="00861EF0" w:rsidP="00CE3C68">
      <w:bookmarkStart w:id="237" w:name="__RefHeading___Toc371349096"/>
      <w:bookmarkStart w:id="238" w:name="_Toc531093845"/>
      <w:r w:rsidRPr="004C7D6D">
        <w:rPr>
          <w:i/>
        </w:rPr>
        <w:t xml:space="preserve">Pedagógiai </w:t>
      </w:r>
      <w:proofErr w:type="spellStart"/>
      <w:proofErr w:type="gramStart"/>
      <w:r w:rsidRPr="004C7D6D">
        <w:rPr>
          <w:i/>
        </w:rPr>
        <w:t>szakszolgálat</w:t>
      </w:r>
      <w:r w:rsidR="00CE3C68" w:rsidRPr="004C7D6D">
        <w:rPr>
          <w:i/>
        </w:rPr>
        <w:t>tal</w:t>
      </w:r>
      <w:r w:rsidRPr="004C7D6D">
        <w:rPr>
          <w:i/>
        </w:rPr>
        <w:t>:</w:t>
      </w:r>
      <w:bookmarkEnd w:id="237"/>
      <w:bookmarkEnd w:id="238"/>
      <w:r w:rsidRPr="004C7D6D">
        <w:t>Az</w:t>
      </w:r>
      <w:proofErr w:type="spellEnd"/>
      <w:proofErr w:type="gramEnd"/>
      <w:r w:rsidRPr="004C7D6D">
        <w:t xml:space="preserve"> iskolai pedagógusai segítik a pedagógiai szakszolgálat munka</w:t>
      </w:r>
      <w:r w:rsidR="00CE3C68" w:rsidRPr="004C7D6D">
        <w:t>-</w:t>
      </w:r>
      <w:r w:rsidRPr="004C7D6D">
        <w:t>társainak év eleji szűrési-mérési tevékenységét. A fejlesztésbe, terápiába bevont tanulók esetében egyeztetnek a foglalkozások időpontjáról. Folyamatosan konzultálnak az érintett tanulók fejlődéséről.</w:t>
      </w:r>
    </w:p>
    <w:p w14:paraId="7F0EC9DA" w14:textId="4A025A9F" w:rsidR="00861EF0" w:rsidRPr="004C7D6D" w:rsidRDefault="00861EF0" w:rsidP="00682E5D">
      <w:bookmarkStart w:id="239" w:name="__RefHeading___Toc371349097"/>
      <w:bookmarkStart w:id="240" w:name="_Toc531093846"/>
      <w:r w:rsidRPr="004C7D6D">
        <w:rPr>
          <w:i/>
        </w:rPr>
        <w:t xml:space="preserve">Pedagógiai szakmai </w:t>
      </w:r>
      <w:proofErr w:type="spellStart"/>
      <w:proofErr w:type="gramStart"/>
      <w:r w:rsidRPr="004C7D6D">
        <w:rPr>
          <w:i/>
        </w:rPr>
        <w:t>szolgáltatók:</w:t>
      </w:r>
      <w:bookmarkEnd w:id="239"/>
      <w:bookmarkEnd w:id="240"/>
      <w:r w:rsidRPr="004C7D6D">
        <w:t>A</w:t>
      </w:r>
      <w:proofErr w:type="spellEnd"/>
      <w:proofErr w:type="gramEnd"/>
      <w:r w:rsidRPr="004C7D6D">
        <w:t xml:space="preserve"> pedagógiai szakmai szolgáltatás a pedagógusok részére az általános pedagógiai tevékenység végzéséhez ad segítséget, így a velük való kapcsolattartás kiterjed valamennyi pedagógusra.</w:t>
      </w:r>
    </w:p>
    <w:p w14:paraId="656F524D" w14:textId="7C1414EA" w:rsidR="00861EF0" w:rsidRPr="004C7D6D" w:rsidRDefault="00861EF0" w:rsidP="000028D0">
      <w:pPr>
        <w:rPr>
          <w:i/>
        </w:rPr>
      </w:pPr>
      <w:bookmarkStart w:id="241" w:name="__RefHeading___Toc371349098"/>
      <w:bookmarkStart w:id="242" w:name="_Toc531093847"/>
      <w:r w:rsidRPr="004C7D6D">
        <w:rPr>
          <w:i/>
        </w:rPr>
        <w:t>A gyermekjóléti szolgálattal</w:t>
      </w:r>
      <w:bookmarkEnd w:id="241"/>
      <w:bookmarkEnd w:id="242"/>
      <w:r w:rsidR="00682E5D" w:rsidRPr="004C7D6D">
        <w:rPr>
          <w:i/>
        </w:rPr>
        <w:t>:</w:t>
      </w:r>
    </w:p>
    <w:p w14:paraId="15FB7B99" w14:textId="77777777" w:rsidR="00861EF0" w:rsidRPr="004C7D6D" w:rsidRDefault="00861EF0" w:rsidP="00DC5237">
      <w:pPr>
        <w:pStyle w:val="Standard"/>
        <w:numPr>
          <w:ilvl w:val="0"/>
          <w:numId w:val="184"/>
        </w:numPr>
        <w:spacing w:after="120"/>
        <w:jc w:val="both"/>
      </w:pPr>
      <w:r w:rsidRPr="004C7D6D">
        <w:t>A gyermek- és ifjúságvédelmi felelős a pedagógusok, szülők vagy tanulók jelzése alapján - a veszélyeztető okok feltárása érdekében - felveszi a kapcsolatot a gyermekjóléti szolgálattal.</w:t>
      </w:r>
    </w:p>
    <w:p w14:paraId="6BC14AA9" w14:textId="77777777" w:rsidR="00861EF0" w:rsidRPr="004C7D6D" w:rsidRDefault="00861EF0" w:rsidP="00DC5237">
      <w:pPr>
        <w:pStyle w:val="Standard"/>
        <w:numPr>
          <w:ilvl w:val="0"/>
          <w:numId w:val="182"/>
        </w:numPr>
        <w:spacing w:after="120"/>
        <w:jc w:val="both"/>
      </w:pPr>
      <w:r w:rsidRPr="004C7D6D">
        <w:t>A gondozásba, védelembe vett tanulókról folyamatosan, kölcsönösen tájékoztatják egymást, szükség esetén közösen családot látogatnak.</w:t>
      </w:r>
    </w:p>
    <w:p w14:paraId="715A2A6E" w14:textId="77777777" w:rsidR="00861EF0" w:rsidRPr="004C7D6D" w:rsidRDefault="00861EF0" w:rsidP="00DC5237">
      <w:pPr>
        <w:pStyle w:val="Standard"/>
        <w:numPr>
          <w:ilvl w:val="0"/>
          <w:numId w:val="182"/>
        </w:numPr>
        <w:spacing w:after="120"/>
        <w:jc w:val="both"/>
      </w:pPr>
      <w:r w:rsidRPr="004C7D6D">
        <w:t>A gyermek- és ifjúságvédelmi felelős részt vesz az esetmegbeszéléseken, anyagi veszélyeztetettség esetén kezdeményezi a rendkívüli gyermekvédelmi támogatás megállapítását.</w:t>
      </w:r>
    </w:p>
    <w:p w14:paraId="2B1AB3AD" w14:textId="77777777" w:rsidR="00861EF0" w:rsidRPr="004C7D6D" w:rsidRDefault="00861EF0" w:rsidP="00DC5237">
      <w:pPr>
        <w:pStyle w:val="Standard"/>
        <w:numPr>
          <w:ilvl w:val="0"/>
          <w:numId w:val="182"/>
        </w:numPr>
        <w:spacing w:after="120"/>
        <w:jc w:val="both"/>
      </w:pPr>
      <w:r w:rsidRPr="004C7D6D">
        <w:t xml:space="preserve">A szokatlanul sok </w:t>
      </w:r>
      <w:proofErr w:type="gramStart"/>
      <w:r w:rsidRPr="004C7D6D">
        <w:t>hiányzás</w:t>
      </w:r>
      <w:proofErr w:type="gramEnd"/>
      <w:r w:rsidRPr="004C7D6D">
        <w:t xml:space="preserve"> illetve igazolatlan hiányzás esetén a család megkeresését kezdeményezi a gyermekjóléti szolgálat felé.</w:t>
      </w:r>
    </w:p>
    <w:p w14:paraId="3A6BB51C" w14:textId="77777777" w:rsidR="00861EF0" w:rsidRPr="004C7D6D" w:rsidRDefault="00861EF0" w:rsidP="00DC5237">
      <w:pPr>
        <w:pStyle w:val="Standard"/>
        <w:numPr>
          <w:ilvl w:val="0"/>
          <w:numId w:val="182"/>
        </w:numPr>
        <w:spacing w:after="120"/>
        <w:jc w:val="both"/>
      </w:pPr>
      <w:r w:rsidRPr="004C7D6D">
        <w:t>A gondozásban lévő gyerekek osztályfőnökei is rendszeres kapcsolatot tartanak a gyermekjóléti szolgálattal.</w:t>
      </w:r>
    </w:p>
    <w:p w14:paraId="510FD507" w14:textId="77777777" w:rsidR="00861EF0" w:rsidRPr="004C7D6D" w:rsidRDefault="00861EF0" w:rsidP="00DC5237">
      <w:pPr>
        <w:pStyle w:val="Standard"/>
        <w:numPr>
          <w:ilvl w:val="0"/>
          <w:numId w:val="182"/>
        </w:numPr>
        <w:spacing w:after="120"/>
        <w:jc w:val="both"/>
      </w:pPr>
      <w:r w:rsidRPr="004C7D6D">
        <w:t>A gyermekjóléti szolgálat által szervezett szabadidős programokra felhívjuk tanulóink figyelmét, segítünk azok lebonyolításában.</w:t>
      </w:r>
    </w:p>
    <w:p w14:paraId="5E9AC6E6" w14:textId="6B9E34A1" w:rsidR="004410E3" w:rsidRPr="004C7D6D" w:rsidRDefault="004410E3" w:rsidP="004011C9">
      <w:pPr>
        <w:pStyle w:val="Cm"/>
        <w:spacing w:after="120"/>
        <w:outlineLvl w:val="2"/>
        <w:rPr>
          <w:szCs w:val="24"/>
        </w:rPr>
      </w:pPr>
      <w:bookmarkStart w:id="243" w:name="_Toc79756580"/>
      <w:r w:rsidRPr="004C7D6D">
        <w:rPr>
          <w:szCs w:val="24"/>
        </w:rPr>
        <w:t>A rendszeres egészségügyi felügyelet és ellátás rendje</w:t>
      </w:r>
      <w:bookmarkEnd w:id="243"/>
      <w:r w:rsidR="00C55BCA" w:rsidRPr="004C7D6D">
        <w:rPr>
          <w:szCs w:val="24"/>
        </w:rPr>
        <w:t xml:space="preserve"> </w:t>
      </w:r>
    </w:p>
    <w:p w14:paraId="72CD4097" w14:textId="77777777" w:rsidR="004410E3" w:rsidRPr="004C7D6D" w:rsidRDefault="004410E3" w:rsidP="00DC5237">
      <w:pPr>
        <w:pStyle w:val="Textbody"/>
        <w:numPr>
          <w:ilvl w:val="0"/>
          <w:numId w:val="173"/>
        </w:numPr>
        <w:spacing w:after="120"/>
      </w:pPr>
      <w:bookmarkStart w:id="244" w:name="_Toc401214169"/>
      <w:r w:rsidRPr="004C7D6D">
        <w:lastRenderedPageBreak/>
        <w:t>A tanulók egészségügyi ellátását az orvosok és a védőnők az igazgatóval egyeztetett rend szerint végzik.</w:t>
      </w:r>
    </w:p>
    <w:p w14:paraId="4733D54B" w14:textId="77777777" w:rsidR="004410E3" w:rsidRPr="004C7D6D" w:rsidRDefault="004410E3" w:rsidP="00DC5237">
      <w:pPr>
        <w:pStyle w:val="Textbody"/>
        <w:numPr>
          <w:ilvl w:val="0"/>
          <w:numId w:val="172"/>
        </w:numPr>
        <w:spacing w:after="120"/>
      </w:pPr>
      <w:r w:rsidRPr="004C7D6D">
        <w:t>A tanulók évenként legalább egyszer fogászati és belgyógyászati vizsgálaton vesznek részt.</w:t>
      </w:r>
    </w:p>
    <w:p w14:paraId="2A8A8294" w14:textId="77777777" w:rsidR="004410E3" w:rsidRPr="004C7D6D" w:rsidRDefault="004410E3" w:rsidP="00DC5237">
      <w:pPr>
        <w:pStyle w:val="Textbody"/>
        <w:numPr>
          <w:ilvl w:val="0"/>
          <w:numId w:val="172"/>
        </w:numPr>
        <w:spacing w:after="120"/>
      </w:pPr>
      <w:r w:rsidRPr="004C7D6D">
        <w:t>Az egészségügyi dolgozók - felkérésre - egészségnevelési feladatokat is ellátnak.</w:t>
      </w:r>
    </w:p>
    <w:p w14:paraId="1EC02390" w14:textId="77777777" w:rsidR="004410E3" w:rsidRPr="004C7D6D" w:rsidRDefault="004410E3" w:rsidP="004410E3">
      <w:pPr>
        <w:pStyle w:val="Standard"/>
        <w:spacing w:after="120"/>
        <w:ind w:right="-142"/>
        <w:jc w:val="both"/>
        <w:rPr>
          <w:i/>
        </w:rPr>
      </w:pPr>
      <w:r w:rsidRPr="004C7D6D">
        <w:rPr>
          <w:i/>
        </w:rPr>
        <w:t>Az iskolaorvos minden tanévben elvégzi a következő feladatokat:</w:t>
      </w:r>
    </w:p>
    <w:p w14:paraId="4C20FCD7" w14:textId="77777777" w:rsidR="004410E3" w:rsidRPr="004C7D6D" w:rsidRDefault="004410E3" w:rsidP="00DC5237">
      <w:pPr>
        <w:pStyle w:val="Standard"/>
        <w:numPr>
          <w:ilvl w:val="0"/>
          <w:numId w:val="174"/>
        </w:numPr>
        <w:spacing w:after="120"/>
        <w:ind w:left="1134" w:right="-142"/>
        <w:jc w:val="both"/>
      </w:pPr>
      <w:r w:rsidRPr="004C7D6D">
        <w:t>Az iskola diákjainak folyamatos egészségügyi felügyelete, a tanulók évente egy alkalommal történő szűrővizsgálata</w:t>
      </w:r>
    </w:p>
    <w:p w14:paraId="2890A06B" w14:textId="77777777" w:rsidR="004410E3" w:rsidRPr="004C7D6D" w:rsidRDefault="004410E3" w:rsidP="00DC5237">
      <w:pPr>
        <w:pStyle w:val="Standard"/>
        <w:numPr>
          <w:ilvl w:val="0"/>
          <w:numId w:val="171"/>
        </w:numPr>
        <w:spacing w:after="120"/>
        <w:ind w:left="1134" w:right="-142"/>
        <w:jc w:val="both"/>
      </w:pPr>
      <w:r w:rsidRPr="004C7D6D">
        <w:t>A pályaválasztási tanácsadás orvosi feladatait minden év február 15-ig végzi el</w:t>
      </w:r>
    </w:p>
    <w:p w14:paraId="4F66FA51" w14:textId="77777777" w:rsidR="004410E3" w:rsidRPr="004C7D6D" w:rsidRDefault="004410E3" w:rsidP="00DC5237">
      <w:pPr>
        <w:pStyle w:val="Standard"/>
        <w:numPr>
          <w:ilvl w:val="0"/>
          <w:numId w:val="171"/>
        </w:numPr>
        <w:spacing w:after="120"/>
        <w:ind w:left="1134" w:right="-142"/>
        <w:jc w:val="both"/>
      </w:pPr>
      <w:r w:rsidRPr="004C7D6D">
        <w:t>A testnevelési órákkal kapcsolatos gyógytestnevelési, könnyített-, felmentett- illetve normál testnevelési csoportokba való besorolást a tanévet megelőző május 15-ig elvégzi, kivéve, ha a vizsgálat oka később következett be.</w:t>
      </w:r>
    </w:p>
    <w:p w14:paraId="3C9DE046" w14:textId="77777777" w:rsidR="004410E3" w:rsidRPr="004C7D6D" w:rsidRDefault="004410E3" w:rsidP="00DC5237">
      <w:pPr>
        <w:pStyle w:val="Standard"/>
        <w:numPr>
          <w:ilvl w:val="0"/>
          <w:numId w:val="171"/>
        </w:numPr>
        <w:spacing w:after="120"/>
        <w:ind w:left="1134" w:right="-142"/>
        <w:jc w:val="both"/>
      </w:pPr>
      <w:r w:rsidRPr="004C7D6D">
        <w:t>A sporttal kapcsolatos iskolaorvosi feladatokat a külső sportegyesületben nem tag, de diáksportköri versenyeken induló diákjaink sportorvosi szűrését, a fél évre érvényes igazolások kiadását elvégzi.</w:t>
      </w:r>
    </w:p>
    <w:p w14:paraId="0FB1B805" w14:textId="77777777" w:rsidR="004410E3" w:rsidRPr="004C7D6D" w:rsidRDefault="004410E3" w:rsidP="00DC5237">
      <w:pPr>
        <w:pStyle w:val="Standard"/>
        <w:numPr>
          <w:ilvl w:val="0"/>
          <w:numId w:val="171"/>
        </w:numPr>
        <w:spacing w:after="120"/>
        <w:ind w:left="1134" w:right="-142"/>
        <w:jc w:val="both"/>
      </w:pPr>
      <w:r w:rsidRPr="004C7D6D">
        <w:t>Végrehajtja a szükséges és esedékes védőoltásokat, ellenőrzi az elrendelt járványügyi intézkedések végrehajtását.</w:t>
      </w:r>
    </w:p>
    <w:p w14:paraId="2FED6272" w14:textId="77777777" w:rsidR="004410E3" w:rsidRPr="004C7D6D" w:rsidRDefault="004410E3" w:rsidP="00DC5237">
      <w:pPr>
        <w:pStyle w:val="Standard"/>
        <w:numPr>
          <w:ilvl w:val="0"/>
          <w:numId w:val="171"/>
        </w:numPr>
        <w:spacing w:after="120"/>
        <w:ind w:left="1134" w:right="-142"/>
        <w:jc w:val="both"/>
      </w:pPr>
      <w:r w:rsidRPr="004C7D6D">
        <w:t>Sürgősségi eseti ellátást végez.</w:t>
      </w:r>
    </w:p>
    <w:p w14:paraId="40E685F5" w14:textId="77777777" w:rsidR="004410E3" w:rsidRPr="004C7D6D" w:rsidRDefault="004410E3" w:rsidP="00DC5237">
      <w:pPr>
        <w:pStyle w:val="Standard"/>
        <w:numPr>
          <w:ilvl w:val="0"/>
          <w:numId w:val="171"/>
        </w:numPr>
        <w:spacing w:after="120"/>
        <w:ind w:left="1134" w:right="-142"/>
        <w:jc w:val="both"/>
      </w:pPr>
      <w:r w:rsidRPr="004C7D6D">
        <w:t>Gondoskodik a tanulók egészségügyi állapotáról tanúskodó dokumentumok vezetéséről, a védőnő közreműködésével rendszeresen ellenőrzi, hogy a tanulók a szükséges szakorvosi vizsgálatokon részt vegyenek. A szükséges vizsgálatokra beutalót biztosít a diákoknak, őket a legszükségesebb gyógyszerekkel ellátja, ezt követően a háziorvosi rendelőbe irányítja kezelésre.</w:t>
      </w:r>
    </w:p>
    <w:p w14:paraId="66ADD9F9" w14:textId="77777777" w:rsidR="004410E3" w:rsidRPr="004C7D6D" w:rsidRDefault="004410E3" w:rsidP="00DC5237">
      <w:pPr>
        <w:pStyle w:val="Standard"/>
        <w:numPr>
          <w:ilvl w:val="0"/>
          <w:numId w:val="171"/>
        </w:numPr>
        <w:spacing w:after="120"/>
        <w:ind w:left="1134" w:right="-142"/>
        <w:jc w:val="both"/>
      </w:pPr>
      <w:r w:rsidRPr="004C7D6D">
        <w:t xml:space="preserve"> Az osztályok szűrését követően kapcsolatot tart az osztályfőnökkel és a testnevelővel, velük konzultál a tapasztalatairól, felhívja figyelmüket a tanulóknál tapasztalt rendellenességekre.</w:t>
      </w:r>
    </w:p>
    <w:p w14:paraId="36901AB9" w14:textId="77777777" w:rsidR="004410E3" w:rsidRPr="004C7D6D" w:rsidRDefault="004410E3" w:rsidP="004410E3">
      <w:pPr>
        <w:pStyle w:val="Standard"/>
        <w:spacing w:after="120"/>
        <w:ind w:right="-142"/>
        <w:jc w:val="both"/>
        <w:rPr>
          <w:i/>
        </w:rPr>
      </w:pPr>
      <w:r w:rsidRPr="004C7D6D">
        <w:rPr>
          <w:i/>
        </w:rPr>
        <w:t>Az iskolai védőnő feladatai:</w:t>
      </w:r>
    </w:p>
    <w:p w14:paraId="515DE8F2" w14:textId="77777777" w:rsidR="004410E3" w:rsidRPr="004C7D6D" w:rsidRDefault="004410E3" w:rsidP="00DC5237">
      <w:pPr>
        <w:pStyle w:val="Standard"/>
        <w:numPr>
          <w:ilvl w:val="0"/>
          <w:numId w:val="175"/>
        </w:numPr>
        <w:spacing w:after="120"/>
        <w:ind w:left="1134" w:right="-142"/>
        <w:jc w:val="both"/>
      </w:pPr>
      <w:r w:rsidRPr="004C7D6D">
        <w:t>A védőnő munkájának végzése során együttműködik az iskolaorvossal. Elősegíti az iskolaorvos munkáját, a szükséges szűrővizsgálatok ütemezését. Figyelemmel kíséri a tanulók egészségi állapotának alakulását, az előírt vizsgálatokon való megjelenésüket, leleteik meglétét. Elvégzi a szűrővizsgálatokat megelőző ellenőrző méréseket (vérnyomás, testsúly, magasság, hallásvizsgálat stb.).</w:t>
      </w:r>
    </w:p>
    <w:p w14:paraId="1ABE7F88" w14:textId="77777777" w:rsidR="004410E3" w:rsidRPr="004C7D6D" w:rsidRDefault="004410E3" w:rsidP="00DC5237">
      <w:pPr>
        <w:pStyle w:val="Standard"/>
        <w:numPr>
          <w:ilvl w:val="0"/>
          <w:numId w:val="170"/>
        </w:numPr>
        <w:spacing w:after="120"/>
        <w:ind w:left="1134" w:right="-142"/>
        <w:jc w:val="both"/>
      </w:pPr>
      <w:r w:rsidRPr="004C7D6D">
        <w:t>A védőnő szoros munkakapcsolatot tart fenn az intézmény igazgatóhelyettesével.</w:t>
      </w:r>
    </w:p>
    <w:p w14:paraId="192F424D" w14:textId="77777777" w:rsidR="004410E3" w:rsidRPr="004C7D6D" w:rsidRDefault="004410E3" w:rsidP="00DC5237">
      <w:pPr>
        <w:pStyle w:val="Standard"/>
        <w:numPr>
          <w:ilvl w:val="0"/>
          <w:numId w:val="170"/>
        </w:numPr>
        <w:spacing w:after="120"/>
        <w:ind w:left="1134" w:right="-142"/>
        <w:jc w:val="both"/>
      </w:pPr>
      <w:r w:rsidRPr="004C7D6D">
        <w:t>Végzi a diákság körében a szükséges felvilágosító, egészségnevelő munkát, osztályfőnöki órákat, előadásokat tart az osztályfőnökkel együttműködve.</w:t>
      </w:r>
    </w:p>
    <w:p w14:paraId="450F38CC" w14:textId="77777777" w:rsidR="004410E3" w:rsidRPr="004C7D6D" w:rsidRDefault="004410E3" w:rsidP="004410E3">
      <w:pPr>
        <w:spacing w:after="120"/>
        <w:rPr>
          <w:i/>
        </w:rPr>
      </w:pPr>
      <w:r w:rsidRPr="004C7D6D">
        <w:rPr>
          <w:i/>
        </w:rPr>
        <w:t>Az igazgató és az iskolaorvos kapcsolatának rendszere</w:t>
      </w:r>
      <w:bookmarkEnd w:id="244"/>
    </w:p>
    <w:p w14:paraId="7402C61E" w14:textId="77777777" w:rsidR="004410E3" w:rsidRPr="004C7D6D" w:rsidRDefault="004410E3" w:rsidP="004410E3">
      <w:pPr>
        <w:spacing w:after="120"/>
        <w:contextualSpacing/>
        <w:jc w:val="both"/>
      </w:pPr>
      <w:r w:rsidRPr="004C7D6D">
        <w:t>Az iskolaorvos feladatait a Köznevelési törvény, és az annak végrehajtását tartalmazó 20/2012. (VIII.31.) EMMI rendelet, az iskola-egészségügyi ellátásról szóló 26/1998. (IX.3.) NM-rendelet szerint végzi.</w:t>
      </w:r>
    </w:p>
    <w:p w14:paraId="65F1CC92" w14:textId="283B4D7C" w:rsidR="004410E3" w:rsidRPr="004C7D6D" w:rsidRDefault="004410E3" w:rsidP="004410E3">
      <w:pPr>
        <w:spacing w:after="120"/>
        <w:contextualSpacing/>
        <w:jc w:val="both"/>
      </w:pPr>
      <w:r w:rsidRPr="004C7D6D">
        <w:t xml:space="preserve">Az iskolaorvos elvégzi a hatályos törvények és jogszabályok alapján az iskola tanulóinak rendszeres egészségügyi felügyeletét és ellátását (a Köznevelési törvény 25.§ (5) bekezdése alapján). Munkáját szakmailag az Állami Népegészségügyi és Tisztiorvosi Szolgálat irányítja és </w:t>
      </w:r>
      <w:r w:rsidRPr="004C7D6D">
        <w:lastRenderedPageBreak/>
        <w:t>ellenőrzi. Az iskolaorvost feladatainak ellátásában segíti az intézmény igazgatója, a közvetlen segítő munkát a szervezési igazgatóhelyettes végzi.</w:t>
      </w:r>
    </w:p>
    <w:p w14:paraId="61CBDCAD" w14:textId="181776C4" w:rsidR="004410E3" w:rsidRDefault="004410E3" w:rsidP="004410E3">
      <w:pPr>
        <w:spacing w:after="120"/>
        <w:contextualSpacing/>
        <w:jc w:val="both"/>
      </w:pPr>
      <w:r w:rsidRPr="004C7D6D">
        <w:t>Az iskolaorvos munkájának ütemezését minden év szeptember 15-ig egyezteti az iskola igazgatójával. A diákok szűrővizsgálatának tervezetét október 15-ig kifüggeszti a tanári szobában.</w:t>
      </w:r>
    </w:p>
    <w:p w14:paraId="5734055C" w14:textId="33E956F7" w:rsidR="00E6261E" w:rsidRDefault="00E6261E" w:rsidP="004410E3">
      <w:pPr>
        <w:spacing w:after="120"/>
        <w:contextualSpacing/>
        <w:jc w:val="both"/>
      </w:pPr>
    </w:p>
    <w:p w14:paraId="4940A2CA" w14:textId="77777777" w:rsidR="00E6261E" w:rsidRPr="00E6261E" w:rsidRDefault="00E6261E" w:rsidP="00E6261E">
      <w:pPr>
        <w:spacing w:after="120"/>
        <w:ind w:right="8"/>
        <w:jc w:val="both"/>
        <w:rPr>
          <w:rFonts w:eastAsia="Calibri"/>
          <w:color w:val="0070C0"/>
        </w:rPr>
      </w:pPr>
      <w:bookmarkStart w:id="245" w:name="_Hlk78747388"/>
      <w:r w:rsidRPr="00E6261E">
        <w:rPr>
          <w:rFonts w:eastAsia="Calibri"/>
          <w:color w:val="0070C0"/>
        </w:rPr>
        <w:t xml:space="preserve">Az intézmény vezetője a </w:t>
      </w:r>
      <w:r w:rsidRPr="00E6261E">
        <w:rPr>
          <w:rFonts w:eastAsia="Calibri"/>
          <w:b/>
          <w:bCs/>
          <w:color w:val="0070C0"/>
        </w:rPr>
        <w:t>pedagógus vagy érettségi végzettséggel rendelkező, vagy minimum érettségivel rendelkező nevelő-oktató munkát közvetlenül segítő munkakörben foglalkoztatottja számára</w:t>
      </w:r>
      <w:r w:rsidRPr="00E6261E">
        <w:rPr>
          <w:rFonts w:eastAsia="Calibri"/>
          <w:color w:val="0070C0"/>
        </w:rPr>
        <w:t xml:space="preserve"> a jogszabályban meghatározott módon előírhatja az 1-es típusú diabéteszes  gyermek , tanuló  </w:t>
      </w:r>
      <w:r w:rsidRPr="00E6261E">
        <w:rPr>
          <w:rFonts w:eastAsia="Calibri"/>
          <w:b/>
          <w:bCs/>
          <w:color w:val="0070C0"/>
        </w:rPr>
        <w:t>vércukorszint szükség szerinti mérését</w:t>
      </w:r>
      <w:r w:rsidRPr="00E6261E">
        <w:rPr>
          <w:rFonts w:eastAsia="Calibri"/>
          <w:color w:val="0070C0"/>
        </w:rPr>
        <w:t xml:space="preserve">, szükség esetén, </w:t>
      </w:r>
      <w:r w:rsidRPr="00E6261E">
        <w:rPr>
          <w:rFonts w:eastAsia="Calibri"/>
          <w:b/>
          <w:bCs/>
          <w:color w:val="0070C0"/>
        </w:rPr>
        <w:t>orvosi előírás alapján, a szülővel, más törvényes képviselővel, a megadott kapcsolattartási módon egyeztetve, az előírt időközönként a szükséges mennyiségű</w:t>
      </w:r>
      <w:r w:rsidRPr="00E6261E">
        <w:rPr>
          <w:rFonts w:eastAsia="Calibri"/>
          <w:color w:val="0070C0"/>
        </w:rPr>
        <w:t xml:space="preserve"> inzulin beadását. </w:t>
      </w:r>
    </w:p>
    <w:p w14:paraId="4FB1F9F8" w14:textId="77777777" w:rsidR="00E6261E" w:rsidRPr="00E6261E" w:rsidRDefault="00E6261E" w:rsidP="00E6261E">
      <w:pPr>
        <w:spacing w:after="120"/>
        <w:ind w:right="8"/>
        <w:jc w:val="both"/>
        <w:rPr>
          <w:rFonts w:eastAsia="Calibri"/>
          <w:color w:val="0070C0"/>
        </w:rPr>
      </w:pPr>
      <w:r w:rsidRPr="00E6261E">
        <w:rPr>
          <w:rFonts w:eastAsia="Calibri"/>
          <w:color w:val="0070C0"/>
        </w:rPr>
        <w:t xml:space="preserve">Az intézmény az 1-es típusú diabéteszes </w:t>
      </w:r>
      <w:proofErr w:type="gramStart"/>
      <w:r w:rsidRPr="00E6261E">
        <w:rPr>
          <w:rFonts w:eastAsia="Calibri"/>
          <w:color w:val="0070C0"/>
        </w:rPr>
        <w:t>gyermek ,tanuló</w:t>
      </w:r>
      <w:proofErr w:type="gramEnd"/>
      <w:r w:rsidRPr="00E6261E">
        <w:rPr>
          <w:rFonts w:eastAsia="Calibri"/>
          <w:color w:val="0070C0"/>
        </w:rPr>
        <w:t xml:space="preserve"> ellátását olyan pedagógus vagy legalább érettségi végzettséggel rendelkező, nevelő-oktató munkát közvetlenül segítő munkakörben foglalkoztatott személy útján biztosítja, aki a hivatal által szervezett, a feladat ellátásához kapcsolódó ismeretekről szóló szakmai továbbképzésén részt vett, és aki a speciális ellátásban való részvételt vállalja, vagy az  iskolaorvos vagy iskolavédőnő útján biztosítja. </w:t>
      </w:r>
    </w:p>
    <w:p w14:paraId="79CF9015" w14:textId="77777777" w:rsidR="00E6261E" w:rsidRPr="00E6261E" w:rsidRDefault="00E6261E" w:rsidP="00E6261E">
      <w:pPr>
        <w:spacing w:after="120"/>
        <w:ind w:right="8"/>
        <w:jc w:val="both"/>
        <w:rPr>
          <w:rFonts w:eastAsia="Calibri"/>
          <w:color w:val="0070C0"/>
        </w:rPr>
      </w:pPr>
      <w:r w:rsidRPr="00E6261E">
        <w:rPr>
          <w:rFonts w:eastAsia="Calibri"/>
          <w:color w:val="0070C0"/>
        </w:rPr>
        <w:t xml:space="preserve">Az </w:t>
      </w:r>
      <w:proofErr w:type="gramStart"/>
      <w:r w:rsidRPr="00E6261E">
        <w:rPr>
          <w:rFonts w:eastAsia="Calibri"/>
          <w:color w:val="0070C0"/>
        </w:rPr>
        <w:t>ellátáshoz  a</w:t>
      </w:r>
      <w:proofErr w:type="gramEnd"/>
      <w:r w:rsidRPr="00E6261E">
        <w:rPr>
          <w:rFonts w:eastAsia="Calibri"/>
          <w:color w:val="0070C0"/>
        </w:rPr>
        <w:t xml:space="preserve"> szülő írásbeli kérvényének benyújtása szükséges.</w:t>
      </w:r>
    </w:p>
    <w:p w14:paraId="2AD77289" w14:textId="77777777" w:rsidR="00E6261E" w:rsidRPr="00E6261E" w:rsidRDefault="00E6261E" w:rsidP="00E6261E">
      <w:pPr>
        <w:spacing w:after="120"/>
        <w:ind w:right="8"/>
        <w:jc w:val="both"/>
        <w:rPr>
          <w:rFonts w:eastAsia="Calibri"/>
          <w:color w:val="0070C0"/>
        </w:rPr>
      </w:pPr>
      <w:r w:rsidRPr="00E6261E">
        <w:rPr>
          <w:rFonts w:eastAsia="Calibri"/>
          <w:color w:val="0070C0"/>
        </w:rPr>
        <w:t xml:space="preserve">Az intézmény vezetője az 1-es típusú diabétesszel </w:t>
      </w:r>
      <w:proofErr w:type="gramStart"/>
      <w:r w:rsidRPr="00E6261E">
        <w:rPr>
          <w:rFonts w:eastAsia="Calibri"/>
          <w:color w:val="0070C0"/>
        </w:rPr>
        <w:t>kapcsolatos  rosszullét</w:t>
      </w:r>
      <w:proofErr w:type="gramEnd"/>
      <w:r w:rsidRPr="00E6261E">
        <w:rPr>
          <w:rFonts w:eastAsia="Calibri"/>
          <w:color w:val="0070C0"/>
        </w:rPr>
        <w:t xml:space="preserve"> esetén az </w:t>
      </w:r>
      <w:proofErr w:type="spellStart"/>
      <w:r w:rsidRPr="00E6261E">
        <w:rPr>
          <w:rFonts w:eastAsia="Calibri"/>
          <w:color w:val="0070C0"/>
        </w:rPr>
        <w:t>Eütv</w:t>
      </w:r>
      <w:proofErr w:type="spellEnd"/>
      <w:r w:rsidRPr="00E6261E">
        <w:rPr>
          <w:rFonts w:eastAsia="Calibri"/>
          <w:color w:val="0070C0"/>
        </w:rPr>
        <w:t xml:space="preserve">.-vel összhangban álló speciális ellátási eljárásrendet alakít ki. </w:t>
      </w:r>
    </w:p>
    <w:p w14:paraId="2651C3D1" w14:textId="77777777" w:rsidR="00E6261E" w:rsidRPr="00E6261E" w:rsidRDefault="00E6261E" w:rsidP="00E6261E">
      <w:pPr>
        <w:spacing w:after="120"/>
        <w:ind w:right="8"/>
        <w:jc w:val="both"/>
        <w:rPr>
          <w:rFonts w:eastAsia="Calibri"/>
          <w:color w:val="0070C0"/>
        </w:rPr>
      </w:pPr>
      <w:r w:rsidRPr="00E6261E">
        <w:rPr>
          <w:color w:val="0070C0"/>
        </w:rPr>
        <w:t xml:space="preserve">Az a pedagógus vagy nevelő -oktató munkát segítő, aki </w:t>
      </w:r>
      <w:r w:rsidRPr="00E6261E">
        <w:rPr>
          <w:rFonts w:eastAsia="Calibri"/>
          <w:color w:val="0070C0"/>
        </w:rPr>
        <w:t xml:space="preserve">az 1-es típusú diabéteszes </w:t>
      </w:r>
      <w:proofErr w:type="gramStart"/>
      <w:r w:rsidRPr="00E6261E">
        <w:rPr>
          <w:rFonts w:eastAsia="Calibri"/>
          <w:color w:val="0070C0"/>
        </w:rPr>
        <w:t>gyermeket,  tanulót</w:t>
      </w:r>
      <w:proofErr w:type="gramEnd"/>
      <w:r w:rsidRPr="00E6261E">
        <w:rPr>
          <w:rFonts w:eastAsia="Calibri"/>
          <w:color w:val="0070C0"/>
        </w:rPr>
        <w:t xml:space="preserve"> elláthatja,  az </w:t>
      </w:r>
      <w:proofErr w:type="spellStart"/>
      <w:r w:rsidRPr="00E6261E">
        <w:rPr>
          <w:rFonts w:eastAsia="Calibri"/>
          <w:color w:val="0070C0"/>
        </w:rPr>
        <w:t>Nkt</w:t>
      </w:r>
      <w:proofErr w:type="spellEnd"/>
      <w:r w:rsidRPr="00E6261E">
        <w:rPr>
          <w:rFonts w:eastAsia="Calibri"/>
          <w:color w:val="0070C0"/>
        </w:rPr>
        <w:t xml:space="preserve"> 8.melléklet szerinti </w:t>
      </w:r>
      <w:r w:rsidRPr="00E6261E">
        <w:rPr>
          <w:rFonts w:eastAsia="Calibri"/>
          <w:color w:val="0070C0"/>
          <w:u w:val="single"/>
        </w:rPr>
        <w:t xml:space="preserve">diabétesz ellátási pótlékra jogosult. A pótlék </w:t>
      </w:r>
      <w:proofErr w:type="gramStart"/>
      <w:r w:rsidRPr="00E6261E">
        <w:rPr>
          <w:rFonts w:eastAsia="Calibri"/>
          <w:color w:val="0070C0"/>
          <w:u w:val="single"/>
        </w:rPr>
        <w:t>alapja  a</w:t>
      </w:r>
      <w:proofErr w:type="gramEnd"/>
      <w:r w:rsidRPr="00E6261E">
        <w:rPr>
          <w:rFonts w:eastAsia="Calibri"/>
          <w:color w:val="0070C0"/>
          <w:u w:val="single"/>
        </w:rPr>
        <w:t xml:space="preserve"> feladatot ellátó foglalkoztatott besorolásától függetlenül – a mesterfokozathoz kapcsolódó illetményalap. 2021.szeptember 1-től hatályos jogszabályok alapján </w:t>
      </w:r>
      <w:r w:rsidRPr="00E6261E">
        <w:rPr>
          <w:rFonts w:eastAsia="Calibri"/>
          <w:color w:val="0070C0"/>
        </w:rPr>
        <w:t>a 203 000 Ft-</w:t>
      </w:r>
      <w:proofErr w:type="gramStart"/>
      <w:r w:rsidRPr="00E6261E">
        <w:rPr>
          <w:rFonts w:eastAsia="Calibri"/>
          <w:color w:val="0070C0"/>
        </w:rPr>
        <w:t>nak  a</w:t>
      </w:r>
      <w:proofErr w:type="gramEnd"/>
      <w:r w:rsidRPr="00E6261E">
        <w:rPr>
          <w:rFonts w:eastAsia="Calibri"/>
          <w:color w:val="0070C0"/>
        </w:rPr>
        <w:t xml:space="preserve"> 17%-a, vagyis 34 510 </w:t>
      </w:r>
      <w:proofErr w:type="spellStart"/>
      <w:r w:rsidRPr="00E6261E">
        <w:rPr>
          <w:rFonts w:eastAsia="Calibri"/>
          <w:color w:val="0070C0"/>
        </w:rPr>
        <w:t>Ft,amely</w:t>
      </w:r>
      <w:proofErr w:type="spellEnd"/>
      <w:r w:rsidRPr="00E6261E">
        <w:rPr>
          <w:rFonts w:eastAsia="Calibri"/>
          <w:color w:val="0070C0"/>
        </w:rPr>
        <w:t xml:space="preserve"> a későbbiekben jogszabály módosítás következtében változhat.</w:t>
      </w:r>
    </w:p>
    <w:p w14:paraId="29D1FECC" w14:textId="77777777" w:rsidR="00E6261E" w:rsidRPr="00E6261E" w:rsidRDefault="00E6261E" w:rsidP="00E6261E">
      <w:pPr>
        <w:jc w:val="both"/>
        <w:rPr>
          <w:rFonts w:eastAsia="Calibri"/>
          <w:color w:val="0070C0"/>
        </w:rPr>
      </w:pPr>
      <w:r w:rsidRPr="00E6261E">
        <w:rPr>
          <w:rFonts w:eastAsia="Calibri"/>
          <w:color w:val="0070C0"/>
        </w:rPr>
        <w:t xml:space="preserve">A kijelölt pedagógus vagy minimum érettségivel rendelkező nevelő-oktató </w:t>
      </w:r>
      <w:proofErr w:type="gramStart"/>
      <w:r w:rsidRPr="00E6261E">
        <w:rPr>
          <w:color w:val="000000" w:themeColor="text1"/>
        </w:rPr>
        <w:t xml:space="preserve">öt </w:t>
      </w:r>
      <w:r w:rsidRPr="00E6261E">
        <w:rPr>
          <w:rFonts w:eastAsia="Calibri"/>
          <w:color w:val="0070C0"/>
        </w:rPr>
        <w:t xml:space="preserve"> 1</w:t>
      </w:r>
      <w:proofErr w:type="gramEnd"/>
      <w:r w:rsidRPr="00E6261E">
        <w:rPr>
          <w:rFonts w:eastAsia="Calibri"/>
          <w:color w:val="0070C0"/>
        </w:rPr>
        <w:t>-es típusú diabéteszes  gyermeket, tanulót láthat el.</w:t>
      </w:r>
    </w:p>
    <w:p w14:paraId="0D060D19" w14:textId="53CAB590" w:rsidR="002D331A" w:rsidRPr="004C7D6D" w:rsidRDefault="002D331A" w:rsidP="00682E5D">
      <w:pPr>
        <w:pStyle w:val="Cm"/>
        <w:spacing w:after="120"/>
        <w:outlineLvl w:val="2"/>
        <w:rPr>
          <w:szCs w:val="24"/>
        </w:rPr>
      </w:pPr>
      <w:bookmarkStart w:id="246" w:name="_Toc79756581"/>
      <w:bookmarkEnd w:id="245"/>
      <w:r w:rsidRPr="004C7D6D">
        <w:rPr>
          <w:szCs w:val="24"/>
        </w:rPr>
        <w:t xml:space="preserve">Az egyéb foglalkozások célja, szervezeti formái, </w:t>
      </w:r>
      <w:r w:rsidR="009B30C5" w:rsidRPr="004C7D6D">
        <w:rPr>
          <w:szCs w:val="24"/>
        </w:rPr>
        <w:t>a foglakozások rendje</w:t>
      </w:r>
      <w:bookmarkEnd w:id="246"/>
    </w:p>
    <w:p w14:paraId="0A328124" w14:textId="77777777" w:rsidR="00056FA1" w:rsidRPr="004C7D6D" w:rsidRDefault="00056FA1" w:rsidP="00682E5D">
      <w:pPr>
        <w:pStyle w:val="Textbody"/>
        <w:spacing w:after="120"/>
      </w:pPr>
      <w:bookmarkStart w:id="247" w:name="_Toc492281820"/>
      <w:bookmarkEnd w:id="235"/>
      <w:bookmarkEnd w:id="236"/>
      <w:r w:rsidRPr="004C7D6D">
        <w:t>Az iskola - a tanórai foglalkozások mellett - a tanulók érdeklődése, igényei, szükségletei szerint egyéb foglalkozásokat szervez.</w:t>
      </w:r>
    </w:p>
    <w:p w14:paraId="08446923" w14:textId="77777777" w:rsidR="00682E5D" w:rsidRPr="004C7D6D" w:rsidRDefault="00056FA1" w:rsidP="00682E5D">
      <w:pPr>
        <w:pStyle w:val="Standard"/>
        <w:spacing w:after="120"/>
        <w:jc w:val="both"/>
      </w:pPr>
      <w:r w:rsidRPr="004C7D6D">
        <w:t>A foglalkozások szervezését behatárolják az intézmény tárgyi és személyi feltételei, az erre fordítható pénzügyi keret is.</w:t>
      </w:r>
      <w:bookmarkStart w:id="248" w:name="__RefHeading___Toc371349076"/>
      <w:bookmarkStart w:id="249" w:name="_Toc531093829"/>
    </w:p>
    <w:p w14:paraId="75B125FF" w14:textId="43820A14" w:rsidR="00056FA1" w:rsidRPr="004C7D6D" w:rsidRDefault="00056FA1" w:rsidP="00682E5D">
      <w:pPr>
        <w:pStyle w:val="Standard"/>
        <w:spacing w:after="120"/>
        <w:jc w:val="both"/>
        <w:rPr>
          <w:i/>
        </w:rPr>
      </w:pPr>
      <w:r w:rsidRPr="004C7D6D">
        <w:rPr>
          <w:bCs/>
          <w:i/>
        </w:rPr>
        <w:t>Tanítási órán kívüli egyéb foglalkozások formái és feladatai</w:t>
      </w:r>
      <w:bookmarkEnd w:id="248"/>
      <w:bookmarkEnd w:id="249"/>
    </w:p>
    <w:p w14:paraId="280BA66B" w14:textId="77777777" w:rsidR="00056FA1" w:rsidRPr="004C7D6D" w:rsidRDefault="00056FA1" w:rsidP="00B70450">
      <w:pPr>
        <w:pStyle w:val="Standard"/>
        <w:spacing w:after="120"/>
        <w:jc w:val="both"/>
      </w:pPr>
      <w:r w:rsidRPr="004C7D6D">
        <w:t>A nemzeti köznevelésről szóló törvény 27.§ (2) bekezdése értelmében, általános iskolában a nevelés-oktatást a délelőtti és délutáni időszakban olyan módon kell megszervezni, hogy a foglalkozások legalább 16 óráig tartsanak. Az iskolában az igazgató a tanulót a szülő kérelmére felmentheti a 16 óra előtt megszervezett egyéb foglalkozás alól. Iskolánkban a felmentés kritériumai a következők:</w:t>
      </w:r>
    </w:p>
    <w:p w14:paraId="61FC173C" w14:textId="77777777" w:rsidR="00056FA1" w:rsidRPr="004C7D6D" w:rsidRDefault="00056FA1" w:rsidP="00DC5237">
      <w:pPr>
        <w:pStyle w:val="Listaszerbekezds"/>
        <w:numPr>
          <w:ilvl w:val="0"/>
          <w:numId w:val="138"/>
        </w:numPr>
        <w:suppressAutoHyphens/>
        <w:autoSpaceDN w:val="0"/>
        <w:spacing w:after="120"/>
        <w:contextualSpacing w:val="0"/>
        <w:jc w:val="both"/>
        <w:textAlignment w:val="baseline"/>
      </w:pPr>
      <w:r w:rsidRPr="004C7D6D">
        <w:t>A mentesítést a szülőnek írásban kell kérnie a tanév első hetében az iskola által rendelkezésre bocsátott formanyomtatványon.</w:t>
      </w:r>
    </w:p>
    <w:p w14:paraId="1F1433C3" w14:textId="77777777" w:rsidR="00056FA1" w:rsidRPr="004C7D6D" w:rsidRDefault="00056FA1" w:rsidP="00DC5237">
      <w:pPr>
        <w:pStyle w:val="Listaszerbekezds"/>
        <w:numPr>
          <w:ilvl w:val="0"/>
          <w:numId w:val="137"/>
        </w:numPr>
        <w:suppressAutoHyphens/>
        <w:autoSpaceDN w:val="0"/>
        <w:spacing w:after="120"/>
        <w:contextualSpacing w:val="0"/>
        <w:jc w:val="both"/>
        <w:textAlignment w:val="baseline"/>
      </w:pPr>
      <w:r w:rsidRPr="004C7D6D">
        <w:t>Azon tanulók, akiknek az előző tanév végi tanulmányi átlaga legalább 4,00, kérelem esetén a mentességet megkapják.</w:t>
      </w:r>
    </w:p>
    <w:p w14:paraId="651286F2" w14:textId="77777777" w:rsidR="00056FA1" w:rsidRPr="004C7D6D" w:rsidRDefault="00056FA1" w:rsidP="00DC5237">
      <w:pPr>
        <w:pStyle w:val="Listaszerbekezds"/>
        <w:numPr>
          <w:ilvl w:val="0"/>
          <w:numId w:val="137"/>
        </w:numPr>
        <w:suppressAutoHyphens/>
        <w:autoSpaceDN w:val="0"/>
        <w:spacing w:after="120"/>
        <w:contextualSpacing w:val="0"/>
        <w:jc w:val="both"/>
        <w:textAlignment w:val="baseline"/>
      </w:pPr>
      <w:r w:rsidRPr="004C7D6D">
        <w:t>Gyengébb tanulmányi eredmény esetén a mentesség megadása egyedi elbírálás alá esik.</w:t>
      </w:r>
    </w:p>
    <w:p w14:paraId="12CFDA38" w14:textId="77777777" w:rsidR="00056FA1" w:rsidRPr="004C7D6D" w:rsidRDefault="00056FA1" w:rsidP="00DC5237">
      <w:pPr>
        <w:pStyle w:val="Listaszerbekezds"/>
        <w:numPr>
          <w:ilvl w:val="0"/>
          <w:numId w:val="137"/>
        </w:numPr>
        <w:suppressAutoHyphens/>
        <w:autoSpaceDN w:val="0"/>
        <w:spacing w:after="120"/>
        <w:contextualSpacing w:val="0"/>
        <w:jc w:val="both"/>
        <w:textAlignment w:val="baseline"/>
      </w:pPr>
      <w:r w:rsidRPr="004C7D6D">
        <w:t>Figyelembe vesszük a bejáró tanulóknál a közlekedési eszközök menetrendjéhez, a tanulók egyéb – az általános iskolán kívüli - rendszeres elfoglaltságát.</w:t>
      </w:r>
    </w:p>
    <w:p w14:paraId="4AF343D3" w14:textId="77777777" w:rsidR="00056FA1" w:rsidRPr="004C7D6D" w:rsidRDefault="00056FA1" w:rsidP="00DC5237">
      <w:pPr>
        <w:pStyle w:val="Listaszerbekezds"/>
        <w:numPr>
          <w:ilvl w:val="0"/>
          <w:numId w:val="137"/>
        </w:numPr>
        <w:suppressAutoHyphens/>
        <w:autoSpaceDN w:val="0"/>
        <w:spacing w:after="120"/>
        <w:contextualSpacing w:val="0"/>
        <w:jc w:val="both"/>
        <w:textAlignment w:val="baseline"/>
      </w:pPr>
      <w:r w:rsidRPr="004C7D6D">
        <w:lastRenderedPageBreak/>
        <w:t>Az elvárhatónál gyengébb tanulmányi eredmény esetén a mentesség visszavonható.</w:t>
      </w:r>
    </w:p>
    <w:p w14:paraId="04067582" w14:textId="77777777" w:rsidR="00056FA1" w:rsidRPr="004C7D6D" w:rsidRDefault="00056FA1" w:rsidP="00DC5237">
      <w:pPr>
        <w:pStyle w:val="Textbody"/>
        <w:numPr>
          <w:ilvl w:val="0"/>
          <w:numId w:val="139"/>
        </w:numPr>
        <w:spacing w:after="120"/>
        <w:ind w:left="1077" w:hanging="357"/>
      </w:pPr>
      <w:proofErr w:type="spellStart"/>
      <w:r w:rsidRPr="004C7D6D">
        <w:t>Napközis</w:t>
      </w:r>
      <w:proofErr w:type="spellEnd"/>
      <w:r w:rsidRPr="004C7D6D">
        <w:t xml:space="preserve"> és tanulószobai foglalkozások a tanórára való felkészülés és a szabadidő hasznos, kulturált és egészséges eltöltésének színterei. A foglalkozást vezető feladata a tanulás irányítása, segítése, felzárkóztató, korrepetálás jellegű segítségadás. A fő feladat mellett igénybe lehet venni a kulturális és sport lehetőségeket is.</w:t>
      </w:r>
    </w:p>
    <w:p w14:paraId="06D6AC8F" w14:textId="77777777" w:rsidR="00056FA1" w:rsidRPr="004C7D6D" w:rsidRDefault="00056FA1" w:rsidP="00DC5237">
      <w:pPr>
        <w:pStyle w:val="Standard"/>
        <w:numPr>
          <w:ilvl w:val="0"/>
          <w:numId w:val="135"/>
        </w:numPr>
        <w:spacing w:after="120"/>
        <w:ind w:left="1077" w:hanging="357"/>
        <w:jc w:val="both"/>
      </w:pPr>
      <w:r w:rsidRPr="004C7D6D">
        <w:t>A szakköröket a magasabb szintű érdeklődés és a speciális igények kielégítése, a tehetséggondozás érdekében szervezzük.</w:t>
      </w:r>
    </w:p>
    <w:p w14:paraId="74A6A37E" w14:textId="77777777" w:rsidR="00056FA1" w:rsidRPr="004C7D6D" w:rsidRDefault="00056FA1" w:rsidP="00DC5237">
      <w:pPr>
        <w:pStyle w:val="Standard"/>
        <w:numPr>
          <w:ilvl w:val="0"/>
          <w:numId w:val="135"/>
        </w:numPr>
        <w:spacing w:after="120"/>
        <w:ind w:left="1077" w:hanging="357"/>
        <w:jc w:val="both"/>
      </w:pPr>
      <w:r w:rsidRPr="004C7D6D">
        <w:t xml:space="preserve">Felzárkóztatás, korrepetálás, egyéni fejlesztés fő célja, hogy a valamely okból (családi okok, személyiségzavarok, részképesség hiánya stb.) lemaradókat szintre hozzuk, ezáltal biztosítva fejlődésüket, </w:t>
      </w:r>
      <w:proofErr w:type="spellStart"/>
      <w:r w:rsidRPr="004C7D6D">
        <w:t>továbbhaladásukat</w:t>
      </w:r>
      <w:proofErr w:type="spellEnd"/>
      <w:r w:rsidRPr="004C7D6D">
        <w:t>. Az egyéni fejlesztésekre tervet kell készíteni.</w:t>
      </w:r>
    </w:p>
    <w:p w14:paraId="37DB05CC" w14:textId="77777777" w:rsidR="00056FA1" w:rsidRPr="004C7D6D" w:rsidRDefault="00056FA1" w:rsidP="00DC5237">
      <w:pPr>
        <w:pStyle w:val="Standard"/>
        <w:numPr>
          <w:ilvl w:val="0"/>
          <w:numId w:val="135"/>
        </w:numPr>
        <w:spacing w:after="120"/>
        <w:ind w:left="1077" w:hanging="357"/>
        <w:jc w:val="both"/>
      </w:pPr>
      <w:r w:rsidRPr="004C7D6D">
        <w:t>A szabadidősport és TDSE foglalkozások a testnevelési órákat egészítik ki, hozzájárulnak a mindennapi testedzés kiterjesztéséhez, a tanulók mozgásigényének kielégítéséhez, a versenyekre való felkészülést is szolgálják.</w:t>
      </w:r>
    </w:p>
    <w:p w14:paraId="687A21AC" w14:textId="77777777" w:rsidR="00056FA1" w:rsidRPr="004C7D6D" w:rsidRDefault="00056FA1" w:rsidP="00DC5237">
      <w:pPr>
        <w:pStyle w:val="Standard"/>
        <w:numPr>
          <w:ilvl w:val="0"/>
          <w:numId w:val="135"/>
        </w:numPr>
        <w:spacing w:after="120"/>
        <w:ind w:left="1077" w:hanging="357"/>
        <w:jc w:val="both"/>
      </w:pPr>
      <w:r w:rsidRPr="004C7D6D">
        <w:t>Tanulmányi, kulturális és sportversenyek helyi szervezése a válogatást is szolgálja a felmenő rendszerű versenyekre, vetélkedőkre.</w:t>
      </w:r>
    </w:p>
    <w:p w14:paraId="306AB706" w14:textId="77777777" w:rsidR="00056FA1" w:rsidRPr="004C7D6D" w:rsidRDefault="00056FA1" w:rsidP="00DC5237">
      <w:pPr>
        <w:pStyle w:val="Standard"/>
        <w:numPr>
          <w:ilvl w:val="0"/>
          <w:numId w:val="135"/>
        </w:numPr>
        <w:spacing w:after="120"/>
        <w:ind w:left="1077" w:hanging="357"/>
        <w:jc w:val="both"/>
      </w:pPr>
      <w:r w:rsidRPr="004C7D6D">
        <w:t xml:space="preserve">Az intézmény tanulóközösségei, diákönkormányzata saját programjában és kezdeményezésére különböző rendezvények megszervezésére vállalkozhat, melyeket az intézményvezetővel egyeztetni kell (vetélkedők, </w:t>
      </w:r>
      <w:proofErr w:type="spellStart"/>
      <w:r w:rsidRPr="004C7D6D">
        <w:t>disco</w:t>
      </w:r>
      <w:proofErr w:type="spellEnd"/>
      <w:r w:rsidRPr="004C7D6D">
        <w:t>, kulturális gála, iskolanapok stb.).</w:t>
      </w:r>
    </w:p>
    <w:p w14:paraId="42848C7B" w14:textId="77777777" w:rsidR="00682E5D" w:rsidRPr="004C7D6D" w:rsidRDefault="00682E5D" w:rsidP="00682E5D">
      <w:pPr>
        <w:pStyle w:val="Cm"/>
        <w:spacing w:after="120"/>
        <w:jc w:val="left"/>
        <w:rPr>
          <w:b w:val="0"/>
          <w:i/>
          <w:szCs w:val="24"/>
        </w:rPr>
      </w:pPr>
      <w:bookmarkStart w:id="250" w:name="__RefHeading___Toc371349077"/>
      <w:bookmarkStart w:id="251" w:name="_Toc531093830"/>
      <w:r w:rsidRPr="004C7D6D">
        <w:rPr>
          <w:b w:val="0"/>
          <w:i/>
          <w:szCs w:val="24"/>
        </w:rPr>
        <w:t>A napközi otthon, tanulószoba működésére vonatkozó általános szabályok</w:t>
      </w:r>
    </w:p>
    <w:p w14:paraId="720E2438" w14:textId="77777777" w:rsidR="00682E5D" w:rsidRPr="004C7D6D" w:rsidRDefault="00682E5D" w:rsidP="00DC5237">
      <w:pPr>
        <w:pStyle w:val="Listaszerbekezds"/>
        <w:numPr>
          <w:ilvl w:val="0"/>
          <w:numId w:val="134"/>
        </w:numPr>
        <w:tabs>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spacing w:val="-3"/>
        </w:rPr>
      </w:pPr>
      <w:r w:rsidRPr="004C7D6D">
        <w:rPr>
          <w:spacing w:val="-3"/>
        </w:rPr>
        <w:t xml:space="preserve">A napközi otthon és tanulószoba működésének rendjét a napköziben tanító és a tanszobát tartó pedagógusok állapítják meg és azt a foglakozási tervben rögzítik. </w:t>
      </w:r>
    </w:p>
    <w:p w14:paraId="23907ADF" w14:textId="77777777" w:rsidR="00682E5D" w:rsidRPr="004C7D6D" w:rsidRDefault="00682E5D" w:rsidP="00DC5237">
      <w:pPr>
        <w:pStyle w:val="Listaszerbekezds"/>
        <w:numPr>
          <w:ilvl w:val="0"/>
          <w:numId w:val="134"/>
        </w:numPr>
        <w:tabs>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spacing w:val="-3"/>
        </w:rPr>
      </w:pPr>
      <w:r w:rsidRPr="004C7D6D">
        <w:rPr>
          <w:spacing w:val="-3"/>
        </w:rPr>
        <w:t xml:space="preserve">A </w:t>
      </w:r>
      <w:proofErr w:type="spellStart"/>
      <w:r w:rsidRPr="004C7D6D">
        <w:rPr>
          <w:spacing w:val="-3"/>
        </w:rPr>
        <w:t>napközis</w:t>
      </w:r>
      <w:proofErr w:type="spellEnd"/>
      <w:r w:rsidRPr="004C7D6D">
        <w:rPr>
          <w:spacing w:val="-3"/>
        </w:rPr>
        <w:t xml:space="preserve"> foglalkozásról és a tanszobáról való eltávozás csak a szülő személyes, vagy írásbeli kérelme alapján történhet a </w:t>
      </w:r>
      <w:proofErr w:type="spellStart"/>
      <w:r w:rsidRPr="004C7D6D">
        <w:rPr>
          <w:spacing w:val="-3"/>
        </w:rPr>
        <w:t>napközis</w:t>
      </w:r>
      <w:proofErr w:type="spellEnd"/>
      <w:r w:rsidRPr="004C7D6D">
        <w:rPr>
          <w:spacing w:val="-3"/>
        </w:rPr>
        <w:t xml:space="preserve"> nevelő engedélyével. </w:t>
      </w:r>
    </w:p>
    <w:p w14:paraId="78C680AB" w14:textId="77777777" w:rsidR="00682E5D" w:rsidRPr="004C7D6D" w:rsidRDefault="00682E5D" w:rsidP="00DC5237">
      <w:pPr>
        <w:pStyle w:val="Listaszerbekezds"/>
        <w:numPr>
          <w:ilvl w:val="0"/>
          <w:numId w:val="134"/>
        </w:numPr>
        <w:tabs>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spacing w:val="-3"/>
        </w:rPr>
      </w:pPr>
      <w:r w:rsidRPr="004C7D6D">
        <w:rPr>
          <w:spacing w:val="-3"/>
        </w:rPr>
        <w:t xml:space="preserve">Rendkívüli esetben – szülői kérés hiányában – az eltávozásra az igazgató vagy az igazgatóhelyettes adhat engedélyt. A </w:t>
      </w:r>
      <w:proofErr w:type="spellStart"/>
      <w:r w:rsidRPr="004C7D6D">
        <w:rPr>
          <w:spacing w:val="-3"/>
        </w:rPr>
        <w:t>napközis</w:t>
      </w:r>
      <w:proofErr w:type="spellEnd"/>
      <w:r w:rsidRPr="004C7D6D">
        <w:rPr>
          <w:spacing w:val="-3"/>
        </w:rPr>
        <w:t xml:space="preserve"> foglalkozásokról és tanulószobáról való hiányzást igazolni kell. Ha a tanuló nem igazolja, a hiányzás igazolatlan. A hiányzások számát hozzá kell adni a tanuló tanórai hiányzásaihoz.</w:t>
      </w:r>
    </w:p>
    <w:p w14:paraId="7F72B31E" w14:textId="77777777" w:rsidR="00056FA1" w:rsidRPr="004C7D6D" w:rsidRDefault="00056FA1" w:rsidP="00B70450">
      <w:pPr>
        <w:pStyle w:val="Cmsor3"/>
        <w:suppressAutoHyphens/>
        <w:autoSpaceDN w:val="0"/>
        <w:spacing w:before="0" w:after="120"/>
        <w:jc w:val="left"/>
        <w:textAlignment w:val="baseline"/>
        <w:rPr>
          <w:bCs/>
          <w:sz w:val="24"/>
          <w:szCs w:val="24"/>
        </w:rPr>
      </w:pPr>
      <w:bookmarkStart w:id="252" w:name="_Toc79756582"/>
      <w:r w:rsidRPr="004C7D6D">
        <w:rPr>
          <w:bCs/>
          <w:sz w:val="24"/>
          <w:szCs w:val="24"/>
        </w:rPr>
        <w:t xml:space="preserve">A </w:t>
      </w:r>
      <w:proofErr w:type="spellStart"/>
      <w:r w:rsidRPr="004C7D6D">
        <w:rPr>
          <w:bCs/>
          <w:sz w:val="24"/>
          <w:szCs w:val="24"/>
        </w:rPr>
        <w:t>napközis</w:t>
      </w:r>
      <w:proofErr w:type="spellEnd"/>
      <w:r w:rsidRPr="004C7D6D">
        <w:rPr>
          <w:bCs/>
          <w:sz w:val="24"/>
          <w:szCs w:val="24"/>
        </w:rPr>
        <w:t xml:space="preserve"> és tanulószobai foglalkozásokra való felvétel elbírálásának elvei</w:t>
      </w:r>
      <w:bookmarkEnd w:id="250"/>
      <w:bookmarkEnd w:id="251"/>
      <w:bookmarkEnd w:id="252"/>
    </w:p>
    <w:p w14:paraId="57CB8A8D" w14:textId="77777777" w:rsidR="00056FA1" w:rsidRPr="004C7D6D" w:rsidRDefault="00056FA1" w:rsidP="00DC5237">
      <w:pPr>
        <w:pStyle w:val="Standard"/>
        <w:numPr>
          <w:ilvl w:val="0"/>
          <w:numId w:val="142"/>
        </w:numPr>
        <w:spacing w:after="120"/>
        <w:ind w:left="1077" w:hanging="357"/>
        <w:jc w:val="both"/>
      </w:pPr>
      <w:r w:rsidRPr="004C7D6D">
        <w:t>Szülő igénye alapján minden felügyeletre szoruló tanuló részére biztosított a napközi otthonba, illetve a tanulószobára való felvétel.</w:t>
      </w:r>
    </w:p>
    <w:p w14:paraId="368F1EB6" w14:textId="77777777" w:rsidR="00056FA1" w:rsidRPr="004C7D6D" w:rsidRDefault="00056FA1" w:rsidP="00DC5237">
      <w:pPr>
        <w:pStyle w:val="Standard"/>
        <w:numPr>
          <w:ilvl w:val="0"/>
          <w:numId w:val="140"/>
        </w:numPr>
        <w:spacing w:after="120"/>
        <w:ind w:left="1077" w:hanging="357"/>
        <w:jc w:val="both"/>
      </w:pPr>
      <w:r w:rsidRPr="004C7D6D">
        <w:t>A napközibe való jelentkezés az első tanítási napon történik.</w:t>
      </w:r>
    </w:p>
    <w:p w14:paraId="2B99FDA4" w14:textId="77777777" w:rsidR="00056FA1" w:rsidRPr="004C7D6D" w:rsidRDefault="00056FA1" w:rsidP="00DC5237">
      <w:pPr>
        <w:pStyle w:val="Standard"/>
        <w:numPr>
          <w:ilvl w:val="0"/>
          <w:numId w:val="140"/>
        </w:numPr>
        <w:spacing w:after="120"/>
        <w:ind w:left="1077" w:hanging="357"/>
        <w:jc w:val="both"/>
      </w:pPr>
      <w:r w:rsidRPr="004C7D6D">
        <w:t>Az első osztályosok előzetes jelentkezése a beiratkozáskor történik.</w:t>
      </w:r>
    </w:p>
    <w:p w14:paraId="4DA44808" w14:textId="77777777" w:rsidR="00056FA1" w:rsidRPr="004C7D6D" w:rsidRDefault="00056FA1" w:rsidP="00DC5237">
      <w:pPr>
        <w:pStyle w:val="Standard"/>
        <w:numPr>
          <w:ilvl w:val="0"/>
          <w:numId w:val="140"/>
        </w:numPr>
        <w:spacing w:after="120"/>
        <w:jc w:val="both"/>
      </w:pPr>
      <w:r w:rsidRPr="004C7D6D">
        <w:t>A tanulószobai foglalkozásra a tanév elején lehet jelentkezni, de a szülő év közben is kérheti gyermeke felvételét.</w:t>
      </w:r>
    </w:p>
    <w:p w14:paraId="326C3160" w14:textId="77777777" w:rsidR="00056FA1" w:rsidRPr="004C7D6D" w:rsidRDefault="00056FA1" w:rsidP="00DC5237">
      <w:pPr>
        <w:pStyle w:val="Standard"/>
        <w:numPr>
          <w:ilvl w:val="0"/>
          <w:numId w:val="143"/>
        </w:numPr>
        <w:spacing w:after="120"/>
        <w:jc w:val="both"/>
      </w:pPr>
      <w:r w:rsidRPr="004C7D6D">
        <w:t>A felvételnél a családi és szociális körülményeket, a tanuló előmenetelének segítését kell főleg figyelembe venni.</w:t>
      </w:r>
    </w:p>
    <w:p w14:paraId="7BAEFAE0" w14:textId="77777777" w:rsidR="00056FA1" w:rsidRPr="004C7D6D" w:rsidRDefault="00056FA1" w:rsidP="00DC5237">
      <w:pPr>
        <w:pStyle w:val="Standard"/>
        <w:numPr>
          <w:ilvl w:val="0"/>
          <w:numId w:val="141"/>
        </w:numPr>
        <w:spacing w:after="120"/>
        <w:jc w:val="both"/>
      </w:pPr>
      <w:r w:rsidRPr="004C7D6D">
        <w:t>A felvétel történhet a szülő kérésére, az osztályfőnökök javaslatára, de szülői beleegyezéssel.</w:t>
      </w:r>
    </w:p>
    <w:p w14:paraId="02DB5CC3" w14:textId="77777777" w:rsidR="00056FA1" w:rsidRPr="004C7D6D" w:rsidRDefault="00056FA1" w:rsidP="00DC5237">
      <w:pPr>
        <w:pStyle w:val="Standard"/>
        <w:numPr>
          <w:ilvl w:val="0"/>
          <w:numId w:val="141"/>
        </w:numPr>
        <w:spacing w:after="120"/>
        <w:jc w:val="both"/>
      </w:pPr>
      <w:r w:rsidRPr="004C7D6D">
        <w:t>Fel kell venni napközibe, illetve tanulószobára, akinek felvételét a gyámhatóság kezdeményezte.</w:t>
      </w:r>
    </w:p>
    <w:p w14:paraId="51160378" w14:textId="67AC8FDE" w:rsidR="00DF0601" w:rsidRPr="004C7D6D" w:rsidRDefault="002D331A" w:rsidP="00682E5D">
      <w:pPr>
        <w:pStyle w:val="Cm"/>
        <w:spacing w:after="120"/>
        <w:outlineLvl w:val="2"/>
        <w:rPr>
          <w:szCs w:val="24"/>
        </w:rPr>
      </w:pPr>
      <w:bookmarkStart w:id="253" w:name="_Toc79756583"/>
      <w:r w:rsidRPr="004C7D6D">
        <w:rPr>
          <w:szCs w:val="24"/>
        </w:rPr>
        <w:t>Intézményi óvó-védő előírások</w:t>
      </w:r>
      <w:bookmarkEnd w:id="247"/>
      <w:bookmarkEnd w:id="253"/>
    </w:p>
    <w:p w14:paraId="33147266" w14:textId="756CBF3D" w:rsidR="00312FAF" w:rsidRPr="004C7D6D" w:rsidRDefault="002929ED" w:rsidP="00B70450">
      <w:pPr>
        <w:spacing w:after="120"/>
        <w:rPr>
          <w:i/>
        </w:rPr>
      </w:pPr>
      <w:bookmarkStart w:id="254" w:name="_Toc491934191"/>
      <w:bookmarkStart w:id="255" w:name="_Toc492281821"/>
      <w:bookmarkStart w:id="256" w:name="_Toc445740791"/>
      <w:r w:rsidRPr="004C7D6D">
        <w:rPr>
          <w:i/>
        </w:rPr>
        <w:lastRenderedPageBreak/>
        <w:t>A</w:t>
      </w:r>
      <w:r w:rsidR="00A81CD4" w:rsidRPr="004C7D6D">
        <w:rPr>
          <w:i/>
        </w:rPr>
        <w:t>z intézmény dolgozóinak feladatai a tanuló- és gyermekbalesetek megelőzésével kapcsolatosan</w:t>
      </w:r>
      <w:bookmarkEnd w:id="254"/>
      <w:bookmarkEnd w:id="255"/>
    </w:p>
    <w:p w14:paraId="0E5F8340" w14:textId="77777777" w:rsidR="00056FA1" w:rsidRPr="004C7D6D" w:rsidRDefault="00056FA1" w:rsidP="00B70450">
      <w:pPr>
        <w:pStyle w:val="Standard"/>
        <w:spacing w:after="120"/>
        <w:ind w:right="-142"/>
        <w:jc w:val="both"/>
      </w:pPr>
      <w:bookmarkStart w:id="257" w:name="_Toc491934193"/>
      <w:bookmarkStart w:id="258" w:name="_Toc492281823"/>
      <w:r w:rsidRPr="004C7D6D">
        <w:t xml:space="preserve">A tanulók számára minden tanév első napján az osztályfőnök </w:t>
      </w:r>
      <w:r w:rsidRPr="004C7D6D">
        <w:rPr>
          <w:b/>
        </w:rPr>
        <w:t>tűz-, baleset-, munkavédelmi tájékoztatót tart,</w:t>
      </w:r>
      <w:r w:rsidRPr="004C7D6D">
        <w:t xml:space="preserve"> amelynek során – koruknak és fejlettségüknek megfelelő szinten – felhívja a figyelmüket a veszélyforrások kiküszöbölésére. A tájékoztató során szólni kell az iskola közvetlen környékének közlekedési rendjéről, annak veszélyeiről is. A tájékoztató megtörténtét és tartalmát dokumentálni kell.</w:t>
      </w:r>
    </w:p>
    <w:p w14:paraId="4D22F506" w14:textId="77777777" w:rsidR="00056FA1" w:rsidRPr="004C7D6D" w:rsidRDefault="00056FA1" w:rsidP="00B70450">
      <w:pPr>
        <w:pStyle w:val="Standard"/>
        <w:spacing w:after="120"/>
        <w:ind w:right="-142"/>
        <w:jc w:val="both"/>
      </w:pPr>
      <w:r w:rsidRPr="004C7D6D">
        <w:rPr>
          <w:b/>
        </w:rPr>
        <w:t xml:space="preserve">Balesetvédelmi, munkavédelmi oktatást kell tartani minden tanév elején </w:t>
      </w:r>
      <w:r w:rsidRPr="004C7D6D">
        <w:t>azon tantárgyak tanárainak, amelyek tanulása során technikai jellegű balesetveszély lehetősége áll fönn. Ilyen tantárgyak: fizika, kémia, biológia, számítástechnika, testnevelés. Az oktatás megtörténtét az osztálynaplóban dokumentálni kell. Az egyes szaktantermekben érvényes balesetvédelmi előírásokat belső utasítások és szabályzatok tartalmazzák, amelyeket a tanulókkal a szaktanár a tanév elején köteles megismertetni.</w:t>
      </w:r>
    </w:p>
    <w:p w14:paraId="511EC298" w14:textId="77777777" w:rsidR="00056FA1" w:rsidRPr="004C7D6D" w:rsidRDefault="00056FA1" w:rsidP="00B70450">
      <w:pPr>
        <w:pStyle w:val="Standard"/>
        <w:spacing w:after="120"/>
        <w:ind w:right="-142"/>
        <w:jc w:val="both"/>
      </w:pPr>
      <w:r w:rsidRPr="004C7D6D">
        <w:rPr>
          <w:b/>
        </w:rPr>
        <w:t>Külön balesetvédelmi, munkavédelmi tájékoztatót kell tartani</w:t>
      </w:r>
      <w:r w:rsidRPr="004C7D6D">
        <w:t xml:space="preserve"> a diákok számára minden olyan esetben, amikor a </w:t>
      </w:r>
      <w:r w:rsidRPr="004C7D6D">
        <w:rPr>
          <w:b/>
        </w:rPr>
        <w:t>megszokottól eltérő</w:t>
      </w:r>
      <w:r w:rsidRPr="004C7D6D">
        <w:t xml:space="preserve"> körülmények között végeznek valamely tevékenységet (pl. osztálykirándulás, </w:t>
      </w:r>
      <w:proofErr w:type="gramStart"/>
      <w:r w:rsidRPr="004C7D6D">
        <w:t>munkavégzés,</w:t>
      </w:r>
      <w:proofErr w:type="gramEnd"/>
      <w:r w:rsidRPr="004C7D6D">
        <w:t xml:space="preserve"> stb.). A tájékoztatást a foglalkozást vezető pedagógus köteles elvégezni és adminisztrálni.</w:t>
      </w:r>
    </w:p>
    <w:p w14:paraId="241C173D" w14:textId="77777777" w:rsidR="00056FA1" w:rsidRPr="004C7D6D" w:rsidRDefault="00056FA1" w:rsidP="00B70450">
      <w:pPr>
        <w:pStyle w:val="Standard"/>
        <w:spacing w:after="120"/>
      </w:pPr>
      <w:r w:rsidRPr="004C7D6D">
        <w:t>Elsősegély dobozt / kötszert/ kell elhelyezni:</w:t>
      </w:r>
    </w:p>
    <w:p w14:paraId="64B446B7" w14:textId="77777777" w:rsidR="00056FA1" w:rsidRPr="004C7D6D" w:rsidRDefault="00056FA1" w:rsidP="00DC5237">
      <w:pPr>
        <w:pStyle w:val="Standard"/>
        <w:numPr>
          <w:ilvl w:val="0"/>
          <w:numId w:val="131"/>
        </w:numPr>
        <w:spacing w:after="120"/>
        <w:ind w:left="1134"/>
      </w:pPr>
      <w:r w:rsidRPr="004C7D6D">
        <w:t>fizikai előadóban</w:t>
      </w:r>
    </w:p>
    <w:p w14:paraId="7309C639" w14:textId="77777777" w:rsidR="00056FA1" w:rsidRPr="004C7D6D" w:rsidRDefault="00056FA1" w:rsidP="00DC5237">
      <w:pPr>
        <w:pStyle w:val="Standard"/>
        <w:numPr>
          <w:ilvl w:val="0"/>
          <w:numId w:val="128"/>
        </w:numPr>
        <w:spacing w:after="120"/>
        <w:ind w:left="1134"/>
      </w:pPr>
      <w:r w:rsidRPr="004C7D6D">
        <w:t>tornateremben</w:t>
      </w:r>
    </w:p>
    <w:p w14:paraId="5906808D" w14:textId="77777777" w:rsidR="00056FA1" w:rsidRPr="004C7D6D" w:rsidRDefault="00056FA1" w:rsidP="00DC5237">
      <w:pPr>
        <w:pStyle w:val="Standard"/>
        <w:numPr>
          <w:ilvl w:val="0"/>
          <w:numId w:val="128"/>
        </w:numPr>
        <w:spacing w:after="120"/>
        <w:ind w:left="1134"/>
        <w:jc w:val="both"/>
      </w:pPr>
      <w:r w:rsidRPr="004C7D6D">
        <w:t>titkárságon.</w:t>
      </w:r>
    </w:p>
    <w:p w14:paraId="697E8733" w14:textId="77777777" w:rsidR="00056FA1" w:rsidRPr="004C7D6D" w:rsidRDefault="00056FA1" w:rsidP="00B70450">
      <w:pPr>
        <w:pStyle w:val="Standard"/>
        <w:spacing w:after="120"/>
        <w:jc w:val="both"/>
      </w:pPr>
      <w:r w:rsidRPr="004C7D6D">
        <w:t>A dobozok folyamatos feltöltéséről gondoskodni kell.</w:t>
      </w:r>
    </w:p>
    <w:p w14:paraId="747CFEB9" w14:textId="77777777" w:rsidR="00056FA1" w:rsidRPr="004C7D6D" w:rsidRDefault="00056FA1" w:rsidP="00B70450">
      <w:pPr>
        <w:pStyle w:val="Standard"/>
        <w:spacing w:after="120"/>
        <w:ind w:right="-142"/>
        <w:jc w:val="both"/>
      </w:pPr>
      <w:r w:rsidRPr="004C7D6D">
        <w:rPr>
          <w:b/>
        </w:rPr>
        <w:t>A tanulóbalesetek bejelentése</w:t>
      </w:r>
      <w:r w:rsidRPr="004C7D6D">
        <w:t xml:space="preserve"> tanulóink, pedagógusok és a tanítási gyakorlatát az intézményben teljesítő hallgató számára kötelező. Az a pedagógus, aki nem jelenti az óráján történt balesetet, mulasztást követ el. A balesetek nyilvántartását és a kormányhivatalnak történő megküldését az igazgatóhelyettes végzi digitális rendszer alkalmazásával.</w:t>
      </w:r>
    </w:p>
    <w:p w14:paraId="7A44E3C2" w14:textId="77777777" w:rsidR="00056FA1" w:rsidRPr="004C7D6D" w:rsidRDefault="00056FA1" w:rsidP="00B70450">
      <w:pPr>
        <w:pStyle w:val="Textbody"/>
        <w:spacing w:after="120"/>
      </w:pPr>
      <w:r w:rsidRPr="004C7D6D">
        <w:t>Valamennyi balesetet ki kell vizsgálni, meg kell állapítani az esemény okát, felelősét, intézkedni kell a hasonló események megelőzéséről, javaslatot tenni a felelősségre vonásra.</w:t>
      </w:r>
    </w:p>
    <w:p w14:paraId="3FE280B0" w14:textId="77777777" w:rsidR="00056FA1" w:rsidRPr="004C7D6D" w:rsidRDefault="00056FA1" w:rsidP="00B70450">
      <w:pPr>
        <w:pStyle w:val="Standard"/>
        <w:spacing w:after="120"/>
        <w:jc w:val="both"/>
      </w:pPr>
      <w:r w:rsidRPr="004C7D6D">
        <w:t xml:space="preserve">Komolyabb sérülés esetén az </w:t>
      </w:r>
      <w:proofErr w:type="gramStart"/>
      <w:r w:rsidRPr="004C7D6D">
        <w:t>iskola köteles</w:t>
      </w:r>
      <w:proofErr w:type="gramEnd"/>
      <w:r w:rsidRPr="004C7D6D">
        <w:t xml:space="preserve"> gondoskodni a sérült orvoshoz szállításáról, és a szülők értesítéséről.</w:t>
      </w:r>
    </w:p>
    <w:p w14:paraId="2C2B597C" w14:textId="77777777" w:rsidR="00056FA1" w:rsidRPr="004C7D6D" w:rsidRDefault="00056FA1" w:rsidP="00B70450">
      <w:pPr>
        <w:pStyle w:val="Textbody"/>
        <w:spacing w:after="120"/>
        <w:rPr>
          <w:u w:val="single"/>
        </w:rPr>
      </w:pPr>
      <w:r w:rsidRPr="004C7D6D">
        <w:rPr>
          <w:u w:val="single"/>
        </w:rPr>
        <w:t>Intézkedésre jogosultak</w:t>
      </w:r>
    </w:p>
    <w:p w14:paraId="1614ADB6" w14:textId="77777777" w:rsidR="00056FA1" w:rsidRPr="004C7D6D" w:rsidRDefault="00056FA1" w:rsidP="00DC5237">
      <w:pPr>
        <w:pStyle w:val="Textbody"/>
        <w:numPr>
          <w:ilvl w:val="0"/>
          <w:numId w:val="132"/>
        </w:numPr>
        <w:spacing w:after="120"/>
        <w:ind w:left="1134"/>
      </w:pPr>
      <w:r w:rsidRPr="004C7D6D">
        <w:t>igazgató</w:t>
      </w:r>
    </w:p>
    <w:p w14:paraId="3258D36B" w14:textId="77777777" w:rsidR="00056FA1" w:rsidRPr="004C7D6D" w:rsidRDefault="00056FA1" w:rsidP="00DC5237">
      <w:pPr>
        <w:pStyle w:val="Textbody"/>
        <w:numPr>
          <w:ilvl w:val="0"/>
          <w:numId w:val="130"/>
        </w:numPr>
        <w:spacing w:after="120"/>
        <w:ind w:left="1134"/>
      </w:pPr>
      <w:r w:rsidRPr="004C7D6D">
        <w:t>igazgatóhelyettes</w:t>
      </w:r>
    </w:p>
    <w:p w14:paraId="457AAB04" w14:textId="77777777" w:rsidR="00056FA1" w:rsidRPr="004C7D6D" w:rsidRDefault="00056FA1" w:rsidP="00B70450">
      <w:pPr>
        <w:pStyle w:val="Textbody"/>
        <w:spacing w:after="120"/>
        <w:rPr>
          <w:u w:val="single"/>
        </w:rPr>
      </w:pPr>
      <w:r w:rsidRPr="004C7D6D">
        <w:rPr>
          <w:u w:val="single"/>
        </w:rPr>
        <w:t>Elhárításra jogosult</w:t>
      </w:r>
    </w:p>
    <w:p w14:paraId="0DFF8ACD" w14:textId="77777777" w:rsidR="00056FA1" w:rsidRPr="004C7D6D" w:rsidRDefault="00056FA1" w:rsidP="00DC5237">
      <w:pPr>
        <w:pStyle w:val="Textbody"/>
        <w:numPr>
          <w:ilvl w:val="0"/>
          <w:numId w:val="133"/>
        </w:numPr>
        <w:spacing w:after="120"/>
        <w:ind w:left="1134"/>
      </w:pPr>
      <w:r w:rsidRPr="004C7D6D">
        <w:t>Rendőrőrs - Tokaj</w:t>
      </w:r>
    </w:p>
    <w:p w14:paraId="1F7CA5DA" w14:textId="77777777" w:rsidR="00056FA1" w:rsidRPr="004C7D6D" w:rsidRDefault="00056FA1" w:rsidP="00DC5237">
      <w:pPr>
        <w:pStyle w:val="Textbody"/>
        <w:numPr>
          <w:ilvl w:val="0"/>
          <w:numId w:val="129"/>
        </w:numPr>
        <w:spacing w:after="120"/>
        <w:ind w:left="1134"/>
      </w:pPr>
      <w:r w:rsidRPr="004C7D6D">
        <w:t>Tűzoltó Parancsnokság - Szerencs</w:t>
      </w:r>
    </w:p>
    <w:p w14:paraId="0BF36BB3" w14:textId="77777777" w:rsidR="00056FA1" w:rsidRPr="004C7D6D" w:rsidRDefault="00056FA1" w:rsidP="00DC5237">
      <w:pPr>
        <w:pStyle w:val="Textbody"/>
        <w:numPr>
          <w:ilvl w:val="0"/>
          <w:numId w:val="129"/>
        </w:numPr>
        <w:spacing w:after="120"/>
        <w:ind w:left="1134"/>
      </w:pPr>
      <w:r w:rsidRPr="004C7D6D">
        <w:t>Városi Mentőszolgálat - Tokaj</w:t>
      </w:r>
    </w:p>
    <w:p w14:paraId="14775ACB" w14:textId="77777777" w:rsidR="00056FA1" w:rsidRPr="004C7D6D" w:rsidRDefault="00056FA1" w:rsidP="00B70450">
      <w:pPr>
        <w:pStyle w:val="Standard"/>
        <w:spacing w:after="120"/>
        <w:ind w:right="-142"/>
        <w:jc w:val="both"/>
      </w:pPr>
      <w:r w:rsidRPr="004C7D6D">
        <w:t xml:space="preserve">A </w:t>
      </w:r>
      <w:r w:rsidRPr="004C7D6D">
        <w:rPr>
          <w:b/>
        </w:rPr>
        <w:t>pedagógusok és egyéb munkavállalók számára</w:t>
      </w:r>
      <w:r w:rsidRPr="004C7D6D">
        <w:t xml:space="preserve"> minden tanév elején tűz-, baleset-, munkavédelmi tájékoztatót tartunk. A tájékoztató tényét és tartalmát dokumentálni kell. Az oktatáson való részvételt a munkavállalók aláírásukkal igazolják.</w:t>
      </w:r>
    </w:p>
    <w:p w14:paraId="41E2CA07" w14:textId="77777777" w:rsidR="00056FA1" w:rsidRPr="004C7D6D" w:rsidRDefault="00056FA1" w:rsidP="00B70450">
      <w:pPr>
        <w:pStyle w:val="Standard"/>
        <w:spacing w:after="120"/>
        <w:ind w:right="-142"/>
        <w:jc w:val="both"/>
      </w:pPr>
      <w:r w:rsidRPr="004C7D6D">
        <w:lastRenderedPageBreak/>
        <w:t>A tanítási gyakorlatát az intézményben teljesítő hallgató a gyakorlat megkezdésekor részesül tűz-, baleset-, munkavédelmi tájékoztatásban.</w:t>
      </w:r>
    </w:p>
    <w:p w14:paraId="79103DCA" w14:textId="35B58F9D" w:rsidR="00A81CD4" w:rsidRPr="004C7D6D" w:rsidRDefault="00A81CD4" w:rsidP="00B70450">
      <w:pPr>
        <w:pStyle w:val="Cmsor20"/>
        <w:rPr>
          <w:color w:val="auto"/>
        </w:rPr>
      </w:pPr>
      <w:r w:rsidRPr="004C7D6D">
        <w:rPr>
          <w:color w:val="auto"/>
        </w:rPr>
        <w:t>A gyermekbalesetekkel kapcsolatos intézményi feladatok a magasabb jogszabályok előírásai alapján</w:t>
      </w:r>
      <w:bookmarkEnd w:id="257"/>
      <w:bookmarkEnd w:id="258"/>
      <w:r w:rsidR="00591B6C" w:rsidRPr="004C7D6D">
        <w:rPr>
          <w:color w:val="auto"/>
        </w:rPr>
        <w:t>:</w:t>
      </w:r>
    </w:p>
    <w:p w14:paraId="345AD970" w14:textId="77777777" w:rsidR="00591B6C" w:rsidRPr="004C7D6D" w:rsidRDefault="00591B6C" w:rsidP="00DC5237">
      <w:pPr>
        <w:pStyle w:val="NormlWeb"/>
        <w:numPr>
          <w:ilvl w:val="0"/>
          <w:numId w:val="42"/>
        </w:numPr>
        <w:spacing w:before="0" w:beforeAutospacing="0" w:after="120" w:afterAutospacing="0"/>
        <w:jc w:val="both"/>
        <w:rPr>
          <w:color w:val="auto"/>
        </w:rPr>
      </w:pPr>
      <w:r w:rsidRPr="004C7D6D">
        <w:rPr>
          <w:color w:val="auto"/>
        </w:rPr>
        <w:t>a</w:t>
      </w:r>
      <w:r w:rsidR="00A81CD4" w:rsidRPr="004C7D6D">
        <w:rPr>
          <w:color w:val="auto"/>
        </w:rPr>
        <w:t xml:space="preserve"> nevelési-oktatási intézményben bekövetkezett tanuló- és gyer</w:t>
      </w:r>
      <w:r w:rsidRPr="004C7D6D">
        <w:rPr>
          <w:color w:val="auto"/>
        </w:rPr>
        <w:t>mekbaleseteket nyilván kell tartani,</w:t>
      </w:r>
    </w:p>
    <w:p w14:paraId="6DD46666" w14:textId="1C546BFD" w:rsidR="00A81CD4" w:rsidRPr="004C7D6D" w:rsidRDefault="00591B6C" w:rsidP="00DC5237">
      <w:pPr>
        <w:pStyle w:val="NormlWeb"/>
        <w:numPr>
          <w:ilvl w:val="0"/>
          <w:numId w:val="42"/>
        </w:numPr>
        <w:spacing w:before="0" w:beforeAutospacing="0" w:after="120" w:afterAutospacing="0"/>
        <w:jc w:val="both"/>
        <w:rPr>
          <w:color w:val="auto"/>
        </w:rPr>
      </w:pPr>
      <w:r w:rsidRPr="004C7D6D">
        <w:rPr>
          <w:color w:val="auto"/>
        </w:rPr>
        <w:t>a</w:t>
      </w:r>
      <w:r w:rsidR="00A81CD4" w:rsidRPr="004C7D6D">
        <w:rPr>
          <w:color w:val="auto"/>
        </w:rPr>
        <w:t xml:space="preserve"> nyolc napon túl gyógyuló sérüléssel járó tanuló- és gyermekbaleseteket haladéktalanul ki kell vizsgálni. Ennek során fel kell tárni a kiváltó és a közreható sze</w:t>
      </w:r>
      <w:r w:rsidRPr="004C7D6D">
        <w:rPr>
          <w:color w:val="auto"/>
        </w:rPr>
        <w:t>mélyi, tárgyi és szervezési oko</w:t>
      </w:r>
      <w:r w:rsidR="00A81CD4" w:rsidRPr="004C7D6D">
        <w:rPr>
          <w:color w:val="auto"/>
        </w:rPr>
        <w:t xml:space="preserve">kat. </w:t>
      </w:r>
    </w:p>
    <w:p w14:paraId="4C92ED4E" w14:textId="0658434A" w:rsidR="00A81CD4" w:rsidRPr="004C7D6D" w:rsidRDefault="00A81CD4" w:rsidP="00B70450">
      <w:pPr>
        <w:pStyle w:val="NormlWeb"/>
        <w:spacing w:before="0" w:beforeAutospacing="0" w:after="120" w:afterAutospacing="0"/>
        <w:jc w:val="both"/>
        <w:rPr>
          <w:color w:val="auto"/>
        </w:rPr>
      </w:pPr>
      <w:r w:rsidRPr="004C7D6D">
        <w:rPr>
          <w:color w:val="auto"/>
        </w:rPr>
        <w:t>Ezeket a baleseteket az oktatásért felelős miniszter által vezetett, a minisztérium üzemeltetésében lévő elektronikus jegyzőkönyvvezető rendszer segítségével kell nyilvántartani, vagy ha erre rend-kívüli esemény miatt átmenetileg nincs lehetőség, jegyzőkönyvet kell felvenni. A jegyzőkönyvek egy-egy példányát – az elektronikus úton kitöltött jegyzőkönyvek</w:t>
      </w:r>
      <w:r w:rsidR="00591B6C" w:rsidRPr="004C7D6D">
        <w:rPr>
          <w:color w:val="auto"/>
        </w:rPr>
        <w:t xml:space="preserve"> kivételével – a kivizsgálás be</w:t>
      </w:r>
      <w:r w:rsidRPr="004C7D6D">
        <w:rPr>
          <w:color w:val="auto"/>
        </w:rPr>
        <w:t xml:space="preserve">fejezésekor, de legkésőbb a tárgyhót követő hónap nyolcadik </w:t>
      </w:r>
      <w:r w:rsidR="00591B6C" w:rsidRPr="004C7D6D">
        <w:rPr>
          <w:color w:val="auto"/>
        </w:rPr>
        <w:t>napjáig meg kell küldeni a fenn</w:t>
      </w:r>
      <w:r w:rsidRPr="004C7D6D">
        <w:rPr>
          <w:color w:val="auto"/>
        </w:rPr>
        <w:t xml:space="preserve">tartónak. </w:t>
      </w:r>
    </w:p>
    <w:p w14:paraId="533F70F3" w14:textId="4468FB12" w:rsidR="00A81CD4" w:rsidRPr="004C7D6D" w:rsidRDefault="00A81CD4" w:rsidP="00B70450">
      <w:pPr>
        <w:pStyle w:val="NormlWeb"/>
        <w:spacing w:before="0" w:beforeAutospacing="0" w:after="120" w:afterAutospacing="0"/>
        <w:jc w:val="both"/>
        <w:rPr>
          <w:color w:val="auto"/>
        </w:rPr>
      </w:pPr>
      <w:r w:rsidRPr="004C7D6D">
        <w:rPr>
          <w:color w:val="auto"/>
        </w:rPr>
        <w:t>Az elektronikus úton kitöltött jegyzőkönyv kinyomtatott példányát, a papíralapú jegyzőkönyv egy példányát át kell adni a szülőnek. A jegyzőkönyv egy példányát a kiállító nevelési-oktatási intézményében meg kell őrizni.</w:t>
      </w:r>
      <w:r w:rsidR="00591B6C" w:rsidRPr="004C7D6D">
        <w:rPr>
          <w:color w:val="auto"/>
        </w:rPr>
        <w:t xml:space="preserve"> </w:t>
      </w:r>
      <w:r w:rsidRPr="004C7D6D">
        <w:rPr>
          <w:color w:val="auto"/>
        </w:rPr>
        <w:t>Ha a sérült állapota vagy a baleset jellege miatt a vizsgálatot az adatszolgáltatás határidejére nem lehet befejezni, akkor azt a jegyzőkönyvben meg kell indokolni.</w:t>
      </w:r>
    </w:p>
    <w:p w14:paraId="0E48F7AD" w14:textId="6DBF9BA1" w:rsidR="00A81CD4" w:rsidRPr="004C7D6D" w:rsidRDefault="00A81CD4" w:rsidP="00B70450">
      <w:pPr>
        <w:pStyle w:val="NormlWeb"/>
        <w:spacing w:before="0" w:beforeAutospacing="0" w:after="120" w:afterAutospacing="0"/>
        <w:jc w:val="both"/>
        <w:rPr>
          <w:color w:val="auto"/>
        </w:rPr>
      </w:pPr>
      <w:r w:rsidRPr="004C7D6D">
        <w:rPr>
          <w:color w:val="auto"/>
        </w:rPr>
        <w:t>Amennyiben a baleset súlyosnak minősül, akkor azt a nevelési-oktatási intézmény a rendelkezé</w:t>
      </w:r>
      <w:r w:rsidR="00591B6C" w:rsidRPr="004C7D6D">
        <w:rPr>
          <w:color w:val="auto"/>
        </w:rPr>
        <w:t>s</w:t>
      </w:r>
      <w:r w:rsidRPr="004C7D6D">
        <w:rPr>
          <w:color w:val="auto"/>
        </w:rPr>
        <w:t xml:space="preserve">re álló adatok közlésével – telefonon, e-mailen, telefaxon vagy személyesen – azonnal bejelenti az intézmény fenntartójának. </w:t>
      </w:r>
    </w:p>
    <w:p w14:paraId="15C7EB53" w14:textId="77777777" w:rsidR="00A81CD4" w:rsidRPr="004C7D6D" w:rsidRDefault="00A81CD4" w:rsidP="00B70450">
      <w:pPr>
        <w:pStyle w:val="NormlWeb"/>
        <w:spacing w:before="0" w:beforeAutospacing="0" w:after="120" w:afterAutospacing="0"/>
        <w:jc w:val="both"/>
        <w:rPr>
          <w:color w:val="auto"/>
        </w:rPr>
      </w:pPr>
      <w:r w:rsidRPr="004C7D6D">
        <w:rPr>
          <w:color w:val="auto"/>
        </w:rPr>
        <w:t>A súlyos baleset kivizsgálásába legalább középfokú munkavédelmi szakképesítéssel rendelkező személyt kell bevonni.</w:t>
      </w:r>
    </w:p>
    <w:p w14:paraId="2E9DC197" w14:textId="77777777" w:rsidR="00A81CD4" w:rsidRPr="004C7D6D" w:rsidRDefault="00A81CD4" w:rsidP="00B70450">
      <w:pPr>
        <w:pStyle w:val="NormlWeb"/>
        <w:spacing w:before="0" w:beforeAutospacing="0" w:after="120" w:afterAutospacing="0"/>
        <w:jc w:val="both"/>
        <w:rPr>
          <w:color w:val="auto"/>
        </w:rPr>
      </w:pPr>
      <w:r w:rsidRPr="004C7D6D">
        <w:rPr>
          <w:color w:val="auto"/>
        </w:rPr>
        <w:t>Amennyiben a baleset a pedagógiai szakszolgálat által tartott foglalkozás alatt következik be, a jelentési kötelezettség a foglalkozást tartó intézmény kötelessége.</w:t>
      </w:r>
    </w:p>
    <w:p w14:paraId="49811B95" w14:textId="047BFEF4" w:rsidR="00256D7F" w:rsidRPr="004C7D6D" w:rsidRDefault="00A81CD4" w:rsidP="00B70450">
      <w:pPr>
        <w:pStyle w:val="NormlWeb"/>
        <w:tabs>
          <w:tab w:val="left" w:pos="7513"/>
        </w:tabs>
        <w:spacing w:before="0" w:beforeAutospacing="0" w:after="120" w:afterAutospacing="0"/>
        <w:jc w:val="both"/>
        <w:rPr>
          <w:color w:val="auto"/>
        </w:rPr>
      </w:pPr>
      <w:r w:rsidRPr="004C7D6D">
        <w:rPr>
          <w:color w:val="auto"/>
        </w:rPr>
        <w:t>A nevelési-oktatási intézménynek lehetővé kell tenni a szülői szervezet képviselője részvételét a tanuló</w:t>
      </w:r>
      <w:r w:rsidR="00591B6C" w:rsidRPr="004C7D6D">
        <w:rPr>
          <w:color w:val="auto"/>
        </w:rPr>
        <w:t xml:space="preserve"> </w:t>
      </w:r>
      <w:r w:rsidRPr="004C7D6D">
        <w:rPr>
          <w:color w:val="auto"/>
        </w:rPr>
        <w:t>- és gyermekbaleset kivizsgálásában.</w:t>
      </w:r>
      <w:r w:rsidR="00591B6C" w:rsidRPr="004C7D6D">
        <w:rPr>
          <w:color w:val="auto"/>
        </w:rPr>
        <w:t xml:space="preserve"> </w:t>
      </w:r>
      <w:r w:rsidRPr="004C7D6D">
        <w:rPr>
          <w:color w:val="auto"/>
        </w:rPr>
        <w:t>Minden gyermekbalesetet követően meg kell tenni a szükséges intézkedést a hasonló esetek megelőzésére.</w:t>
      </w:r>
    </w:p>
    <w:p w14:paraId="6831EC2B" w14:textId="77777777" w:rsidR="00A81CD4" w:rsidRPr="004C7D6D" w:rsidRDefault="00A81CD4" w:rsidP="004410E3">
      <w:pPr>
        <w:pStyle w:val="Cm"/>
        <w:spacing w:after="120"/>
        <w:outlineLvl w:val="2"/>
        <w:rPr>
          <w:szCs w:val="24"/>
        </w:rPr>
      </w:pPr>
      <w:bookmarkStart w:id="259" w:name="_Toc491934194"/>
      <w:bookmarkStart w:id="260" w:name="_Toc492281824"/>
      <w:bookmarkStart w:id="261" w:name="_Toc79756584"/>
      <w:r w:rsidRPr="004C7D6D">
        <w:rPr>
          <w:szCs w:val="24"/>
        </w:rPr>
        <w:t>Rendkívüli esemény, bombariadó esetén szükséges teendők szabályai</w:t>
      </w:r>
      <w:bookmarkEnd w:id="259"/>
      <w:bookmarkEnd w:id="260"/>
      <w:bookmarkEnd w:id="261"/>
    </w:p>
    <w:p w14:paraId="597C3C06" w14:textId="68423FD2" w:rsidR="00A81CD4" w:rsidRPr="004C7D6D" w:rsidRDefault="009A2FCC" w:rsidP="004410E3">
      <w:pPr>
        <w:pStyle w:val="Standard"/>
        <w:spacing w:after="120"/>
        <w:ind w:right="-142"/>
        <w:jc w:val="both"/>
      </w:pPr>
      <w:r w:rsidRPr="004C7D6D">
        <w:t xml:space="preserve">A rendkívüli események megelőzése érdekében az iskola vezetője és az </w:t>
      </w:r>
      <w:r w:rsidRPr="004C7D6D">
        <w:rPr>
          <w:i/>
        </w:rPr>
        <w:t xml:space="preserve">iskolatitkár </w:t>
      </w:r>
      <w:proofErr w:type="spellStart"/>
      <w:r w:rsidRPr="004C7D6D">
        <w:rPr>
          <w:i/>
        </w:rPr>
        <w:t>esetenként</w:t>
      </w:r>
      <w:proofErr w:type="spellEnd"/>
      <w:r w:rsidRPr="004C7D6D">
        <w:t xml:space="preserve">, az iskola takarító személyzete a mindennapi feladatok végzésekor </w:t>
      </w:r>
      <w:r w:rsidRPr="004C7D6D">
        <w:rPr>
          <w:i/>
        </w:rPr>
        <w:t>köteles ellenőrizni</w:t>
      </w:r>
      <w:r w:rsidRPr="004C7D6D">
        <w:t xml:space="preserve">, hogy az épületben rendkívüli tárgy, bombára utaló tárgy, szokatlan jelenség nem tapasztalható-e. </w:t>
      </w:r>
      <w:r w:rsidR="00A81CD4" w:rsidRPr="004C7D6D">
        <w:t>A rendkívüli esemény észlelésekor, tudomásra jutásakor haladéktalanul tájékoztatni kell az intézményvezetőt.</w:t>
      </w:r>
    </w:p>
    <w:p w14:paraId="0E17A460" w14:textId="39DD92B5" w:rsidR="00A81CD4" w:rsidRPr="004C7D6D" w:rsidRDefault="00A81CD4" w:rsidP="00B70450">
      <w:pPr>
        <w:pStyle w:val="Szvegtrzs2"/>
        <w:tabs>
          <w:tab w:val="left" w:pos="7513"/>
        </w:tabs>
        <w:spacing w:after="120"/>
        <w:rPr>
          <w:sz w:val="24"/>
          <w:szCs w:val="24"/>
        </w:rPr>
      </w:pPr>
      <w:r w:rsidRPr="004C7D6D">
        <w:rPr>
          <w:sz w:val="24"/>
          <w:szCs w:val="24"/>
        </w:rPr>
        <w:t xml:space="preserve">Az </w:t>
      </w:r>
      <w:r w:rsidR="00F9289C" w:rsidRPr="004C7D6D">
        <w:rPr>
          <w:sz w:val="24"/>
          <w:szCs w:val="24"/>
        </w:rPr>
        <w:t>intézményvezető rendkívüli</w:t>
      </w:r>
      <w:r w:rsidRPr="004C7D6D">
        <w:rPr>
          <w:sz w:val="24"/>
          <w:szCs w:val="24"/>
        </w:rPr>
        <w:t xml:space="preserve"> esemény jellegének megfelelően</w:t>
      </w:r>
    </w:p>
    <w:p w14:paraId="3C09A375" w14:textId="77777777" w:rsidR="00A81CD4" w:rsidRPr="004C7D6D" w:rsidRDefault="00A81CD4" w:rsidP="00B70450">
      <w:pPr>
        <w:pStyle w:val="Szvegtrzs2"/>
        <w:tabs>
          <w:tab w:val="left" w:pos="7513"/>
        </w:tabs>
        <w:spacing w:after="120"/>
        <w:rPr>
          <w:sz w:val="24"/>
          <w:szCs w:val="24"/>
        </w:rPr>
      </w:pPr>
      <w:r w:rsidRPr="004C7D6D">
        <w:rPr>
          <w:sz w:val="24"/>
          <w:szCs w:val="24"/>
        </w:rPr>
        <w:t>a) haladéktalanul értesíti:</w:t>
      </w:r>
    </w:p>
    <w:p w14:paraId="53316ECC" w14:textId="77777777" w:rsidR="00F05D67" w:rsidRPr="004C7D6D" w:rsidRDefault="00A81CD4" w:rsidP="00DC5237">
      <w:pPr>
        <w:pStyle w:val="Listaszerbekezds"/>
        <w:numPr>
          <w:ilvl w:val="0"/>
          <w:numId w:val="43"/>
        </w:numPr>
        <w:spacing w:after="120"/>
        <w:jc w:val="both"/>
      </w:pPr>
      <w:r w:rsidRPr="004C7D6D">
        <w:t>az érintett hatóságokat,</w:t>
      </w:r>
    </w:p>
    <w:p w14:paraId="546A6B57" w14:textId="77777777" w:rsidR="00F05D67" w:rsidRPr="004C7D6D" w:rsidRDefault="00A81CD4" w:rsidP="00DC5237">
      <w:pPr>
        <w:pStyle w:val="Listaszerbekezds"/>
        <w:numPr>
          <w:ilvl w:val="0"/>
          <w:numId w:val="43"/>
        </w:numPr>
        <w:spacing w:after="120"/>
        <w:jc w:val="both"/>
      </w:pPr>
      <w:r w:rsidRPr="004C7D6D">
        <w:t>a fenntartót,</w:t>
      </w:r>
    </w:p>
    <w:p w14:paraId="00350CB5" w14:textId="11A4BAE1" w:rsidR="00A81CD4" w:rsidRPr="004C7D6D" w:rsidRDefault="00A81CD4" w:rsidP="00DC5237">
      <w:pPr>
        <w:pStyle w:val="Listaszerbekezds"/>
        <w:numPr>
          <w:ilvl w:val="0"/>
          <w:numId w:val="43"/>
        </w:numPr>
        <w:spacing w:after="120"/>
        <w:jc w:val="both"/>
      </w:pPr>
      <w:r w:rsidRPr="004C7D6D">
        <w:t>a szülőket;</w:t>
      </w:r>
    </w:p>
    <w:p w14:paraId="0E35323B" w14:textId="77777777" w:rsidR="00A81CD4" w:rsidRPr="004C7D6D" w:rsidRDefault="00A81CD4" w:rsidP="00B70450">
      <w:pPr>
        <w:spacing w:after="120"/>
        <w:jc w:val="both"/>
      </w:pPr>
      <w:r w:rsidRPr="004C7D6D">
        <w:t>b) megtesz minden olyan szükséges intézkedést, amelyek a gyermekek, tanulók védelmét, biztonságát szolgálják.</w:t>
      </w:r>
    </w:p>
    <w:p w14:paraId="607ACB31" w14:textId="77777777" w:rsidR="00A81CD4" w:rsidRPr="004C7D6D" w:rsidRDefault="00A81CD4" w:rsidP="00B70450">
      <w:pPr>
        <w:pStyle w:val="Szvegtrzs2"/>
        <w:spacing w:after="120"/>
        <w:rPr>
          <w:sz w:val="24"/>
          <w:szCs w:val="24"/>
        </w:rPr>
      </w:pPr>
      <w:r w:rsidRPr="004C7D6D">
        <w:rPr>
          <w:sz w:val="24"/>
          <w:szCs w:val="24"/>
        </w:rPr>
        <w:t>Rendkívüli eseménynek számít különösen:</w:t>
      </w:r>
    </w:p>
    <w:p w14:paraId="46E1DFC7" w14:textId="1C03BB46" w:rsidR="00F05D67" w:rsidRPr="004C7D6D" w:rsidRDefault="00A81CD4" w:rsidP="00DC5237">
      <w:pPr>
        <w:pStyle w:val="Szvegtrzs2"/>
        <w:numPr>
          <w:ilvl w:val="0"/>
          <w:numId w:val="44"/>
        </w:numPr>
        <w:tabs>
          <w:tab w:val="left" w:pos="540"/>
        </w:tabs>
        <w:spacing w:after="120"/>
        <w:rPr>
          <w:sz w:val="24"/>
          <w:szCs w:val="24"/>
        </w:rPr>
      </w:pPr>
      <w:r w:rsidRPr="004C7D6D">
        <w:rPr>
          <w:sz w:val="24"/>
          <w:szCs w:val="24"/>
        </w:rPr>
        <w:lastRenderedPageBreak/>
        <w:t>a tűz,</w:t>
      </w:r>
      <w:r w:rsidR="00F05D67" w:rsidRPr="004C7D6D">
        <w:rPr>
          <w:sz w:val="24"/>
          <w:szCs w:val="24"/>
        </w:rPr>
        <w:t xml:space="preserve"> az árvíz, a földrengés, a bombariadó;</w:t>
      </w:r>
    </w:p>
    <w:p w14:paraId="0503AAE2" w14:textId="77777777" w:rsidR="00F05D67" w:rsidRPr="004C7D6D" w:rsidRDefault="00A81CD4" w:rsidP="00B363AC">
      <w:pPr>
        <w:pStyle w:val="Szvegtrzs2"/>
        <w:numPr>
          <w:ilvl w:val="0"/>
          <w:numId w:val="16"/>
        </w:numPr>
        <w:tabs>
          <w:tab w:val="left" w:pos="540"/>
        </w:tabs>
        <w:spacing w:after="120"/>
        <w:rPr>
          <w:sz w:val="24"/>
          <w:szCs w:val="24"/>
        </w:rPr>
      </w:pPr>
      <w:r w:rsidRPr="004C7D6D">
        <w:rPr>
          <w:sz w:val="24"/>
          <w:szCs w:val="24"/>
        </w:rPr>
        <w:t xml:space="preserve">egyéb veszélyes helyzet, illetve </w:t>
      </w:r>
    </w:p>
    <w:p w14:paraId="75141A78" w14:textId="6E542462" w:rsidR="00A81CD4" w:rsidRPr="004C7D6D" w:rsidRDefault="00A81CD4" w:rsidP="00B363AC">
      <w:pPr>
        <w:pStyle w:val="Szvegtrzs2"/>
        <w:numPr>
          <w:ilvl w:val="0"/>
          <w:numId w:val="16"/>
        </w:numPr>
        <w:tabs>
          <w:tab w:val="left" w:pos="540"/>
        </w:tabs>
        <w:spacing w:after="120"/>
        <w:rPr>
          <w:sz w:val="24"/>
          <w:szCs w:val="24"/>
        </w:rPr>
      </w:pPr>
      <w:r w:rsidRPr="004C7D6D">
        <w:rPr>
          <w:sz w:val="24"/>
          <w:szCs w:val="24"/>
        </w:rPr>
        <w:t>a nevelő, oktató munkát</w:t>
      </w:r>
      <w:r w:rsidR="00F05D67" w:rsidRPr="004C7D6D">
        <w:rPr>
          <w:sz w:val="24"/>
          <w:szCs w:val="24"/>
        </w:rPr>
        <w:t xml:space="preserve"> más módon akadályozó, körülmény, mint</w:t>
      </w:r>
    </w:p>
    <w:p w14:paraId="258C5F26" w14:textId="77777777" w:rsidR="00F05D67" w:rsidRPr="004C7D6D" w:rsidRDefault="00A81CD4" w:rsidP="00DC5237">
      <w:pPr>
        <w:pStyle w:val="Szvegtrzs2"/>
        <w:numPr>
          <w:ilvl w:val="0"/>
          <w:numId w:val="45"/>
        </w:numPr>
        <w:tabs>
          <w:tab w:val="left" w:pos="1080"/>
        </w:tabs>
        <w:spacing w:after="120"/>
        <w:rPr>
          <w:sz w:val="24"/>
          <w:szCs w:val="24"/>
        </w:rPr>
      </w:pPr>
      <w:r w:rsidRPr="004C7D6D">
        <w:rPr>
          <w:sz w:val="24"/>
          <w:szCs w:val="24"/>
        </w:rPr>
        <w:t xml:space="preserve">egész napos gázszünet, </w:t>
      </w:r>
    </w:p>
    <w:p w14:paraId="1477E840" w14:textId="77777777" w:rsidR="00F05D67" w:rsidRPr="004C7D6D" w:rsidRDefault="00A81CD4" w:rsidP="00DC5237">
      <w:pPr>
        <w:pStyle w:val="Szvegtrzs2"/>
        <w:numPr>
          <w:ilvl w:val="0"/>
          <w:numId w:val="45"/>
        </w:numPr>
        <w:tabs>
          <w:tab w:val="left" w:pos="1080"/>
        </w:tabs>
        <w:spacing w:after="120"/>
        <w:rPr>
          <w:sz w:val="24"/>
          <w:szCs w:val="24"/>
        </w:rPr>
      </w:pPr>
      <w:r w:rsidRPr="004C7D6D">
        <w:rPr>
          <w:sz w:val="24"/>
          <w:szCs w:val="24"/>
        </w:rPr>
        <w:t>az épület biztonságos használhatóságát veszélyeztető körülmény,</w:t>
      </w:r>
    </w:p>
    <w:p w14:paraId="1206F6F9" w14:textId="77777777" w:rsidR="00F05D67" w:rsidRPr="004C7D6D" w:rsidRDefault="00A81CD4" w:rsidP="00DC5237">
      <w:pPr>
        <w:pStyle w:val="Szvegtrzs2"/>
        <w:numPr>
          <w:ilvl w:val="0"/>
          <w:numId w:val="45"/>
        </w:numPr>
        <w:tabs>
          <w:tab w:val="left" w:pos="1080"/>
        </w:tabs>
        <w:spacing w:after="120"/>
        <w:rPr>
          <w:sz w:val="24"/>
          <w:szCs w:val="24"/>
        </w:rPr>
      </w:pPr>
      <w:r w:rsidRPr="004C7D6D">
        <w:rPr>
          <w:sz w:val="24"/>
          <w:szCs w:val="24"/>
        </w:rPr>
        <w:t>az ellátottak és a dolgozók közlekedését nehezítő helyzet (hó).</w:t>
      </w:r>
    </w:p>
    <w:p w14:paraId="342530B3" w14:textId="303D5A11" w:rsidR="00A81CD4" w:rsidRPr="004C7D6D" w:rsidRDefault="00A81CD4" w:rsidP="00DC5237">
      <w:pPr>
        <w:pStyle w:val="Szvegtrzs2"/>
        <w:numPr>
          <w:ilvl w:val="0"/>
          <w:numId w:val="45"/>
        </w:numPr>
        <w:tabs>
          <w:tab w:val="left" w:pos="1080"/>
        </w:tabs>
        <w:spacing w:after="120"/>
        <w:rPr>
          <w:sz w:val="24"/>
          <w:szCs w:val="24"/>
        </w:rPr>
      </w:pPr>
      <w:r w:rsidRPr="004C7D6D">
        <w:rPr>
          <w:sz w:val="24"/>
          <w:szCs w:val="24"/>
        </w:rPr>
        <w:t>járvány, melynek során az ellátottak 60. %-a nem tud megjelenni.</w:t>
      </w:r>
    </w:p>
    <w:p w14:paraId="11CA0BF0" w14:textId="08C37603" w:rsidR="00A81CD4" w:rsidRPr="004C7D6D" w:rsidRDefault="00A81CD4" w:rsidP="00B70450">
      <w:pPr>
        <w:pStyle w:val="Szvegtrzs2"/>
        <w:spacing w:after="120"/>
        <w:rPr>
          <w:sz w:val="24"/>
          <w:szCs w:val="24"/>
        </w:rPr>
      </w:pPr>
      <w:r w:rsidRPr="004C7D6D">
        <w:rPr>
          <w:sz w:val="24"/>
          <w:szCs w:val="24"/>
        </w:rPr>
        <w:t>Amennyiben a rendkívüli esemény jellege indokolja, gondoskodni k</w:t>
      </w:r>
      <w:r w:rsidR="00F05D67" w:rsidRPr="004C7D6D">
        <w:rPr>
          <w:sz w:val="24"/>
          <w:szCs w:val="24"/>
        </w:rPr>
        <w:t xml:space="preserve">ell az intézmény kiürítéséről, </w:t>
      </w:r>
      <w:r w:rsidRPr="004C7D6D">
        <w:rPr>
          <w:sz w:val="24"/>
          <w:szCs w:val="24"/>
        </w:rPr>
        <w:t>mely a tűzvédelmi szabályzat szerinti terv szerint kell, hogy történjen.</w:t>
      </w:r>
    </w:p>
    <w:p w14:paraId="0A4DA1E4" w14:textId="77777777" w:rsidR="00A81CD4" w:rsidRPr="004C7D6D" w:rsidRDefault="00A81CD4" w:rsidP="00B70450">
      <w:pPr>
        <w:spacing w:after="120"/>
        <w:jc w:val="both"/>
      </w:pPr>
      <w:r w:rsidRPr="004C7D6D">
        <w:t>Az egyéb intézkedést követelő rendkívüli események bekövetkeztekor az intézményvezető a pedagógusok bevonásával a legjobb belátása szerint dönt.</w:t>
      </w:r>
    </w:p>
    <w:p w14:paraId="78B5108B" w14:textId="77777777" w:rsidR="00A81CD4" w:rsidRPr="004C7D6D" w:rsidRDefault="00A81CD4" w:rsidP="00B70450">
      <w:pPr>
        <w:spacing w:after="120"/>
        <w:jc w:val="both"/>
        <w:rPr>
          <w:bCs/>
          <w:u w:val="single"/>
        </w:rPr>
      </w:pPr>
      <w:r w:rsidRPr="004C7D6D">
        <w:rPr>
          <w:u w:val="single"/>
        </w:rPr>
        <w:t xml:space="preserve">A rendkívüli </w:t>
      </w:r>
      <w:r w:rsidRPr="004C7D6D">
        <w:rPr>
          <w:bCs/>
          <w:u w:val="single"/>
        </w:rPr>
        <w:t>esemény során az intézményvezetőnek gondoskodnia kell:</w:t>
      </w:r>
    </w:p>
    <w:p w14:paraId="67B4CE87" w14:textId="77777777" w:rsidR="00F05D67" w:rsidRPr="004C7D6D" w:rsidRDefault="00A81CD4" w:rsidP="00DC5237">
      <w:pPr>
        <w:pStyle w:val="Listaszerbekezds"/>
        <w:numPr>
          <w:ilvl w:val="0"/>
          <w:numId w:val="46"/>
        </w:numPr>
        <w:spacing w:after="120"/>
        <w:jc w:val="both"/>
        <w:rPr>
          <w:bCs/>
        </w:rPr>
      </w:pPr>
      <w:r w:rsidRPr="004C7D6D">
        <w:rPr>
          <w:bCs/>
        </w:rPr>
        <w:t>amennyiben a tanulók, gyermekek intézményben történő elhelyezését meg kell szüntetni, a szülők mielőbbi értesítése, a tanulók, gyermekek hazajutásának, illetve más intézményben történő elhelyezésének megszervezése,</w:t>
      </w:r>
    </w:p>
    <w:p w14:paraId="4C6AF444" w14:textId="77777777" w:rsidR="00F05D67" w:rsidRPr="004C7D6D" w:rsidRDefault="00A81CD4" w:rsidP="00DC5237">
      <w:pPr>
        <w:pStyle w:val="Listaszerbekezds"/>
        <w:numPr>
          <w:ilvl w:val="0"/>
          <w:numId w:val="46"/>
        </w:numPr>
        <w:spacing w:after="120"/>
        <w:jc w:val="both"/>
        <w:rPr>
          <w:bCs/>
        </w:rPr>
      </w:pPr>
      <w:r w:rsidRPr="004C7D6D">
        <w:rPr>
          <w:bCs/>
        </w:rPr>
        <w:t xml:space="preserve">a következő napot, esetleg napokat érintő tanítási (nevelési) szünet elrendeléséről, s a szülők tájékoztatásáról, </w:t>
      </w:r>
    </w:p>
    <w:p w14:paraId="679664FE" w14:textId="3E29B0DE" w:rsidR="00A81CD4" w:rsidRPr="004C7D6D" w:rsidRDefault="00A81CD4" w:rsidP="00DC5237">
      <w:pPr>
        <w:pStyle w:val="Listaszerbekezds"/>
        <w:numPr>
          <w:ilvl w:val="0"/>
          <w:numId w:val="46"/>
        </w:numPr>
        <w:spacing w:after="120"/>
        <w:jc w:val="both"/>
        <w:rPr>
          <w:bCs/>
        </w:rPr>
      </w:pPr>
      <w:r w:rsidRPr="004C7D6D">
        <w:rPr>
          <w:bCs/>
        </w:rPr>
        <w:t>olyan intézkedések meghozataláról, melyek biztosítják a tanulók, gyermekek maximális védelmét.</w:t>
      </w:r>
    </w:p>
    <w:p w14:paraId="08F1B9A3" w14:textId="6072F828" w:rsidR="00A81CD4" w:rsidRPr="004C7D6D" w:rsidRDefault="00A81CD4" w:rsidP="00B70450">
      <w:pPr>
        <w:spacing w:after="120"/>
        <w:jc w:val="both"/>
        <w:rPr>
          <w:bCs/>
        </w:rPr>
      </w:pPr>
      <w:r w:rsidRPr="004C7D6D">
        <w:rPr>
          <w:bCs/>
        </w:rPr>
        <w:t>Az intézményvezető az egyes rendkívüli eseményekkel kapcsolatos teendőkre vonatkozóan előre</w:t>
      </w:r>
      <w:r w:rsidR="00F05D67" w:rsidRPr="004C7D6D">
        <w:rPr>
          <w:bCs/>
        </w:rPr>
        <w:t>,</w:t>
      </w:r>
      <w:r w:rsidRPr="004C7D6D">
        <w:rPr>
          <w:bCs/>
        </w:rPr>
        <w:t xml:space="preserve"> intézkedési terveket készíthet az egész intézményre vonatkozóan, melyet a jelen szabályzat mellékleteként kell kezelni.</w:t>
      </w:r>
    </w:p>
    <w:p w14:paraId="07A40C73" w14:textId="6428F299" w:rsidR="00A81CD4" w:rsidRPr="004C7D6D" w:rsidRDefault="00A81CD4" w:rsidP="00B70450">
      <w:pPr>
        <w:autoSpaceDE w:val="0"/>
        <w:autoSpaceDN w:val="0"/>
        <w:adjustRightInd w:val="0"/>
        <w:spacing w:after="120"/>
        <w:jc w:val="both"/>
        <w:rPr>
          <w:b/>
          <w:bCs/>
        </w:rPr>
      </w:pPr>
      <w:r w:rsidRPr="004C7D6D">
        <w:rPr>
          <w:b/>
          <w:bCs/>
        </w:rPr>
        <w:t>A tűz jelzése:</w:t>
      </w:r>
      <w:r w:rsidR="00F05D67" w:rsidRPr="004C7D6D">
        <w:rPr>
          <w:b/>
          <w:bCs/>
        </w:rPr>
        <w:t xml:space="preserve"> </w:t>
      </w:r>
      <w:r w:rsidRPr="004C7D6D">
        <w:t xml:space="preserve">A lehető legrövidebb időn belül értesíteni és riasztani kell a tényről az épületben lévő valamennyi személyt </w:t>
      </w:r>
      <w:r w:rsidRPr="004C7D6D">
        <w:rPr>
          <w:b/>
          <w:bCs/>
        </w:rPr>
        <w:t>(a tűzjelzés módja: kézi tűzjelző bekapcsolása, tűzriasztó)</w:t>
      </w:r>
      <w:r w:rsidRPr="004C7D6D">
        <w:t xml:space="preserve">, majd ezt követően történik meg a gyermekek mentése az iskolából </w:t>
      </w:r>
      <w:r w:rsidRPr="004C7D6D">
        <w:rPr>
          <w:b/>
          <w:bCs/>
        </w:rPr>
        <w:t xml:space="preserve">a „Tűzriadó terv” </w:t>
      </w:r>
      <w:r w:rsidRPr="004C7D6D">
        <w:t>mentési gyakorlata alapján</w:t>
      </w:r>
      <w:r w:rsidRPr="004C7D6D">
        <w:rPr>
          <w:b/>
          <w:bCs/>
        </w:rPr>
        <w:t>.</w:t>
      </w:r>
    </w:p>
    <w:p w14:paraId="3B7E4A21" w14:textId="77777777" w:rsidR="00A81CD4" w:rsidRPr="004C7D6D" w:rsidRDefault="00A81CD4" w:rsidP="00B70450">
      <w:pPr>
        <w:autoSpaceDE w:val="0"/>
        <w:autoSpaceDN w:val="0"/>
        <w:adjustRightInd w:val="0"/>
        <w:spacing w:after="120"/>
        <w:jc w:val="both"/>
        <w:rPr>
          <w:bCs/>
        </w:rPr>
      </w:pPr>
      <w:r w:rsidRPr="004C7D6D">
        <w:rPr>
          <w:bCs/>
        </w:rPr>
        <w:t xml:space="preserve">A tűzvédelmi felelős elsősorban az intézményvezető, majd az iskola tűzvédelmi felelőse </w:t>
      </w:r>
      <w:r w:rsidRPr="004C7D6D">
        <w:t>közreműködik az iskola elhagyásának lebonyolításában.</w:t>
      </w:r>
    </w:p>
    <w:p w14:paraId="76EEB039" w14:textId="77777777" w:rsidR="00A81CD4" w:rsidRPr="004C7D6D" w:rsidRDefault="00A81CD4" w:rsidP="00B70450">
      <w:pPr>
        <w:autoSpaceDE w:val="0"/>
        <w:autoSpaceDN w:val="0"/>
        <w:adjustRightInd w:val="0"/>
        <w:spacing w:after="120"/>
        <w:jc w:val="both"/>
      </w:pPr>
      <w:r w:rsidRPr="004C7D6D">
        <w:t>Amennyiben az intézmény bármely dolgozójának az iskola épületét vagy a benne tartózkodó személyek biztonságát fenyegető rendkívüli eseményre utaló tény jut tudomására, köteles azt azonnal közölni az intézményvezetővel, illetve valamely intézkedésre jogosult felelős személlyel.</w:t>
      </w:r>
    </w:p>
    <w:p w14:paraId="0B89C8FB" w14:textId="77777777" w:rsidR="00A81CD4" w:rsidRPr="004C7D6D" w:rsidRDefault="00A81CD4" w:rsidP="00B70450">
      <w:pPr>
        <w:autoSpaceDE w:val="0"/>
        <w:autoSpaceDN w:val="0"/>
        <w:adjustRightInd w:val="0"/>
        <w:spacing w:after="120"/>
        <w:jc w:val="both"/>
        <w:rPr>
          <w:b/>
          <w:bCs/>
        </w:rPr>
      </w:pPr>
      <w:r w:rsidRPr="004C7D6D">
        <w:rPr>
          <w:b/>
          <w:bCs/>
        </w:rPr>
        <w:t>A rendkívüli eseményről ezek után értesíteni kell:</w:t>
      </w:r>
    </w:p>
    <w:p w14:paraId="3FF006F9" w14:textId="77777777" w:rsidR="00A81CD4" w:rsidRPr="004C7D6D" w:rsidRDefault="00A81CD4" w:rsidP="00B363AC">
      <w:pPr>
        <w:numPr>
          <w:ilvl w:val="0"/>
          <w:numId w:val="17"/>
        </w:numPr>
        <w:autoSpaceDE w:val="0"/>
        <w:autoSpaceDN w:val="0"/>
        <w:adjustRightInd w:val="0"/>
        <w:spacing w:after="120"/>
        <w:jc w:val="both"/>
        <w:rPr>
          <w:b/>
          <w:bCs/>
        </w:rPr>
      </w:pPr>
      <w:r w:rsidRPr="004C7D6D">
        <w:t xml:space="preserve">tűz esetén a </w:t>
      </w:r>
      <w:r w:rsidRPr="004C7D6D">
        <w:rPr>
          <w:b/>
          <w:bCs/>
        </w:rPr>
        <w:t>tűzoltóságot (105);</w:t>
      </w:r>
    </w:p>
    <w:p w14:paraId="7648445D" w14:textId="77777777" w:rsidR="00A81CD4" w:rsidRPr="004C7D6D" w:rsidRDefault="00A81CD4" w:rsidP="00B70450">
      <w:pPr>
        <w:autoSpaceDE w:val="0"/>
        <w:autoSpaceDN w:val="0"/>
        <w:adjustRightInd w:val="0"/>
        <w:spacing w:after="120"/>
        <w:jc w:val="both"/>
        <w:rPr>
          <w:b/>
          <w:bCs/>
        </w:rPr>
      </w:pPr>
      <w:r w:rsidRPr="004C7D6D">
        <w:rPr>
          <w:b/>
          <w:bCs/>
        </w:rPr>
        <w:t>Jelenteni kell:</w:t>
      </w:r>
    </w:p>
    <w:p w14:paraId="51C2255E" w14:textId="77777777" w:rsidR="00F05D67" w:rsidRPr="004C7D6D" w:rsidRDefault="00A81CD4" w:rsidP="00DC5237">
      <w:pPr>
        <w:pStyle w:val="Listaszerbekezds"/>
        <w:numPr>
          <w:ilvl w:val="0"/>
          <w:numId w:val="47"/>
        </w:numPr>
        <w:autoSpaceDE w:val="0"/>
        <w:autoSpaceDN w:val="0"/>
        <w:adjustRightInd w:val="0"/>
        <w:spacing w:after="120"/>
        <w:jc w:val="both"/>
        <w:rPr>
          <w:bCs/>
        </w:rPr>
      </w:pPr>
      <w:r w:rsidRPr="004C7D6D">
        <w:rPr>
          <w:bCs/>
        </w:rPr>
        <w:t>a tűzeset pontos címét;</w:t>
      </w:r>
    </w:p>
    <w:p w14:paraId="458B6F59" w14:textId="77777777" w:rsidR="00F05D67" w:rsidRPr="004C7D6D" w:rsidRDefault="00A81CD4" w:rsidP="00DC5237">
      <w:pPr>
        <w:pStyle w:val="Listaszerbekezds"/>
        <w:numPr>
          <w:ilvl w:val="0"/>
          <w:numId w:val="47"/>
        </w:numPr>
        <w:autoSpaceDE w:val="0"/>
        <w:autoSpaceDN w:val="0"/>
        <w:adjustRightInd w:val="0"/>
        <w:spacing w:after="120"/>
        <w:jc w:val="both"/>
        <w:rPr>
          <w:bCs/>
        </w:rPr>
      </w:pPr>
      <w:r w:rsidRPr="004C7D6D">
        <w:rPr>
          <w:bCs/>
        </w:rPr>
        <w:t>mi ég, hol ég, mi van veszélyeztetve;</w:t>
      </w:r>
    </w:p>
    <w:p w14:paraId="54AFC2C9" w14:textId="77777777" w:rsidR="00F05D67" w:rsidRPr="004C7D6D" w:rsidRDefault="00A81CD4" w:rsidP="00DC5237">
      <w:pPr>
        <w:pStyle w:val="Listaszerbekezds"/>
        <w:numPr>
          <w:ilvl w:val="0"/>
          <w:numId w:val="47"/>
        </w:numPr>
        <w:autoSpaceDE w:val="0"/>
        <w:autoSpaceDN w:val="0"/>
        <w:adjustRightInd w:val="0"/>
        <w:spacing w:after="120"/>
        <w:jc w:val="both"/>
        <w:rPr>
          <w:bCs/>
        </w:rPr>
      </w:pPr>
      <w:r w:rsidRPr="004C7D6D">
        <w:rPr>
          <w:bCs/>
        </w:rPr>
        <w:t>a tűz nagyságát és terjedelmét;</w:t>
      </w:r>
    </w:p>
    <w:p w14:paraId="6385AD73" w14:textId="77777777" w:rsidR="00F05D67" w:rsidRPr="004C7D6D" w:rsidRDefault="00A81CD4" w:rsidP="00DC5237">
      <w:pPr>
        <w:pStyle w:val="Listaszerbekezds"/>
        <w:numPr>
          <w:ilvl w:val="0"/>
          <w:numId w:val="47"/>
        </w:numPr>
        <w:autoSpaceDE w:val="0"/>
        <w:autoSpaceDN w:val="0"/>
        <w:adjustRightInd w:val="0"/>
        <w:spacing w:after="120"/>
        <w:jc w:val="both"/>
        <w:rPr>
          <w:bCs/>
        </w:rPr>
      </w:pPr>
      <w:r w:rsidRPr="004C7D6D">
        <w:rPr>
          <w:bCs/>
        </w:rPr>
        <w:t>emberélet van-e veszélyben;</w:t>
      </w:r>
    </w:p>
    <w:p w14:paraId="417B8FE8" w14:textId="77777777" w:rsidR="00F05D67" w:rsidRPr="004C7D6D" w:rsidRDefault="00A81CD4" w:rsidP="00DC5237">
      <w:pPr>
        <w:pStyle w:val="Listaszerbekezds"/>
        <w:numPr>
          <w:ilvl w:val="0"/>
          <w:numId w:val="47"/>
        </w:numPr>
        <w:autoSpaceDE w:val="0"/>
        <w:autoSpaceDN w:val="0"/>
        <w:adjustRightInd w:val="0"/>
        <w:spacing w:after="120"/>
        <w:jc w:val="both"/>
        <w:rPr>
          <w:bCs/>
        </w:rPr>
      </w:pPr>
      <w:r w:rsidRPr="004C7D6D">
        <w:rPr>
          <w:bCs/>
        </w:rPr>
        <w:t>a tüzet jelző személy nevét;</w:t>
      </w:r>
    </w:p>
    <w:p w14:paraId="7B64AF02" w14:textId="77777777" w:rsidR="00F05D67" w:rsidRPr="004C7D6D" w:rsidRDefault="00A81CD4" w:rsidP="00DC5237">
      <w:pPr>
        <w:pStyle w:val="Listaszerbekezds"/>
        <w:numPr>
          <w:ilvl w:val="0"/>
          <w:numId w:val="47"/>
        </w:numPr>
        <w:autoSpaceDE w:val="0"/>
        <w:autoSpaceDN w:val="0"/>
        <w:adjustRightInd w:val="0"/>
        <w:spacing w:after="120"/>
        <w:jc w:val="both"/>
        <w:rPr>
          <w:bCs/>
        </w:rPr>
      </w:pPr>
      <w:r w:rsidRPr="004C7D6D">
        <w:rPr>
          <w:bCs/>
        </w:rPr>
        <w:t>a jelzésre használt telefonkészülék számát,</w:t>
      </w:r>
    </w:p>
    <w:p w14:paraId="47C92929" w14:textId="77777777" w:rsidR="00F05D67" w:rsidRPr="004C7D6D" w:rsidRDefault="00A81CD4" w:rsidP="00DC5237">
      <w:pPr>
        <w:pStyle w:val="Listaszerbekezds"/>
        <w:numPr>
          <w:ilvl w:val="0"/>
          <w:numId w:val="47"/>
        </w:numPr>
        <w:autoSpaceDE w:val="0"/>
        <w:autoSpaceDN w:val="0"/>
        <w:adjustRightInd w:val="0"/>
        <w:spacing w:after="120"/>
        <w:jc w:val="both"/>
        <w:rPr>
          <w:bCs/>
        </w:rPr>
      </w:pPr>
      <w:r w:rsidRPr="004C7D6D">
        <w:rPr>
          <w:bCs/>
        </w:rPr>
        <w:t>az eloltott tüzet is be kell jelenteni.</w:t>
      </w:r>
    </w:p>
    <w:p w14:paraId="742B2F70" w14:textId="77777777" w:rsidR="00F05D67" w:rsidRPr="004C7D6D" w:rsidRDefault="00A81CD4" w:rsidP="00DC5237">
      <w:pPr>
        <w:pStyle w:val="Listaszerbekezds"/>
        <w:numPr>
          <w:ilvl w:val="0"/>
          <w:numId w:val="47"/>
        </w:numPr>
        <w:autoSpaceDE w:val="0"/>
        <w:autoSpaceDN w:val="0"/>
        <w:adjustRightInd w:val="0"/>
        <w:spacing w:after="120"/>
        <w:jc w:val="both"/>
        <w:rPr>
          <w:bCs/>
        </w:rPr>
      </w:pPr>
      <w:r w:rsidRPr="004C7D6D">
        <w:lastRenderedPageBreak/>
        <w:t xml:space="preserve">robbanással történő fenyegetés esetén </w:t>
      </w:r>
      <w:r w:rsidRPr="004C7D6D">
        <w:rPr>
          <w:bCs/>
        </w:rPr>
        <w:t>a rendőrséget is (107);</w:t>
      </w:r>
    </w:p>
    <w:p w14:paraId="604261F7" w14:textId="77777777" w:rsidR="00F05D67" w:rsidRPr="004C7D6D" w:rsidRDefault="00A81CD4" w:rsidP="00DC5237">
      <w:pPr>
        <w:pStyle w:val="Listaszerbekezds"/>
        <w:numPr>
          <w:ilvl w:val="0"/>
          <w:numId w:val="47"/>
        </w:numPr>
        <w:autoSpaceDE w:val="0"/>
        <w:autoSpaceDN w:val="0"/>
        <w:adjustRightInd w:val="0"/>
        <w:spacing w:after="120"/>
        <w:jc w:val="both"/>
        <w:rPr>
          <w:bCs/>
        </w:rPr>
      </w:pPr>
      <w:r w:rsidRPr="004C7D6D">
        <w:t xml:space="preserve">személyi sérülés esetén a </w:t>
      </w:r>
      <w:r w:rsidRPr="004C7D6D">
        <w:rPr>
          <w:bCs/>
        </w:rPr>
        <w:t>mentőket (104</w:t>
      </w:r>
      <w:r w:rsidRPr="004C7D6D">
        <w:t>);</w:t>
      </w:r>
    </w:p>
    <w:p w14:paraId="11E52A61" w14:textId="6DB5370A" w:rsidR="00A81CD4" w:rsidRPr="004C7D6D" w:rsidRDefault="00A81CD4" w:rsidP="00DC5237">
      <w:pPr>
        <w:pStyle w:val="Listaszerbekezds"/>
        <w:numPr>
          <w:ilvl w:val="0"/>
          <w:numId w:val="47"/>
        </w:numPr>
        <w:autoSpaceDE w:val="0"/>
        <w:autoSpaceDN w:val="0"/>
        <w:adjustRightInd w:val="0"/>
        <w:spacing w:after="120"/>
        <w:jc w:val="both"/>
        <w:rPr>
          <w:bCs/>
        </w:rPr>
      </w:pPr>
      <w:r w:rsidRPr="004C7D6D">
        <w:t>és a fenntartót.</w:t>
      </w:r>
    </w:p>
    <w:p w14:paraId="29AFD79B" w14:textId="50973A5F" w:rsidR="00A81CD4" w:rsidRPr="004C7D6D" w:rsidRDefault="00A81CD4" w:rsidP="00B70450">
      <w:pPr>
        <w:autoSpaceDE w:val="0"/>
        <w:autoSpaceDN w:val="0"/>
        <w:adjustRightInd w:val="0"/>
        <w:spacing w:after="120"/>
        <w:jc w:val="both"/>
        <w:rPr>
          <w:b/>
          <w:bCs/>
        </w:rPr>
      </w:pPr>
      <w:r w:rsidRPr="004C7D6D">
        <w:rPr>
          <w:b/>
          <w:bCs/>
        </w:rPr>
        <w:t>Tűzjelzés utáni feladatok, kiürítési terv:</w:t>
      </w:r>
      <w:r w:rsidR="00F05D67" w:rsidRPr="004C7D6D">
        <w:rPr>
          <w:b/>
          <w:bCs/>
        </w:rPr>
        <w:t xml:space="preserve"> </w:t>
      </w:r>
      <w:r w:rsidR="00F05D67" w:rsidRPr="004C7D6D">
        <w:t>a</w:t>
      </w:r>
      <w:r w:rsidRPr="004C7D6D">
        <w:t xml:space="preserve"> tanulóknak a veszélyeztetett épületből való kivezetéséért és a kijelölt területen történő gyülekezésért, valamint a várakozás alatti felügyeletért a pedagógusok a felelősek. A tanulókat az iskola udvarára, il</w:t>
      </w:r>
      <w:r w:rsidR="00F05D67" w:rsidRPr="004C7D6D">
        <w:t xml:space="preserve">letve az iskola mögötti </w:t>
      </w:r>
      <w:proofErr w:type="gramStart"/>
      <w:r w:rsidR="00F05D67" w:rsidRPr="004C7D6D">
        <w:t xml:space="preserve">utcára </w:t>
      </w:r>
      <w:r w:rsidRPr="004C7D6D">
        <w:t xml:space="preserve"> menekítik</w:t>
      </w:r>
      <w:proofErr w:type="gramEnd"/>
      <w:r w:rsidRPr="004C7D6D">
        <w:t xml:space="preserve"> a pedagógusok.</w:t>
      </w:r>
    </w:p>
    <w:p w14:paraId="138E5508" w14:textId="5DF2EC8F" w:rsidR="00A81CD4" w:rsidRPr="004C7D6D" w:rsidRDefault="00A81CD4" w:rsidP="00B70450">
      <w:pPr>
        <w:autoSpaceDE w:val="0"/>
        <w:autoSpaceDN w:val="0"/>
        <w:adjustRightInd w:val="0"/>
        <w:spacing w:after="120"/>
        <w:jc w:val="both"/>
        <w:rPr>
          <w:b/>
          <w:bCs/>
        </w:rPr>
      </w:pPr>
      <w:r w:rsidRPr="004C7D6D">
        <w:rPr>
          <w:b/>
          <w:bCs/>
        </w:rPr>
        <w:t>A veszély</w:t>
      </w:r>
      <w:r w:rsidR="00BB0FFB" w:rsidRPr="004C7D6D">
        <w:rPr>
          <w:b/>
          <w:bCs/>
        </w:rPr>
        <w:t>eztetett épület kiürítése során</w:t>
      </w:r>
      <w:r w:rsidR="00F05D67" w:rsidRPr="004C7D6D">
        <w:rPr>
          <w:b/>
          <w:bCs/>
        </w:rPr>
        <w:t>:</w:t>
      </w:r>
    </w:p>
    <w:p w14:paraId="3FA17432" w14:textId="77777777" w:rsidR="00F05D67" w:rsidRPr="004C7D6D" w:rsidRDefault="00A81CD4" w:rsidP="00DC5237">
      <w:pPr>
        <w:pStyle w:val="Listaszerbekezds"/>
        <w:numPr>
          <w:ilvl w:val="0"/>
          <w:numId w:val="48"/>
        </w:numPr>
        <w:autoSpaceDE w:val="0"/>
        <w:autoSpaceDN w:val="0"/>
        <w:adjustRightInd w:val="0"/>
        <w:spacing w:after="120"/>
        <w:jc w:val="both"/>
      </w:pPr>
      <w:r w:rsidRPr="004C7D6D">
        <w:t>a tűz keletkezésének helyétől függően a pedagógusok a „Tűzriadó terv” szerint járnak el a tanulók mentése során;</w:t>
      </w:r>
    </w:p>
    <w:p w14:paraId="265EE2F2" w14:textId="23679253" w:rsidR="00F05D67" w:rsidRPr="004C7D6D" w:rsidRDefault="00A81CD4" w:rsidP="00DC5237">
      <w:pPr>
        <w:pStyle w:val="Listaszerbekezds"/>
        <w:numPr>
          <w:ilvl w:val="0"/>
          <w:numId w:val="48"/>
        </w:numPr>
        <w:autoSpaceDE w:val="0"/>
        <w:autoSpaceDN w:val="0"/>
        <w:adjustRightInd w:val="0"/>
        <w:spacing w:after="120"/>
        <w:jc w:val="both"/>
      </w:pPr>
      <w:r w:rsidRPr="004C7D6D">
        <w:t>az épületből minden tanuló fe</w:t>
      </w:r>
      <w:r w:rsidR="00F05D67" w:rsidRPr="004C7D6D">
        <w:t>löltözve távozzon (pl. mosdóból</w:t>
      </w:r>
      <w:r w:rsidRPr="004C7D6D">
        <w:t>,</w:t>
      </w:r>
      <w:r w:rsidR="00F05D67" w:rsidRPr="004C7D6D">
        <w:t xml:space="preserve"> </w:t>
      </w:r>
      <w:r w:rsidRPr="004C7D6D">
        <w:t xml:space="preserve">tornateremből </w:t>
      </w:r>
      <w:proofErr w:type="gramStart"/>
      <w:r w:rsidRPr="004C7D6D">
        <w:t>is,</w:t>
      </w:r>
      <w:proofErr w:type="gramEnd"/>
      <w:r w:rsidRPr="004C7D6D">
        <w:t xml:space="preserve"> stb.);</w:t>
      </w:r>
    </w:p>
    <w:p w14:paraId="70B64245" w14:textId="77777777" w:rsidR="00F05D67" w:rsidRPr="004C7D6D" w:rsidRDefault="00A81CD4" w:rsidP="00DC5237">
      <w:pPr>
        <w:pStyle w:val="Listaszerbekezds"/>
        <w:numPr>
          <w:ilvl w:val="0"/>
          <w:numId w:val="48"/>
        </w:numPr>
        <w:autoSpaceDE w:val="0"/>
        <w:autoSpaceDN w:val="0"/>
        <w:adjustRightInd w:val="0"/>
        <w:spacing w:after="120"/>
        <w:jc w:val="both"/>
      </w:pPr>
      <w:r w:rsidRPr="004C7D6D">
        <w:t>a kiürítés során a mozgásban, cselekvésben korlátozott személyek segítésére;</w:t>
      </w:r>
    </w:p>
    <w:p w14:paraId="70A384EF" w14:textId="77777777" w:rsidR="00F05D67" w:rsidRPr="004C7D6D" w:rsidRDefault="00A81CD4" w:rsidP="00DC5237">
      <w:pPr>
        <w:pStyle w:val="Listaszerbekezds"/>
        <w:numPr>
          <w:ilvl w:val="0"/>
          <w:numId w:val="48"/>
        </w:numPr>
        <w:autoSpaceDE w:val="0"/>
        <w:autoSpaceDN w:val="0"/>
        <w:adjustRightInd w:val="0"/>
        <w:spacing w:after="120"/>
        <w:jc w:val="both"/>
      </w:pPr>
      <w:r w:rsidRPr="004C7D6D">
        <w:t>a gyülekezőhelyen a tanulók megszámolására;</w:t>
      </w:r>
    </w:p>
    <w:p w14:paraId="3A99AC17" w14:textId="4C2FA987" w:rsidR="00A81CD4" w:rsidRPr="004C7D6D" w:rsidRDefault="00A81CD4" w:rsidP="00DC5237">
      <w:pPr>
        <w:pStyle w:val="Listaszerbekezds"/>
        <w:numPr>
          <w:ilvl w:val="0"/>
          <w:numId w:val="48"/>
        </w:numPr>
        <w:autoSpaceDE w:val="0"/>
        <w:autoSpaceDN w:val="0"/>
        <w:adjustRightInd w:val="0"/>
        <w:spacing w:after="120"/>
        <w:jc w:val="both"/>
      </w:pPr>
      <w:r w:rsidRPr="004C7D6D">
        <w:t>a fontos dokumentumok meglétére.</w:t>
      </w:r>
    </w:p>
    <w:p w14:paraId="260016EF" w14:textId="77777777" w:rsidR="00A81CD4" w:rsidRPr="004C7D6D" w:rsidRDefault="00A81CD4" w:rsidP="00B70450">
      <w:pPr>
        <w:autoSpaceDE w:val="0"/>
        <w:autoSpaceDN w:val="0"/>
        <w:adjustRightInd w:val="0"/>
        <w:spacing w:after="120"/>
        <w:jc w:val="both"/>
        <w:rPr>
          <w:b/>
          <w:bCs/>
        </w:rPr>
      </w:pPr>
      <w:r w:rsidRPr="004C7D6D">
        <w:rPr>
          <w:b/>
          <w:bCs/>
        </w:rPr>
        <w:t>A vezetőnek, illetve az intézkedésre jogosultnak gondoskodnia kell:</w:t>
      </w:r>
    </w:p>
    <w:p w14:paraId="7596E366" w14:textId="77777777" w:rsidR="00F05D67" w:rsidRPr="004C7D6D" w:rsidRDefault="00A81CD4" w:rsidP="00DC5237">
      <w:pPr>
        <w:pStyle w:val="Listaszerbekezds"/>
        <w:numPr>
          <w:ilvl w:val="0"/>
          <w:numId w:val="49"/>
        </w:numPr>
        <w:autoSpaceDE w:val="0"/>
        <w:autoSpaceDN w:val="0"/>
        <w:adjustRightInd w:val="0"/>
        <w:spacing w:after="120"/>
        <w:jc w:val="both"/>
      </w:pPr>
      <w:r w:rsidRPr="004C7D6D">
        <w:t>a kiürítési tervben szereplő kijáratok kinyitásáról;</w:t>
      </w:r>
    </w:p>
    <w:p w14:paraId="1C94B6DF" w14:textId="77777777" w:rsidR="00F05D67" w:rsidRPr="004C7D6D" w:rsidRDefault="00F05D67" w:rsidP="00DC5237">
      <w:pPr>
        <w:pStyle w:val="Listaszerbekezds"/>
        <w:numPr>
          <w:ilvl w:val="0"/>
          <w:numId w:val="49"/>
        </w:numPr>
        <w:autoSpaceDE w:val="0"/>
        <w:autoSpaceDN w:val="0"/>
        <w:adjustRightInd w:val="0"/>
        <w:spacing w:after="120"/>
        <w:jc w:val="both"/>
        <w:rPr>
          <w:b/>
        </w:rPr>
      </w:pPr>
      <w:r w:rsidRPr="004C7D6D">
        <w:t xml:space="preserve">az épület </w:t>
      </w:r>
      <w:r w:rsidRPr="004C7D6D">
        <w:rPr>
          <w:b/>
        </w:rPr>
        <w:t>áramtalaní</w:t>
      </w:r>
      <w:r w:rsidR="00A81CD4" w:rsidRPr="004C7D6D">
        <w:rPr>
          <w:b/>
        </w:rPr>
        <w:t>tás</w:t>
      </w:r>
      <w:r w:rsidRPr="004C7D6D">
        <w:t xml:space="preserve">áról - </w:t>
      </w:r>
      <w:r w:rsidR="00A81CD4" w:rsidRPr="004C7D6D">
        <w:rPr>
          <w:b/>
        </w:rPr>
        <w:t>Az elektromos főkapcsoló az aulában, a főbejárattól jobbra található.</w:t>
      </w:r>
    </w:p>
    <w:p w14:paraId="3DD9280D" w14:textId="77777777" w:rsidR="00F05D67" w:rsidRPr="004C7D6D" w:rsidRDefault="00A81CD4" w:rsidP="00DC5237">
      <w:pPr>
        <w:pStyle w:val="Listaszerbekezds"/>
        <w:numPr>
          <w:ilvl w:val="0"/>
          <w:numId w:val="49"/>
        </w:numPr>
        <w:autoSpaceDE w:val="0"/>
        <w:autoSpaceDN w:val="0"/>
        <w:adjustRightInd w:val="0"/>
        <w:spacing w:after="120"/>
        <w:jc w:val="both"/>
        <w:rPr>
          <w:b/>
        </w:rPr>
      </w:pPr>
      <w:r w:rsidRPr="004C7D6D">
        <w:t>a vízszerzési helyek szabaddá tételéről;</w:t>
      </w:r>
    </w:p>
    <w:p w14:paraId="59E839C4" w14:textId="77777777" w:rsidR="00F05D67" w:rsidRPr="004C7D6D" w:rsidRDefault="00A81CD4" w:rsidP="00DC5237">
      <w:pPr>
        <w:pStyle w:val="Listaszerbekezds"/>
        <w:numPr>
          <w:ilvl w:val="0"/>
          <w:numId w:val="49"/>
        </w:numPr>
        <w:autoSpaceDE w:val="0"/>
        <w:autoSpaceDN w:val="0"/>
        <w:adjustRightInd w:val="0"/>
        <w:spacing w:after="120"/>
        <w:jc w:val="both"/>
        <w:rPr>
          <w:b/>
        </w:rPr>
      </w:pPr>
      <w:r w:rsidRPr="004C7D6D">
        <w:t>az elsősegélynyújtás megszervezéséről;</w:t>
      </w:r>
    </w:p>
    <w:p w14:paraId="02D3EB91" w14:textId="3CFCFB15" w:rsidR="00A81CD4" w:rsidRPr="004C7D6D" w:rsidRDefault="00A81CD4" w:rsidP="00DC5237">
      <w:pPr>
        <w:pStyle w:val="Listaszerbekezds"/>
        <w:numPr>
          <w:ilvl w:val="0"/>
          <w:numId w:val="49"/>
        </w:numPr>
        <w:autoSpaceDE w:val="0"/>
        <w:autoSpaceDN w:val="0"/>
        <w:adjustRightInd w:val="0"/>
        <w:spacing w:after="120"/>
        <w:jc w:val="both"/>
        <w:rPr>
          <w:b/>
        </w:rPr>
      </w:pPr>
      <w:r w:rsidRPr="004C7D6D">
        <w:t>a rendvédelmi, illetve katasztrófa-elhárító szervek fogadásáról (rendőrség, tűzoltóság, tűzszerészek).</w:t>
      </w:r>
    </w:p>
    <w:p w14:paraId="1760451A" w14:textId="77777777" w:rsidR="00A81CD4" w:rsidRPr="004C7D6D" w:rsidRDefault="00A81CD4" w:rsidP="00B70450">
      <w:pPr>
        <w:autoSpaceDE w:val="0"/>
        <w:autoSpaceDN w:val="0"/>
        <w:adjustRightInd w:val="0"/>
        <w:spacing w:after="120"/>
        <w:jc w:val="both"/>
        <w:rPr>
          <w:b/>
          <w:bCs/>
        </w:rPr>
      </w:pPr>
      <w:r w:rsidRPr="004C7D6D">
        <w:rPr>
          <w:b/>
          <w:bCs/>
        </w:rPr>
        <w:t>A rendvédelmi szervek helyszínre érkezését követően tájékoztatást kell adni:</w:t>
      </w:r>
    </w:p>
    <w:p w14:paraId="07C0CF68" w14:textId="77777777" w:rsidR="00F05D67" w:rsidRPr="004C7D6D" w:rsidRDefault="00A81CD4" w:rsidP="00DC5237">
      <w:pPr>
        <w:pStyle w:val="Listaszerbekezds"/>
        <w:numPr>
          <w:ilvl w:val="0"/>
          <w:numId w:val="50"/>
        </w:numPr>
        <w:autoSpaceDE w:val="0"/>
        <w:autoSpaceDN w:val="0"/>
        <w:adjustRightInd w:val="0"/>
        <w:spacing w:after="120"/>
        <w:jc w:val="both"/>
      </w:pPr>
      <w:r w:rsidRPr="004C7D6D">
        <w:t>a rendkívüli esemény kezdete óta lezajlott eseményekről;</w:t>
      </w:r>
    </w:p>
    <w:p w14:paraId="77D5A506" w14:textId="77777777" w:rsidR="00F05D67" w:rsidRPr="004C7D6D" w:rsidRDefault="00A81CD4" w:rsidP="00DC5237">
      <w:pPr>
        <w:pStyle w:val="Listaszerbekezds"/>
        <w:numPr>
          <w:ilvl w:val="0"/>
          <w:numId w:val="50"/>
        </w:numPr>
        <w:autoSpaceDE w:val="0"/>
        <w:autoSpaceDN w:val="0"/>
        <w:adjustRightInd w:val="0"/>
        <w:spacing w:after="120"/>
        <w:jc w:val="both"/>
      </w:pPr>
      <w:r w:rsidRPr="004C7D6D">
        <w:t>a veszélyeztetett épület jellemzőiről, helyszínrajzáról;</w:t>
      </w:r>
    </w:p>
    <w:p w14:paraId="0A34940B" w14:textId="77777777" w:rsidR="00F05D67" w:rsidRPr="004C7D6D" w:rsidRDefault="00A81CD4" w:rsidP="00DC5237">
      <w:pPr>
        <w:pStyle w:val="Listaszerbekezds"/>
        <w:numPr>
          <w:ilvl w:val="0"/>
          <w:numId w:val="50"/>
        </w:numPr>
        <w:autoSpaceDE w:val="0"/>
        <w:autoSpaceDN w:val="0"/>
        <w:adjustRightInd w:val="0"/>
        <w:spacing w:after="120"/>
        <w:jc w:val="both"/>
      </w:pPr>
      <w:r w:rsidRPr="004C7D6D">
        <w:t>a közművezetékek helyéről;</w:t>
      </w:r>
    </w:p>
    <w:p w14:paraId="235F731B" w14:textId="77777777" w:rsidR="00F05D67" w:rsidRPr="004C7D6D" w:rsidRDefault="00A81CD4" w:rsidP="00DC5237">
      <w:pPr>
        <w:pStyle w:val="Listaszerbekezds"/>
        <w:numPr>
          <w:ilvl w:val="0"/>
          <w:numId w:val="50"/>
        </w:numPr>
        <w:autoSpaceDE w:val="0"/>
        <w:autoSpaceDN w:val="0"/>
        <w:adjustRightInd w:val="0"/>
        <w:spacing w:after="120"/>
        <w:jc w:val="both"/>
      </w:pPr>
      <w:r w:rsidRPr="004C7D6D">
        <w:t>az épületben tartózkodók létszámáról, életkoráról;</w:t>
      </w:r>
    </w:p>
    <w:p w14:paraId="4260AADC" w14:textId="1FCF8E4E" w:rsidR="00A81CD4" w:rsidRPr="004C7D6D" w:rsidRDefault="00A81CD4" w:rsidP="00DC5237">
      <w:pPr>
        <w:pStyle w:val="Listaszerbekezds"/>
        <w:numPr>
          <w:ilvl w:val="0"/>
          <w:numId w:val="50"/>
        </w:numPr>
        <w:autoSpaceDE w:val="0"/>
        <w:autoSpaceDN w:val="0"/>
        <w:adjustRightInd w:val="0"/>
        <w:spacing w:after="120"/>
        <w:jc w:val="both"/>
      </w:pPr>
      <w:r w:rsidRPr="004C7D6D">
        <w:t>az épület kiürítéséről.</w:t>
      </w:r>
    </w:p>
    <w:p w14:paraId="1B8C96E0" w14:textId="77777777" w:rsidR="00A81CD4" w:rsidRPr="004C7D6D" w:rsidRDefault="00A81CD4" w:rsidP="00B70450">
      <w:pPr>
        <w:autoSpaceDE w:val="0"/>
        <w:autoSpaceDN w:val="0"/>
        <w:adjustRightInd w:val="0"/>
        <w:spacing w:after="120"/>
        <w:jc w:val="both"/>
        <w:rPr>
          <w:b/>
          <w:bCs/>
        </w:rPr>
      </w:pPr>
      <w:r w:rsidRPr="004C7D6D">
        <w:rPr>
          <w:b/>
          <w:bCs/>
        </w:rPr>
        <w:t>Egyéb utasítások:</w:t>
      </w:r>
    </w:p>
    <w:p w14:paraId="31B3148E" w14:textId="77777777" w:rsidR="00F05D67" w:rsidRPr="004C7D6D" w:rsidRDefault="00F05D67" w:rsidP="00DC5237">
      <w:pPr>
        <w:pStyle w:val="Listaszerbekezds"/>
        <w:numPr>
          <w:ilvl w:val="0"/>
          <w:numId w:val="44"/>
        </w:numPr>
        <w:autoSpaceDE w:val="0"/>
        <w:autoSpaceDN w:val="0"/>
        <w:adjustRightInd w:val="0"/>
        <w:spacing w:after="120"/>
        <w:jc w:val="both"/>
      </w:pPr>
      <w:r w:rsidRPr="004C7D6D">
        <w:t>a</w:t>
      </w:r>
      <w:r w:rsidR="00A81CD4" w:rsidRPr="004C7D6D">
        <w:t>z épületen kívüli mentésre, sérült ellátására, a rendfenntartásra, tömeg távol tartására a tanulókkal nem foglalkozó személyek közül kijelölt pedagógusok a jogosultak;</w:t>
      </w:r>
    </w:p>
    <w:p w14:paraId="36428B8E" w14:textId="77777777" w:rsidR="00F05D67" w:rsidRPr="004C7D6D" w:rsidRDefault="00F05D67" w:rsidP="00DC5237">
      <w:pPr>
        <w:pStyle w:val="Listaszerbekezds"/>
        <w:numPr>
          <w:ilvl w:val="0"/>
          <w:numId w:val="44"/>
        </w:numPr>
        <w:autoSpaceDE w:val="0"/>
        <w:autoSpaceDN w:val="0"/>
        <w:adjustRightInd w:val="0"/>
        <w:spacing w:after="120"/>
        <w:jc w:val="both"/>
      </w:pPr>
      <w:r w:rsidRPr="004C7D6D">
        <w:t>a</w:t>
      </w:r>
      <w:r w:rsidR="00A81CD4" w:rsidRPr="004C7D6D">
        <w:t xml:space="preserve"> gyülekező helyen gondoskodni kell, hogy a gyermekek ne fázzanak meg! Elengedni tanulót csak a tűzoltás és l</w:t>
      </w:r>
      <w:r w:rsidRPr="004C7D6D">
        <w:t>étszám megállapítása után lehet;</w:t>
      </w:r>
    </w:p>
    <w:p w14:paraId="73C4B40F" w14:textId="22C0EFEA" w:rsidR="00A81CD4" w:rsidRPr="004C7D6D" w:rsidRDefault="00F05D67" w:rsidP="00DC5237">
      <w:pPr>
        <w:pStyle w:val="Listaszerbekezds"/>
        <w:numPr>
          <w:ilvl w:val="0"/>
          <w:numId w:val="44"/>
        </w:numPr>
        <w:autoSpaceDE w:val="0"/>
        <w:autoSpaceDN w:val="0"/>
        <w:adjustRightInd w:val="0"/>
        <w:spacing w:after="120"/>
        <w:jc w:val="both"/>
      </w:pPr>
      <w:r w:rsidRPr="004C7D6D">
        <w:t>a</w:t>
      </w:r>
      <w:r w:rsidR="00A81CD4" w:rsidRPr="004C7D6D">
        <w:t xml:space="preserve"> riasztást, a mentést és a tűzoltási munkákat a helyszínen az irányítással megbízott felelős végzi, amíg a tűzoltóság meg nem érkezik. </w:t>
      </w:r>
      <w:r w:rsidR="00A81CD4" w:rsidRPr="004C7D6D">
        <w:rPr>
          <w:b/>
          <w:bCs/>
        </w:rPr>
        <w:t>Utasításai kötelezőek!</w:t>
      </w:r>
    </w:p>
    <w:p w14:paraId="5C3C8B00" w14:textId="08ED01AF" w:rsidR="00A81CD4" w:rsidRPr="004C7D6D" w:rsidRDefault="00A81CD4" w:rsidP="00B70450">
      <w:pPr>
        <w:autoSpaceDE w:val="0"/>
        <w:autoSpaceDN w:val="0"/>
        <w:adjustRightInd w:val="0"/>
        <w:spacing w:after="120"/>
        <w:jc w:val="both"/>
      </w:pPr>
      <w:r w:rsidRPr="004C7D6D">
        <w:t>Az intézmény vezetője évente egy alkalommal tűzoltó gyakorlat</w:t>
      </w:r>
      <w:r w:rsidR="00B65DD2" w:rsidRPr="004C7D6D">
        <w:t>ot rendel el a „Tűzriadó terv” g</w:t>
      </w:r>
      <w:r w:rsidRPr="004C7D6D">
        <w:t>yermekekre vonatkozó szabályai értelmében!</w:t>
      </w:r>
    </w:p>
    <w:p w14:paraId="2A63FFB6" w14:textId="7CEE26F7" w:rsidR="00A81CD4" w:rsidRPr="004C7D6D" w:rsidRDefault="00A81CD4" w:rsidP="00B70450">
      <w:pPr>
        <w:autoSpaceDE w:val="0"/>
        <w:autoSpaceDN w:val="0"/>
        <w:adjustRightInd w:val="0"/>
        <w:spacing w:after="120"/>
        <w:jc w:val="both"/>
        <w:rPr>
          <w:b/>
          <w:bCs/>
        </w:rPr>
      </w:pPr>
      <w:r w:rsidRPr="004C7D6D">
        <w:rPr>
          <w:b/>
          <w:bCs/>
        </w:rPr>
        <w:t>A Tűzriadó tervet minden dolgozónak ismernie kell!</w:t>
      </w:r>
      <w:r w:rsidR="00B65DD2" w:rsidRPr="004C7D6D">
        <w:rPr>
          <w:b/>
          <w:bCs/>
        </w:rPr>
        <w:t xml:space="preserve"> </w:t>
      </w:r>
      <w:r w:rsidRPr="004C7D6D">
        <w:rPr>
          <w:b/>
          <w:bCs/>
        </w:rPr>
        <w:t>Mentési munkájukat az előírásnak megfelelően kötelesek végezni!</w:t>
      </w:r>
    </w:p>
    <w:p w14:paraId="45F1F30B" w14:textId="77777777" w:rsidR="00A81CD4" w:rsidRPr="004C7D6D" w:rsidRDefault="00A81CD4" w:rsidP="00B70450">
      <w:pPr>
        <w:autoSpaceDE w:val="0"/>
        <w:autoSpaceDN w:val="0"/>
        <w:adjustRightInd w:val="0"/>
        <w:spacing w:after="120"/>
        <w:jc w:val="both"/>
      </w:pPr>
      <w:r w:rsidRPr="004C7D6D">
        <w:t>A rendvédelmi, illetve katasztrófaelhárító szervek helyszínre érkezését követően a rendvédelmi, illetve katasztrófaelhárító szerv illetékes vezetőjének irányítása szerint kell eljárni. A rendvédelmi, illetve katasztrófaelhárító szerv vezetőjének utasításait az intézmény minden dolgozója köteles betartani!</w:t>
      </w:r>
    </w:p>
    <w:p w14:paraId="6E05CD20" w14:textId="77777777" w:rsidR="00A81CD4" w:rsidRPr="004C7D6D" w:rsidRDefault="00A81CD4" w:rsidP="00B70450">
      <w:pPr>
        <w:autoSpaceDE w:val="0"/>
        <w:autoSpaceDN w:val="0"/>
        <w:adjustRightInd w:val="0"/>
        <w:spacing w:after="120"/>
        <w:jc w:val="both"/>
      </w:pPr>
      <w:r w:rsidRPr="004C7D6D">
        <w:lastRenderedPageBreak/>
        <w:t xml:space="preserve">A tűz esetén szükséges teendők részletes intézményi szabályozását a „Tűzriadó terv” tartalmazza. </w:t>
      </w:r>
    </w:p>
    <w:p w14:paraId="6F9B468C" w14:textId="77777777" w:rsidR="00A81CD4" w:rsidRPr="004C7D6D" w:rsidRDefault="00A81CD4" w:rsidP="00B70450">
      <w:pPr>
        <w:autoSpaceDE w:val="0"/>
        <w:autoSpaceDN w:val="0"/>
        <w:adjustRightInd w:val="0"/>
        <w:spacing w:after="120"/>
        <w:jc w:val="both"/>
      </w:pPr>
      <w:r w:rsidRPr="004C7D6D">
        <w:t>A „Tűzriadó terv” és a „Bombariadó terv” elkészítéséért, és a dolgozókkal történő megismertetéséért, valamint évenkénti felülvizsgálatáért az intézmény vezetője a felelős.</w:t>
      </w:r>
    </w:p>
    <w:p w14:paraId="7F135EA0" w14:textId="2A6E390D" w:rsidR="00A81CD4" w:rsidRPr="004C7D6D" w:rsidRDefault="00A81CD4" w:rsidP="00B70450">
      <w:pPr>
        <w:pStyle w:val="Cm"/>
        <w:spacing w:after="120"/>
        <w:jc w:val="left"/>
        <w:rPr>
          <w:b w:val="0"/>
          <w:i/>
          <w:szCs w:val="24"/>
        </w:rPr>
      </w:pPr>
      <w:bookmarkStart w:id="262" w:name="_Toc491934195"/>
      <w:bookmarkStart w:id="263" w:name="_Toc492281825"/>
      <w:r w:rsidRPr="004C7D6D">
        <w:rPr>
          <w:b w:val="0"/>
          <w:i/>
          <w:szCs w:val="24"/>
        </w:rPr>
        <w:t>Bombariadó esetén szükséges teendők</w:t>
      </w:r>
      <w:bookmarkEnd w:id="262"/>
      <w:bookmarkEnd w:id="263"/>
      <w:r w:rsidR="00B65DD2" w:rsidRPr="004C7D6D">
        <w:rPr>
          <w:b w:val="0"/>
          <w:i/>
          <w:szCs w:val="24"/>
        </w:rPr>
        <w:t>:</w:t>
      </w:r>
    </w:p>
    <w:p w14:paraId="12521F25" w14:textId="5EC1D978" w:rsidR="00B92DFE" w:rsidRPr="004C7D6D" w:rsidRDefault="00B92DFE" w:rsidP="004410E3">
      <w:pPr>
        <w:pStyle w:val="Standard"/>
        <w:spacing w:after="120"/>
        <w:ind w:right="-142"/>
        <w:jc w:val="both"/>
      </w:pPr>
      <w:r w:rsidRPr="004C7D6D">
        <w:t>Bombariadó esetén a legfontosabb teendők az alábbiak:</w:t>
      </w:r>
      <w:r w:rsidR="004410E3" w:rsidRPr="004C7D6D">
        <w:t xml:space="preserve"> </w:t>
      </w:r>
      <w:r w:rsidRPr="004C7D6D">
        <w:t>Ha az intézmény munkavállalója az épületben bomba elhelyezésére utaló jelet tapasztal, vagy bomba elhelyezését bejelentő telefon üzenetet vesz, a rendkívüli eseményt azonnal bejelenti az iskola legkönnyebben elérhető vezetőjének. Az értesített vezető vagy adminisztrációs dolgozó a bejelentés valóságtartalmának vizsgálata nélkül köteles elrendelni a bombariadót.</w:t>
      </w:r>
    </w:p>
    <w:p w14:paraId="491A34C9" w14:textId="77777777" w:rsidR="00B92DFE" w:rsidRPr="004C7D6D" w:rsidRDefault="00B92DFE" w:rsidP="00B70450">
      <w:pPr>
        <w:pStyle w:val="Standard"/>
        <w:spacing w:after="120"/>
        <w:ind w:right="-142"/>
        <w:jc w:val="both"/>
      </w:pPr>
      <w:r w:rsidRPr="004C7D6D">
        <w:t>A bombariadó elrendelése a tűzriadóhoz hasonlóan az iskolai csengő szaggatott jelzésével történik. Lehetőség esetén a bombariadó tényét az iskolarádióban is közzé kell tenni.</w:t>
      </w:r>
    </w:p>
    <w:p w14:paraId="65E9A613" w14:textId="77777777" w:rsidR="00B92DFE" w:rsidRPr="004C7D6D" w:rsidRDefault="00B92DFE" w:rsidP="00B70450">
      <w:pPr>
        <w:pStyle w:val="Textbody"/>
        <w:spacing w:after="120"/>
        <w:ind w:right="-142"/>
      </w:pPr>
      <w:r w:rsidRPr="004C7D6D">
        <w:t xml:space="preserve">Az iskola épületében tartózkodó tanulók és munkavállalók az épületet a tűzriadó tervnek megfelelő rendben azonnal kötelesek elhagyni. A felügyelő tanárok a náluk lévő dokumentumokat mentve kötelesek az osztályokat sorakoztatni, </w:t>
      </w:r>
      <w:r w:rsidRPr="004C7D6D">
        <w:rPr>
          <w:i/>
        </w:rPr>
        <w:t>a jelen lévő és hiányzó tanulókat haladéktalanul számba venni, a tanulók kíséretét és felügyeletét ellátni</w:t>
      </w:r>
      <w:r w:rsidRPr="004C7D6D">
        <w:t>, a tanulócsoportokkal a gyülekező helyen tartózkodni.</w:t>
      </w:r>
    </w:p>
    <w:p w14:paraId="22DA043B" w14:textId="77777777" w:rsidR="00B92DFE" w:rsidRPr="004C7D6D" w:rsidRDefault="00B92DFE" w:rsidP="00B70450">
      <w:pPr>
        <w:pStyle w:val="Standard"/>
        <w:spacing w:after="120"/>
        <w:ind w:right="-142"/>
        <w:jc w:val="both"/>
      </w:pPr>
      <w:r w:rsidRPr="004C7D6D">
        <w:t>A bombariadót elrendelő személy a riadó elrendelését követően haladéktalanul köteles bejelenteni a bombariadó tényét a rendőrségnek. A rendőrség megérkezéséig az épületben tartózkodni tilos!</w:t>
      </w:r>
    </w:p>
    <w:p w14:paraId="762C5972" w14:textId="77777777" w:rsidR="00B92DFE" w:rsidRPr="004C7D6D" w:rsidRDefault="00B92DFE" w:rsidP="00B70450">
      <w:pPr>
        <w:pStyle w:val="Standard"/>
        <w:spacing w:after="120"/>
        <w:ind w:right="-142"/>
        <w:jc w:val="both"/>
      </w:pPr>
      <w:r w:rsidRPr="004C7D6D">
        <w:t>A bombariadó lefújása folyamatos csengetéssel és szóbeli közléssel történik. A bombariadó által kiesett tanítási időt az iskola vezetője pótolni köteles a tanítás meghosszabbításával vagy pótlólagos tanítási nap elrendelésével.</w:t>
      </w:r>
    </w:p>
    <w:p w14:paraId="5E22CF66" w14:textId="77777777" w:rsidR="0008183F" w:rsidRPr="004C7D6D" w:rsidRDefault="0008183F" w:rsidP="004011C9">
      <w:pPr>
        <w:pStyle w:val="Cm"/>
        <w:spacing w:after="120"/>
        <w:outlineLvl w:val="2"/>
        <w:rPr>
          <w:szCs w:val="24"/>
        </w:rPr>
      </w:pPr>
      <w:bookmarkStart w:id="264" w:name="_Toc79756585"/>
      <w:bookmarkStart w:id="265" w:name="_Toc487529196"/>
      <w:r w:rsidRPr="004C7D6D">
        <w:rPr>
          <w:szCs w:val="24"/>
        </w:rPr>
        <w:t>Tankönyvrendelés, tankönyvellátás rendje</w:t>
      </w:r>
      <w:bookmarkEnd w:id="264"/>
    </w:p>
    <w:p w14:paraId="0CA465BA" w14:textId="77777777" w:rsidR="000143BD" w:rsidRPr="004C7D6D" w:rsidRDefault="0008183F" w:rsidP="00B70450">
      <w:pPr>
        <w:pStyle w:val="NormlWeb"/>
        <w:spacing w:before="0" w:beforeAutospacing="0" w:after="120" w:afterAutospacing="0"/>
        <w:ind w:left="57"/>
        <w:jc w:val="both"/>
        <w:rPr>
          <w:color w:val="auto"/>
        </w:rPr>
      </w:pPr>
      <w:bookmarkStart w:id="266" w:name="_Hlk21442961"/>
      <w:r w:rsidRPr="004C7D6D">
        <w:rPr>
          <w:color w:val="auto"/>
        </w:rPr>
        <w:t xml:space="preserve">Az iskolai tankönyvrendelést – a fenntartó egyetértésével – az iskola igazgatója készíti el, a </w:t>
      </w:r>
      <w:r w:rsidR="000143BD" w:rsidRPr="004C7D6D">
        <w:rPr>
          <w:color w:val="auto"/>
        </w:rPr>
        <w:t xml:space="preserve">nevelőtestület és a </w:t>
      </w:r>
      <w:r w:rsidRPr="004C7D6D">
        <w:rPr>
          <w:color w:val="auto"/>
        </w:rPr>
        <w:t xml:space="preserve">szakmai munkaközösség véleményének beszerzését követően, a helyi tanterv alapján.  </w:t>
      </w:r>
    </w:p>
    <w:bookmarkEnd w:id="266"/>
    <w:p w14:paraId="331E8FE0" w14:textId="53696068" w:rsidR="0008183F" w:rsidRPr="004C7D6D" w:rsidRDefault="0008183F" w:rsidP="00B70450">
      <w:pPr>
        <w:pStyle w:val="NormlWeb"/>
        <w:spacing w:before="0" w:beforeAutospacing="0" w:after="120" w:afterAutospacing="0"/>
        <w:ind w:left="57"/>
        <w:jc w:val="both"/>
        <w:rPr>
          <w:color w:val="auto"/>
        </w:rPr>
      </w:pPr>
      <w:r w:rsidRPr="004C7D6D">
        <w:rPr>
          <w:color w:val="auto"/>
        </w:rPr>
        <w:t>Az iskola tankön</w:t>
      </w:r>
      <w:r w:rsidR="008211AA" w:rsidRPr="004C7D6D">
        <w:rPr>
          <w:color w:val="auto"/>
        </w:rPr>
        <w:t xml:space="preserve">yvet </w:t>
      </w:r>
      <w:r w:rsidR="004011C9" w:rsidRPr="004C7D6D">
        <w:rPr>
          <w:color w:val="auto"/>
        </w:rPr>
        <w:t>a tankönyvjegyzékről</w:t>
      </w:r>
      <w:r w:rsidR="008211AA" w:rsidRPr="004C7D6D">
        <w:rPr>
          <w:color w:val="auto"/>
        </w:rPr>
        <w:t xml:space="preserve"> a NAT</w:t>
      </w:r>
      <w:r w:rsidRPr="004C7D6D">
        <w:rPr>
          <w:color w:val="auto"/>
        </w:rPr>
        <w:t xml:space="preserve"> szerinti kerettantervi tantárgyhoz választ.</w:t>
      </w:r>
    </w:p>
    <w:p w14:paraId="2615549C" w14:textId="322DAEE4" w:rsidR="0008183F" w:rsidRPr="004C7D6D" w:rsidRDefault="0008183F" w:rsidP="00B70450">
      <w:pPr>
        <w:tabs>
          <w:tab w:val="left" w:pos="567"/>
          <w:tab w:val="left" w:pos="851"/>
        </w:tabs>
        <w:overflowPunct w:val="0"/>
        <w:autoSpaceDE w:val="0"/>
        <w:autoSpaceDN w:val="0"/>
        <w:adjustRightInd w:val="0"/>
        <w:spacing w:after="120"/>
        <w:ind w:left="57"/>
        <w:jc w:val="both"/>
        <w:textAlignment w:val="baseline"/>
      </w:pPr>
      <w:r w:rsidRPr="004C7D6D">
        <w:t xml:space="preserve">A </w:t>
      </w:r>
      <w:proofErr w:type="gramStart"/>
      <w:r w:rsidRPr="004C7D6D">
        <w:t>tankönyvrendelésben</w:t>
      </w:r>
      <w:proofErr w:type="gramEnd"/>
      <w:r w:rsidRPr="004C7D6D">
        <w:t xml:space="preserve"> illetve a tankönyvterjesztésben résztvevő iskolai dolgozókkal az iskola igazgatója megállapodást köt.</w:t>
      </w:r>
    </w:p>
    <w:p w14:paraId="1B5BA93C" w14:textId="77777777" w:rsidR="0008183F" w:rsidRPr="004C7D6D" w:rsidRDefault="0008183F" w:rsidP="00B70450">
      <w:pPr>
        <w:overflowPunct w:val="0"/>
        <w:autoSpaceDE w:val="0"/>
        <w:autoSpaceDN w:val="0"/>
        <w:adjustRightInd w:val="0"/>
        <w:spacing w:after="120"/>
        <w:ind w:left="57"/>
        <w:jc w:val="both"/>
        <w:textAlignment w:val="baseline"/>
        <w:rPr>
          <w:i/>
        </w:rPr>
      </w:pPr>
      <w:r w:rsidRPr="004C7D6D">
        <w:rPr>
          <w:i/>
        </w:rPr>
        <w:t>Az iskolai tankönyvellátás megszervezésének szabályai</w:t>
      </w:r>
    </w:p>
    <w:p w14:paraId="0D1E5294" w14:textId="4A10E6AA" w:rsidR="0008183F" w:rsidRPr="004C7D6D" w:rsidRDefault="0008183F" w:rsidP="00B70450">
      <w:pPr>
        <w:tabs>
          <w:tab w:val="left" w:pos="567"/>
        </w:tabs>
        <w:autoSpaceDE w:val="0"/>
        <w:autoSpaceDN w:val="0"/>
        <w:adjustRightInd w:val="0"/>
        <w:spacing w:after="120"/>
        <w:ind w:left="57"/>
        <w:jc w:val="both"/>
      </w:pPr>
      <w:bookmarkStart w:id="267" w:name="_Hlk21443034"/>
      <w:r w:rsidRPr="004C7D6D">
        <w:t>Az iskola igazgatója a vélemények alapján minden év június 1</w:t>
      </w:r>
      <w:r w:rsidR="00F73C9B" w:rsidRPr="004C7D6D">
        <w:t>7</w:t>
      </w:r>
      <w:r w:rsidRPr="004C7D6D">
        <w:t>-ig meghatározza az iskolai tankönyvellátás rendjét, és erről a helyben szokásos módon tájékoztatja a</w:t>
      </w:r>
      <w:r w:rsidR="00D70D8F" w:rsidRPr="004C7D6D">
        <w:t xml:space="preserve"> nevelőtestületet, </w:t>
      </w:r>
      <w:proofErr w:type="gramStart"/>
      <w:r w:rsidR="00D70D8F" w:rsidRPr="004C7D6D">
        <w:t xml:space="preserve">a </w:t>
      </w:r>
      <w:r w:rsidRPr="004C7D6D">
        <w:t xml:space="preserve"> szülőt</w:t>
      </w:r>
      <w:proofErr w:type="gramEnd"/>
      <w:r w:rsidRPr="004C7D6D">
        <w:t xml:space="preserve"> </w:t>
      </w:r>
      <w:r w:rsidR="000143BD" w:rsidRPr="004C7D6D">
        <w:t xml:space="preserve">, </w:t>
      </w:r>
      <w:r w:rsidRPr="004C7D6D">
        <w:t>továbbá a fenntartót.</w:t>
      </w:r>
    </w:p>
    <w:p w14:paraId="74385A06" w14:textId="53F78F3A" w:rsidR="0008183F" w:rsidRPr="004C7D6D" w:rsidRDefault="0008183F" w:rsidP="00B70450">
      <w:pPr>
        <w:tabs>
          <w:tab w:val="left" w:pos="567"/>
        </w:tabs>
        <w:spacing w:after="120"/>
        <w:ind w:left="57"/>
        <w:jc w:val="both"/>
      </w:pPr>
      <w:r w:rsidRPr="004C7D6D">
        <w:t>A tankönyvrendelést a tankönyvrendelés időpontjában rendelkezésre álló inf</w:t>
      </w:r>
      <w:r w:rsidR="00C452BB" w:rsidRPr="004C7D6D">
        <w:t>ormációk alapján kell megtenni.</w:t>
      </w:r>
    </w:p>
    <w:p w14:paraId="30E2868D" w14:textId="789B0CF9" w:rsidR="0008183F" w:rsidRPr="004C7D6D" w:rsidRDefault="0008183F" w:rsidP="00B70450">
      <w:pPr>
        <w:tabs>
          <w:tab w:val="left" w:pos="567"/>
        </w:tabs>
        <w:spacing w:after="120"/>
        <w:ind w:left="57"/>
        <w:jc w:val="both"/>
      </w:pPr>
      <w:r w:rsidRPr="004C7D6D">
        <w:t>Az iskola igazgatója gondoskodik arról, hogy az állam által térítésmentesen biztosított tankönyveket</w:t>
      </w:r>
      <w:r w:rsidR="00C835DD" w:rsidRPr="004C7D6D">
        <w:t xml:space="preserve">, továbbá a pedagógus-kézikönyveket – a jogszabályi előírásnak megfelelően - </w:t>
      </w:r>
      <w:r w:rsidRPr="004C7D6D">
        <w:t xml:space="preserve">az iskola könyvtári állomány nyilvántartásába vegyék, </w:t>
      </w:r>
      <w:r w:rsidR="00676314" w:rsidRPr="004C7D6D">
        <w:t xml:space="preserve">azt </w:t>
      </w:r>
      <w:r w:rsidRPr="004C7D6D">
        <w:t>elkülönítetten kezeljék, továbbá az iskolával jogvi</w:t>
      </w:r>
      <w:r w:rsidR="00676314" w:rsidRPr="004C7D6D">
        <w:t xml:space="preserve">szonyban álló tanuló, illetve </w:t>
      </w:r>
      <w:r w:rsidRPr="004C7D6D">
        <w:t xml:space="preserve">pedagógus részére a tanév feladataihoz az iskola házirendjében és az iskolai tankönyvellátás rendjében meghatározottak szerint </w:t>
      </w:r>
      <w:r w:rsidR="00B55B36" w:rsidRPr="004C7D6D">
        <w:t>bocsátsák</w:t>
      </w:r>
      <w:r w:rsidRPr="004C7D6D">
        <w:t xml:space="preserve"> rendelkezésre. </w:t>
      </w:r>
    </w:p>
    <w:p w14:paraId="17E8F9B7" w14:textId="2B7FC7A8" w:rsidR="0008183F" w:rsidRPr="004C7D6D" w:rsidRDefault="0008183F" w:rsidP="00B70450">
      <w:pPr>
        <w:tabs>
          <w:tab w:val="left" w:pos="567"/>
        </w:tabs>
        <w:spacing w:after="120"/>
        <w:ind w:left="57"/>
        <w:jc w:val="both"/>
      </w:pPr>
      <w:r w:rsidRPr="004C7D6D">
        <w:t>Az állam által térítésmentesen biztosít</w:t>
      </w:r>
      <w:r w:rsidR="00676314" w:rsidRPr="004C7D6D">
        <w:t xml:space="preserve">ott tankönyveket a pedagógus és </w:t>
      </w:r>
      <w:r w:rsidRPr="004C7D6D">
        <w:t>tanuló köteles az utolsó tanítási napon visszaszolgáltatni az intézmény könyvtárának.</w:t>
      </w:r>
    </w:p>
    <w:p w14:paraId="15D4EFFA" w14:textId="77777777" w:rsidR="00B55B36" w:rsidRPr="004C7D6D" w:rsidRDefault="00B55B36" w:rsidP="00B55B36">
      <w:pPr>
        <w:spacing w:line="268" w:lineRule="auto"/>
        <w:ind w:right="5"/>
        <w:rPr>
          <w:bCs/>
        </w:rPr>
      </w:pPr>
      <w:r w:rsidRPr="004C7D6D">
        <w:rPr>
          <w:bCs/>
        </w:rPr>
        <w:lastRenderedPageBreak/>
        <w:t xml:space="preserve">A tankönyvrendelés végleges elkészítése előtt az iskolának lehetővé kell tennie, hogy azt a szülők megismerjék. </w:t>
      </w:r>
    </w:p>
    <w:p w14:paraId="25070A56" w14:textId="77777777" w:rsidR="00B55B36" w:rsidRPr="004C7D6D" w:rsidRDefault="00B55B36" w:rsidP="00B55B36">
      <w:pPr>
        <w:spacing w:line="268" w:lineRule="auto"/>
        <w:ind w:right="5"/>
        <w:rPr>
          <w:bCs/>
        </w:rPr>
      </w:pPr>
      <w:r w:rsidRPr="004C7D6D">
        <w:rPr>
          <w:bCs/>
        </w:rPr>
        <w:t xml:space="preserve">A tankönyvrendelés elkészítésénél a szülői szervezet a tankönyvek grammban kifejezett tömegére tekintettel véleménynyilvánítási joggal rendelkezik. </w:t>
      </w:r>
    </w:p>
    <w:p w14:paraId="12D1568A" w14:textId="18B6115E" w:rsidR="00B55B36" w:rsidRPr="004C7D6D" w:rsidRDefault="00C452BB" w:rsidP="00B70450">
      <w:pPr>
        <w:autoSpaceDE w:val="0"/>
        <w:autoSpaceDN w:val="0"/>
        <w:adjustRightInd w:val="0"/>
        <w:spacing w:after="120"/>
        <w:ind w:left="57"/>
        <w:jc w:val="both"/>
      </w:pPr>
      <w:r w:rsidRPr="004C7D6D">
        <w:t xml:space="preserve">Az egyes osztályokba beiratkozott tanulók szüleit tájékoztatni kell az adott osztályban használni szándékozott tankönyvek össztömegéről. </w:t>
      </w:r>
    </w:p>
    <w:p w14:paraId="09B173B1" w14:textId="03F1AD8D" w:rsidR="00C452BB" w:rsidRPr="004C7D6D" w:rsidRDefault="00C452BB" w:rsidP="00B70450">
      <w:pPr>
        <w:autoSpaceDE w:val="0"/>
        <w:autoSpaceDN w:val="0"/>
        <w:adjustRightInd w:val="0"/>
        <w:spacing w:after="120"/>
        <w:ind w:left="57"/>
        <w:jc w:val="both"/>
      </w:pPr>
      <w:r w:rsidRPr="004C7D6D">
        <w:t>Az 1–4. évfolyamokra beiratkozott tanulók heti órarendjét úgy kell kialakítani, hogy az egyes tanítási napokon használt tankönyvek tömege a három kilogrammot ne haladhassa meg.</w:t>
      </w:r>
      <w:r w:rsidR="00676314" w:rsidRPr="004C7D6D">
        <w:t xml:space="preserve"> </w:t>
      </w:r>
    </w:p>
    <w:p w14:paraId="093CDB15" w14:textId="6EF42D8B" w:rsidR="00B55B36" w:rsidRPr="004C7D6D" w:rsidRDefault="00B55B36" w:rsidP="00B55B36">
      <w:pPr>
        <w:spacing w:line="268" w:lineRule="auto"/>
        <w:ind w:right="5"/>
        <w:jc w:val="both"/>
        <w:rPr>
          <w:bCs/>
        </w:rPr>
      </w:pPr>
      <w:r w:rsidRPr="004C7D6D">
        <w:rPr>
          <w:rFonts w:ascii="Times" w:hAnsi="Times" w:cs="Times"/>
        </w:rPr>
        <w:t xml:space="preserve">Az oktatásban alkalmazható tankönyvek, tanulmányi segédletek és taneszközök kiválasztásának el-vét a Pedagógiai programban, az </w:t>
      </w:r>
      <w:r w:rsidR="0003179A" w:rsidRPr="004C7D6D">
        <w:t>iskolai tankönyvellátás</w:t>
      </w:r>
      <w:r w:rsidRPr="004C7D6D">
        <w:t xml:space="preserve"> iskolán belüli szabályait, az iskolai tan-könyvrendelés elkészítésének és az ahhoz kapcsolódó fenntartói egyetértő nyilatkozat beszerzésé-</w:t>
      </w:r>
      <w:proofErr w:type="spellStart"/>
      <w:r w:rsidRPr="004C7D6D">
        <w:t>nek</w:t>
      </w:r>
      <w:proofErr w:type="spellEnd"/>
      <w:r w:rsidRPr="004C7D6D">
        <w:t xml:space="preserve"> módját az iskola házirendjében kell meghatározni</w:t>
      </w:r>
      <w:r w:rsidRPr="004C7D6D">
        <w:rPr>
          <w:bCs/>
        </w:rPr>
        <w:t>.</w:t>
      </w:r>
    </w:p>
    <w:p w14:paraId="195860CD" w14:textId="0252BD90" w:rsidR="000A7677" w:rsidRPr="004C7D6D" w:rsidRDefault="000A7677" w:rsidP="0077124C">
      <w:pPr>
        <w:pStyle w:val="Cm"/>
        <w:outlineLvl w:val="2"/>
      </w:pPr>
      <w:bookmarkStart w:id="268" w:name="_Toc492281830"/>
      <w:bookmarkStart w:id="269" w:name="_Toc79756586"/>
      <w:bookmarkEnd w:id="267"/>
      <w:r w:rsidRPr="004C7D6D">
        <w:t>A</w:t>
      </w:r>
      <w:bookmarkEnd w:id="265"/>
      <w:bookmarkEnd w:id="268"/>
      <w:r w:rsidR="00C30C51" w:rsidRPr="004C7D6D">
        <w:t xml:space="preserve"> fegyelmi eljárás részletes szabályai</w:t>
      </w:r>
      <w:bookmarkEnd w:id="269"/>
    </w:p>
    <w:p w14:paraId="6E865CF4" w14:textId="34714870" w:rsidR="000A7677" w:rsidRPr="004C7D6D" w:rsidRDefault="000A7677" w:rsidP="00B70450">
      <w:pPr>
        <w:pStyle w:val="Cm"/>
        <w:spacing w:after="120"/>
        <w:jc w:val="both"/>
        <w:rPr>
          <w:b w:val="0"/>
          <w:i/>
          <w:szCs w:val="24"/>
        </w:rPr>
      </w:pPr>
      <w:bookmarkStart w:id="270" w:name="_Toc487529197"/>
      <w:bookmarkStart w:id="271" w:name="_Toc492281831"/>
      <w:r w:rsidRPr="004C7D6D">
        <w:rPr>
          <w:b w:val="0"/>
          <w:i/>
          <w:szCs w:val="24"/>
        </w:rPr>
        <w:t>A fegyelmi eljárást megelőző eljárás részletes szabályai</w:t>
      </w:r>
      <w:bookmarkEnd w:id="270"/>
      <w:bookmarkEnd w:id="271"/>
    </w:p>
    <w:p w14:paraId="33A8FD98" w14:textId="77777777" w:rsidR="000A7677" w:rsidRPr="004C7D6D" w:rsidRDefault="000A7677" w:rsidP="00B70450">
      <w:pPr>
        <w:overflowPunct w:val="0"/>
        <w:autoSpaceDE w:val="0"/>
        <w:autoSpaceDN w:val="0"/>
        <w:adjustRightInd w:val="0"/>
        <w:spacing w:after="120"/>
        <w:jc w:val="both"/>
        <w:textAlignment w:val="baseline"/>
      </w:pPr>
      <w:r w:rsidRPr="004C7D6D">
        <w:t>Az intézményben a fegyelmi eljárás lefolytatását megelőző egyeztető eljárást (továbbiakban: egyeztető eljárás) a szülői szervezet és a diákönkormányzat közösen működteti.</w:t>
      </w:r>
    </w:p>
    <w:p w14:paraId="75157AEB" w14:textId="77777777" w:rsidR="000A7677" w:rsidRPr="004C7D6D" w:rsidRDefault="000A7677" w:rsidP="00B70450">
      <w:pPr>
        <w:overflowPunct w:val="0"/>
        <w:autoSpaceDE w:val="0"/>
        <w:autoSpaceDN w:val="0"/>
        <w:adjustRightInd w:val="0"/>
        <w:spacing w:after="120"/>
        <w:jc w:val="both"/>
        <w:textAlignment w:val="baseline"/>
      </w:pPr>
      <w:r w:rsidRPr="004C7D6D">
        <w:t>Az egyeztető eljárást olyan nagykorú személy vezetheti, akit mind a sérelmet elszenvedő fél, mind a kötelességszegő tanuló elfogad.</w:t>
      </w:r>
    </w:p>
    <w:p w14:paraId="54198D3E" w14:textId="77777777" w:rsidR="000A7677" w:rsidRPr="004C7D6D" w:rsidRDefault="000A7677" w:rsidP="00B70450">
      <w:pPr>
        <w:overflowPunct w:val="0"/>
        <w:autoSpaceDE w:val="0"/>
        <w:autoSpaceDN w:val="0"/>
        <w:adjustRightInd w:val="0"/>
        <w:spacing w:after="120"/>
        <w:jc w:val="both"/>
        <w:textAlignment w:val="baseline"/>
      </w:pPr>
      <w:r w:rsidRPr="004C7D6D">
        <w:t>Az előzetes eljárás célja a kötelességszegéshez elvezető események feldolgozása, értékelése, ennek alapján a kötelességszegő és a sértett közötti megállapodás létrehozása a sérelem orvoslása érdekében.</w:t>
      </w:r>
    </w:p>
    <w:p w14:paraId="734C77BC" w14:textId="77777777" w:rsidR="000A7677" w:rsidRPr="004C7D6D" w:rsidRDefault="000A7677" w:rsidP="00B70450">
      <w:pPr>
        <w:overflowPunct w:val="0"/>
        <w:autoSpaceDE w:val="0"/>
        <w:autoSpaceDN w:val="0"/>
        <w:adjustRightInd w:val="0"/>
        <w:spacing w:after="120"/>
        <w:jc w:val="both"/>
        <w:textAlignment w:val="baseline"/>
      </w:pPr>
      <w:r w:rsidRPr="004C7D6D">
        <w:t xml:space="preserve">Az egyeztető eljárás lefolytatására akkor van lehetőség, ha azzal a sértett, kiskorú sértett esetén a szülő, valamint a kötelességszegő, kiskorú kötelességszegő esetén a szülő egyetért. </w:t>
      </w:r>
    </w:p>
    <w:p w14:paraId="579A5CEF" w14:textId="77777777" w:rsidR="000A7677" w:rsidRPr="004C7D6D" w:rsidRDefault="000A7677" w:rsidP="00B70450">
      <w:pPr>
        <w:overflowPunct w:val="0"/>
        <w:autoSpaceDE w:val="0"/>
        <w:autoSpaceDN w:val="0"/>
        <w:adjustRightInd w:val="0"/>
        <w:spacing w:after="120"/>
        <w:jc w:val="both"/>
        <w:textAlignment w:val="baseline"/>
      </w:pPr>
      <w:r w:rsidRPr="004C7D6D">
        <w:t>A fegyelmi eljárás megindításáról szóló értesítésben a kötelességszegő tanuló, ha a kötelességszegő kiskorú, a szülő figyelmét fel kell hívni az egyeztető eljárás igénybevételének lehetőségére, feltéve, hogy ehhez a sértett, ha a sértett kiskorú, a szülő hozzájárult. A tanuló, kiskorú tanuló esetén a szülő - az értesítés kézhezvételétől számított öt tanítási napon belül - írásban bejelentheti, ha kéri az egyeztető eljárás lefolytatását.</w:t>
      </w:r>
    </w:p>
    <w:p w14:paraId="1836BD89" w14:textId="11C8270A" w:rsidR="000A7677" w:rsidRPr="004C7D6D" w:rsidRDefault="000A7677" w:rsidP="00B70450">
      <w:pPr>
        <w:overflowPunct w:val="0"/>
        <w:autoSpaceDE w:val="0"/>
        <w:autoSpaceDN w:val="0"/>
        <w:adjustRightInd w:val="0"/>
        <w:spacing w:after="120"/>
        <w:jc w:val="both"/>
        <w:textAlignment w:val="baseline"/>
      </w:pPr>
      <w:r w:rsidRPr="004C7D6D">
        <w:t>Ha a tanuló, kiskorú tanuló esetén a szülő írásban kéri az egyeztetési eljárást, a fegyelmi jogkör gyakorlója haladéktalanul felkéri a szülői szervezetet és a diákönkormányzatot az egyeztetési eljárás működtetésére.</w:t>
      </w:r>
      <w:r w:rsidR="00676314" w:rsidRPr="004C7D6D">
        <w:t xml:space="preserve"> </w:t>
      </w:r>
      <w:r w:rsidRPr="004C7D6D">
        <w:t>Az egyeztetési eljárást a szülői szervezet és a diákönkormányzat által felkért, az ügyben pártatlan, független, nagykorú személy vezetheti, akit mind a sértett, mind az kötelességszegő elfogad.</w:t>
      </w:r>
    </w:p>
    <w:p w14:paraId="5AE8226E" w14:textId="77777777" w:rsidR="00C30C51" w:rsidRPr="004C7D6D" w:rsidRDefault="000A7677" w:rsidP="00B70450">
      <w:pPr>
        <w:overflowPunct w:val="0"/>
        <w:autoSpaceDE w:val="0"/>
        <w:autoSpaceDN w:val="0"/>
        <w:adjustRightInd w:val="0"/>
        <w:spacing w:after="120"/>
        <w:jc w:val="both"/>
        <w:textAlignment w:val="baseline"/>
      </w:pPr>
      <w:r w:rsidRPr="004C7D6D">
        <w:t>Az egyeztetetési eljárás megindításáról, az egyeztetés időpontjáról és helyéről a szülői szervezet és a diákönkormányzat írásban értesíti a sértett, kiskorú sértett esetén a szülőt, valamint a kötelességszegő, kiskorú kötelességszegő esetén a szülőt. Az értesítést oly módon kell kiküldeni, hogy azt a sértett és kötelességszegő tanuló, a szülő, külön-külön az egyeztetés időpontja előtt legalább három munkanappal megkapja.</w:t>
      </w:r>
    </w:p>
    <w:p w14:paraId="55094F93" w14:textId="167DCF6C" w:rsidR="000A7677" w:rsidRPr="004C7D6D" w:rsidRDefault="000A7677" w:rsidP="00B70450">
      <w:pPr>
        <w:overflowPunct w:val="0"/>
        <w:autoSpaceDE w:val="0"/>
        <w:autoSpaceDN w:val="0"/>
        <w:adjustRightInd w:val="0"/>
        <w:spacing w:after="120"/>
        <w:jc w:val="both"/>
        <w:textAlignment w:val="baseline"/>
      </w:pPr>
      <w:r w:rsidRPr="004C7D6D">
        <w:t>Az egyeztetési eljárást az egyeztetésről szóló bejelentést követő 15. napig be kell fejezni.</w:t>
      </w:r>
    </w:p>
    <w:p w14:paraId="613E9B6F" w14:textId="77777777" w:rsidR="000A7677" w:rsidRPr="004C7D6D" w:rsidRDefault="000A7677" w:rsidP="00B70450">
      <w:pPr>
        <w:tabs>
          <w:tab w:val="left" w:pos="993"/>
        </w:tabs>
        <w:overflowPunct w:val="0"/>
        <w:autoSpaceDE w:val="0"/>
        <w:autoSpaceDN w:val="0"/>
        <w:adjustRightInd w:val="0"/>
        <w:spacing w:after="120"/>
        <w:jc w:val="both"/>
        <w:textAlignment w:val="baseline"/>
      </w:pPr>
      <w:r w:rsidRPr="004C7D6D">
        <w:t xml:space="preserve">Az egyeztetési eljárás során a sértett és a kötelességszegő írásban megállapodik a sérelem orvoslásában, jóvátételében. A megállapodás az </w:t>
      </w:r>
      <w:proofErr w:type="spellStart"/>
      <w:r w:rsidRPr="004C7D6D">
        <w:t>előzőeken</w:t>
      </w:r>
      <w:proofErr w:type="spellEnd"/>
      <w:r w:rsidRPr="004C7D6D">
        <w:t xml:space="preserve"> túl tartalmazza a kötelességszegéshez vezető előzmények, események, kiváltó okok, a bekövetkezett sérelem tényszerű leírását, a sérelem orvoslásához szükséges időtartamot. A megállapodást a sértett, kiskorú sértett esetén a szülőt, </w:t>
      </w:r>
      <w:r w:rsidRPr="004C7D6D">
        <w:lastRenderedPageBreak/>
        <w:t>valamint a kötelességszegő, kiskorú kötelességszegő esetén a szülő, továbbá az egyeztetést vezetője írja alá.</w:t>
      </w:r>
    </w:p>
    <w:p w14:paraId="39DDD3C8" w14:textId="77777777" w:rsidR="000A7677" w:rsidRPr="004C7D6D" w:rsidRDefault="000A7677" w:rsidP="00B70450">
      <w:pPr>
        <w:tabs>
          <w:tab w:val="left" w:pos="993"/>
        </w:tabs>
        <w:overflowPunct w:val="0"/>
        <w:autoSpaceDE w:val="0"/>
        <w:autoSpaceDN w:val="0"/>
        <w:adjustRightInd w:val="0"/>
        <w:spacing w:after="120"/>
        <w:jc w:val="both"/>
        <w:textAlignment w:val="baseline"/>
      </w:pPr>
      <w:r w:rsidRPr="004C7D6D">
        <w:t>Ha a kötelességszegő és a sértett az egyeztetési eljárásban megállapodott a sérelem orvoslásában, közös kezdeményezésükre a fegyelmi eljárást a sérelem orvoslásához szükséges időre, de legfeljebb három hónapra fel kell függeszteni. Ha a felfüggesztés ideje alatt a sértett, kiskorú sértett esetén a szülő nem kérte a fegyelmi eljárás folytatását, a fegyelmi eljárást meg kell szüntetni.</w:t>
      </w:r>
    </w:p>
    <w:p w14:paraId="20E18D14" w14:textId="77777777" w:rsidR="006813E2" w:rsidRPr="004C7D6D" w:rsidRDefault="000A7677" w:rsidP="00B70450">
      <w:pPr>
        <w:tabs>
          <w:tab w:val="left" w:pos="993"/>
        </w:tabs>
        <w:overflowPunct w:val="0"/>
        <w:autoSpaceDE w:val="0"/>
        <w:autoSpaceDN w:val="0"/>
        <w:adjustRightInd w:val="0"/>
        <w:spacing w:after="120"/>
        <w:jc w:val="both"/>
        <w:textAlignment w:val="baseline"/>
      </w:pPr>
      <w:r w:rsidRPr="004C7D6D">
        <w:t>Ha a sérelem orvoslására kötött írásbeli megállapodásban a felek kikötik, az egyeztető eljárás megállapításait és a megállapodásban foglaltakat a kötelességszegő tanuló osztályközösségében meg lehet vitatni, illetve a házirendben meghatározott nagyobb közössé</w:t>
      </w:r>
      <w:r w:rsidR="006813E2" w:rsidRPr="004C7D6D">
        <w:t>gben nyilvánosságra lehet hozni.</w:t>
      </w:r>
    </w:p>
    <w:p w14:paraId="73EEA446" w14:textId="55C890DF" w:rsidR="000A7677" w:rsidRPr="004C7D6D" w:rsidRDefault="006813E2" w:rsidP="00B70450">
      <w:pPr>
        <w:tabs>
          <w:tab w:val="left" w:pos="993"/>
        </w:tabs>
        <w:overflowPunct w:val="0"/>
        <w:autoSpaceDE w:val="0"/>
        <w:autoSpaceDN w:val="0"/>
        <w:adjustRightInd w:val="0"/>
        <w:spacing w:after="120"/>
        <w:jc w:val="both"/>
        <w:textAlignment w:val="baseline"/>
      </w:pPr>
      <w:r w:rsidRPr="004C7D6D">
        <w:t>Amennyiben az egyeztető eljárás nem vezetett eredményre, a fegyelmi tárgyalást le kell folytatni.</w:t>
      </w:r>
    </w:p>
    <w:p w14:paraId="7FA5D17E" w14:textId="0C626F63" w:rsidR="000A7677" w:rsidRPr="004C7D6D" w:rsidRDefault="000A7677" w:rsidP="0077124C">
      <w:pPr>
        <w:pStyle w:val="Cm"/>
        <w:outlineLvl w:val="2"/>
      </w:pPr>
      <w:bookmarkStart w:id="272" w:name="_Toc487529198"/>
      <w:bookmarkStart w:id="273" w:name="_Toc492281832"/>
      <w:bookmarkStart w:id="274" w:name="_Toc79756587"/>
      <w:r w:rsidRPr="004C7D6D">
        <w:t>A fegyelmi eljárás szabályai</w:t>
      </w:r>
      <w:bookmarkEnd w:id="272"/>
      <w:bookmarkEnd w:id="273"/>
      <w:bookmarkEnd w:id="274"/>
    </w:p>
    <w:p w14:paraId="1762D100" w14:textId="77FD2AF4" w:rsidR="000A7677" w:rsidRPr="004C7D6D" w:rsidRDefault="000A7677" w:rsidP="00B70450">
      <w:pPr>
        <w:pStyle w:val="Cm"/>
        <w:tabs>
          <w:tab w:val="left" w:pos="3600"/>
        </w:tabs>
        <w:spacing w:after="120"/>
        <w:jc w:val="both"/>
        <w:rPr>
          <w:b w:val="0"/>
          <w:szCs w:val="24"/>
        </w:rPr>
      </w:pPr>
      <w:bookmarkStart w:id="275" w:name="_Toc492281833"/>
      <w:r w:rsidRPr="004C7D6D">
        <w:rPr>
          <w:b w:val="0"/>
          <w:szCs w:val="24"/>
        </w:rPr>
        <w:t xml:space="preserve">Kiskorú tanuló esetén a szülőt be kell vonni a </w:t>
      </w:r>
      <w:r w:rsidR="00002ED5" w:rsidRPr="004C7D6D">
        <w:rPr>
          <w:b w:val="0"/>
          <w:szCs w:val="24"/>
        </w:rPr>
        <w:t>fegyelmi eljárásba</w:t>
      </w:r>
      <w:r w:rsidR="007E7786" w:rsidRPr="004C7D6D">
        <w:rPr>
          <w:b w:val="0"/>
          <w:szCs w:val="24"/>
        </w:rPr>
        <w:t>. A fegyelmi eljárás meg</w:t>
      </w:r>
      <w:r w:rsidRPr="004C7D6D">
        <w:rPr>
          <w:b w:val="0"/>
          <w:szCs w:val="24"/>
        </w:rPr>
        <w:t>indításáról a kiskorú tanuló szülőjét értesíteni kell a tanulóra rótt kötelesség</w:t>
      </w:r>
      <w:r w:rsidR="00002ED5" w:rsidRPr="004C7D6D">
        <w:rPr>
          <w:b w:val="0"/>
          <w:szCs w:val="24"/>
        </w:rPr>
        <w:t>sze</w:t>
      </w:r>
      <w:r w:rsidR="007E7786" w:rsidRPr="004C7D6D">
        <w:rPr>
          <w:b w:val="0"/>
          <w:szCs w:val="24"/>
        </w:rPr>
        <w:t>gés megjelö</w:t>
      </w:r>
      <w:r w:rsidRPr="004C7D6D">
        <w:rPr>
          <w:b w:val="0"/>
          <w:szCs w:val="24"/>
        </w:rPr>
        <w:t>lésével.</w:t>
      </w:r>
      <w:bookmarkEnd w:id="275"/>
    </w:p>
    <w:p w14:paraId="15308BF5" w14:textId="77777777" w:rsidR="000A7677" w:rsidRPr="004C7D6D" w:rsidRDefault="000A7677" w:rsidP="00B70450">
      <w:pPr>
        <w:shd w:val="clear" w:color="auto" w:fill="FFFFFF"/>
        <w:spacing w:after="120"/>
        <w:jc w:val="both"/>
        <w:rPr>
          <w:i/>
        </w:rPr>
      </w:pPr>
      <w:r w:rsidRPr="004C7D6D">
        <w:rPr>
          <w:i/>
        </w:rPr>
        <w:t>Az értesítésben fel kell tüntetni:</w:t>
      </w:r>
    </w:p>
    <w:p w14:paraId="7F15362A" w14:textId="5B200F70" w:rsidR="000A7677" w:rsidRPr="004C7D6D" w:rsidRDefault="000A7677" w:rsidP="00B70450">
      <w:pPr>
        <w:pStyle w:val="Listaszerbekezds"/>
        <w:numPr>
          <w:ilvl w:val="0"/>
          <w:numId w:val="5"/>
        </w:numPr>
        <w:shd w:val="clear" w:color="auto" w:fill="FFFFFF"/>
        <w:spacing w:after="120"/>
        <w:ind w:left="426" w:hanging="426"/>
        <w:jc w:val="both"/>
      </w:pPr>
      <w:r w:rsidRPr="004C7D6D">
        <w:t>a fegyelmi tárgyalás időpontját,</w:t>
      </w:r>
      <w:r w:rsidR="006813E2" w:rsidRPr="004C7D6D">
        <w:t xml:space="preserve"> </w:t>
      </w:r>
      <w:r w:rsidRPr="004C7D6D">
        <w:t>helyét azzal a tájékoztatással,</w:t>
      </w:r>
      <w:r w:rsidR="006813E2" w:rsidRPr="004C7D6D">
        <w:t xml:space="preserve"> </w:t>
      </w:r>
      <w:r w:rsidRPr="004C7D6D">
        <w:t xml:space="preserve">hogy </w:t>
      </w:r>
      <w:r w:rsidR="006813E2" w:rsidRPr="004C7D6D">
        <w:t xml:space="preserve">a tárgyalást akkor is meg lehet tartani, </w:t>
      </w:r>
      <w:r w:rsidRPr="004C7D6D">
        <w:t>ha a tanuló, kiskorú tanuló esetében a szülő ismételt szabályszerű meghívás ellenére sem jelenik meg.</w:t>
      </w:r>
    </w:p>
    <w:p w14:paraId="6BCBE7A9" w14:textId="4665C8BA" w:rsidR="000A7677" w:rsidRPr="004C7D6D" w:rsidRDefault="000A7677" w:rsidP="00B70450">
      <w:pPr>
        <w:shd w:val="clear" w:color="auto" w:fill="FFFFFF"/>
        <w:spacing w:after="120"/>
        <w:jc w:val="both"/>
      </w:pPr>
      <w:r w:rsidRPr="004C7D6D">
        <w:t>Az értesítést a tanuló, kiskorú tanuló esetében a szülő legalább 8 nappal hamarabb meg kell,</w:t>
      </w:r>
      <w:r w:rsidR="006813E2" w:rsidRPr="004C7D6D">
        <w:t xml:space="preserve"> </w:t>
      </w:r>
      <w:r w:rsidRPr="004C7D6D">
        <w:t>hogy kapja.</w:t>
      </w:r>
    </w:p>
    <w:p w14:paraId="2E2D8385" w14:textId="7E432030" w:rsidR="000A7677" w:rsidRPr="004C7D6D" w:rsidRDefault="000A7677" w:rsidP="00B70450">
      <w:pPr>
        <w:pStyle w:val="Cm"/>
        <w:spacing w:after="120"/>
        <w:jc w:val="left"/>
        <w:rPr>
          <w:b w:val="0"/>
          <w:i/>
          <w:szCs w:val="24"/>
        </w:rPr>
      </w:pPr>
      <w:r w:rsidRPr="004C7D6D">
        <w:rPr>
          <w:b w:val="0"/>
          <w:i/>
          <w:szCs w:val="24"/>
        </w:rPr>
        <w:t>A fegyelmi tárgyalás lefolytatása</w:t>
      </w:r>
    </w:p>
    <w:p w14:paraId="231B5258" w14:textId="059C6A95" w:rsidR="000A7677" w:rsidRPr="004C7D6D" w:rsidRDefault="000A7677" w:rsidP="00B70450">
      <w:pPr>
        <w:spacing w:after="120"/>
        <w:jc w:val="both"/>
      </w:pPr>
      <w:r w:rsidRPr="004C7D6D">
        <w:t>A tanulót meg k</w:t>
      </w:r>
      <w:r w:rsidR="006813E2" w:rsidRPr="004C7D6D">
        <w:t>ell hallgatni, biztosítani kell</w:t>
      </w:r>
      <w:r w:rsidRPr="004C7D6D">
        <w:t>,</w:t>
      </w:r>
      <w:r w:rsidR="006813E2" w:rsidRPr="004C7D6D">
        <w:t xml:space="preserve"> </w:t>
      </w:r>
      <w:r w:rsidRPr="004C7D6D">
        <w:t>hogy álláspontját</w:t>
      </w:r>
      <w:r w:rsidR="006813E2" w:rsidRPr="004C7D6D">
        <w:t xml:space="preserve"> </w:t>
      </w:r>
      <w:r w:rsidRPr="004C7D6D">
        <w:t>védekezését el</w:t>
      </w:r>
      <w:r w:rsidR="006813E2" w:rsidRPr="004C7D6D">
        <w:t xml:space="preserve">őadja, melyen – a kiskorú tanuló kérésére - a szülő </w:t>
      </w:r>
      <w:r w:rsidRPr="004C7D6D">
        <w:t>jelen lehet.</w:t>
      </w:r>
    </w:p>
    <w:p w14:paraId="6A32C951" w14:textId="77777777" w:rsidR="000A7677" w:rsidRPr="004C7D6D" w:rsidRDefault="000A7677" w:rsidP="00B70450">
      <w:pPr>
        <w:spacing w:after="120"/>
        <w:jc w:val="both"/>
      </w:pPr>
      <w:r w:rsidRPr="004C7D6D">
        <w:t>Ha a meghallgatáskor a tanuló vitatja a rá rótt kötelezettségszegést vagy a tényállás egyébként azt indokolja, tárgyalást kell tartani. A tárgyalásra a kiskorú tanuló szülőjét is meg kell hívni.</w:t>
      </w:r>
    </w:p>
    <w:p w14:paraId="39620FFA" w14:textId="5CB179DE" w:rsidR="000A7677" w:rsidRPr="004C7D6D" w:rsidRDefault="000A7677" w:rsidP="00B70450">
      <w:pPr>
        <w:spacing w:after="120"/>
        <w:jc w:val="both"/>
      </w:pPr>
      <w:r w:rsidRPr="004C7D6D">
        <w:t>A fegyelmi eljárást egy tárgyaláson belül be kell fejezni a megindítástól számított 30 napon belül. Az eljárás során biztosítani kell,</w:t>
      </w:r>
      <w:r w:rsidR="006813E2" w:rsidRPr="004C7D6D">
        <w:t xml:space="preserve"> </w:t>
      </w:r>
      <w:r w:rsidRPr="004C7D6D">
        <w:t>hogy a szülő az üggyel kapcsolatban tájékozódhasson, véleményt nyilváníthasson, és bizonyítási indítvánnyal élhessen.</w:t>
      </w:r>
    </w:p>
    <w:p w14:paraId="020BC4B6" w14:textId="77777777" w:rsidR="000A7677" w:rsidRPr="004C7D6D" w:rsidRDefault="000A7677" w:rsidP="00B70450">
      <w:pPr>
        <w:spacing w:after="120"/>
        <w:jc w:val="both"/>
      </w:pPr>
      <w:r w:rsidRPr="004C7D6D">
        <w:t xml:space="preserve">A fegyelmi tárgyalás megkezdésekor a tanulót figyelmeztetni kell </w:t>
      </w:r>
      <w:proofErr w:type="gramStart"/>
      <w:r w:rsidRPr="004C7D6D">
        <w:t>jogaira ,</w:t>
      </w:r>
      <w:proofErr w:type="gramEnd"/>
      <w:r w:rsidRPr="004C7D6D">
        <w:t xml:space="preserve"> majd ismertetni kell a terhére felrótt kötelezettségszegést és a bizonyítékokat.</w:t>
      </w:r>
    </w:p>
    <w:p w14:paraId="549257E7" w14:textId="77777777" w:rsidR="006813E2" w:rsidRPr="004C7D6D" w:rsidRDefault="000A7677" w:rsidP="00B70450">
      <w:pPr>
        <w:spacing w:after="120"/>
        <w:jc w:val="both"/>
        <w:rPr>
          <w:i/>
        </w:rPr>
      </w:pPr>
      <w:r w:rsidRPr="004C7D6D">
        <w:rPr>
          <w:i/>
        </w:rPr>
        <w:t>A fegyelmi tárgyalást</w:t>
      </w:r>
      <w:r w:rsidR="006813E2" w:rsidRPr="004C7D6D">
        <w:rPr>
          <w:i/>
        </w:rPr>
        <w:t xml:space="preserve">: </w:t>
      </w:r>
    </w:p>
    <w:p w14:paraId="3B4B1C4F" w14:textId="77777777" w:rsidR="006813E2" w:rsidRPr="004C7D6D" w:rsidRDefault="000A7677" w:rsidP="00DC5237">
      <w:pPr>
        <w:pStyle w:val="Listaszerbekezds"/>
        <w:numPr>
          <w:ilvl w:val="0"/>
          <w:numId w:val="53"/>
        </w:numPr>
        <w:spacing w:after="120"/>
        <w:jc w:val="both"/>
      </w:pPr>
      <w:r w:rsidRPr="004C7D6D">
        <w:t>a nevelőtestület a saját tagjai közül vá</w:t>
      </w:r>
      <w:r w:rsidR="00373B65" w:rsidRPr="004C7D6D">
        <w:t>lasztott legalább 3 tagú bizott</w:t>
      </w:r>
      <w:r w:rsidRPr="004C7D6D">
        <w:t>ság folytatja le</w:t>
      </w:r>
      <w:r w:rsidR="006813E2" w:rsidRPr="004C7D6D">
        <w:t>,</w:t>
      </w:r>
    </w:p>
    <w:p w14:paraId="7075BC09" w14:textId="45E5D2BB" w:rsidR="000A7677" w:rsidRPr="004C7D6D" w:rsidRDefault="006813E2" w:rsidP="00DC5237">
      <w:pPr>
        <w:pStyle w:val="Listaszerbekezds"/>
        <w:numPr>
          <w:ilvl w:val="0"/>
          <w:numId w:val="53"/>
        </w:numPr>
        <w:spacing w:after="120"/>
        <w:jc w:val="both"/>
      </w:pPr>
      <w:r w:rsidRPr="004C7D6D">
        <w:t>a</w:t>
      </w:r>
      <w:r w:rsidR="000A7677" w:rsidRPr="004C7D6D">
        <w:t>z elnököt a bizottság tagjaiból maga választja meg</w:t>
      </w:r>
      <w:r w:rsidRPr="004C7D6D">
        <w:t>.</w:t>
      </w:r>
    </w:p>
    <w:p w14:paraId="09864A36" w14:textId="1CD2201C" w:rsidR="000A7677" w:rsidRPr="004C7D6D" w:rsidRDefault="000A7677" w:rsidP="00B70450">
      <w:pPr>
        <w:spacing w:after="120"/>
        <w:jc w:val="both"/>
        <w:rPr>
          <w:i/>
        </w:rPr>
      </w:pPr>
      <w:r w:rsidRPr="004C7D6D">
        <w:rPr>
          <w:i/>
        </w:rPr>
        <w:t>A tárgyalás és a bizonyítási eljárás jegyzőkönyv</w:t>
      </w:r>
      <w:r w:rsidR="006813E2" w:rsidRPr="004C7D6D">
        <w:rPr>
          <w:i/>
        </w:rPr>
        <w:t>é</w:t>
      </w:r>
      <w:r w:rsidRPr="004C7D6D">
        <w:rPr>
          <w:i/>
        </w:rPr>
        <w:t>nek tartalmaznia kell:</w:t>
      </w:r>
    </w:p>
    <w:p w14:paraId="3C13E512" w14:textId="77777777" w:rsidR="006813E2" w:rsidRPr="004C7D6D" w:rsidRDefault="000A7677" w:rsidP="00DC5237">
      <w:pPr>
        <w:pStyle w:val="Listaszerbekezds"/>
        <w:numPr>
          <w:ilvl w:val="0"/>
          <w:numId w:val="54"/>
        </w:numPr>
        <w:spacing w:after="120"/>
        <w:jc w:val="both"/>
      </w:pPr>
      <w:r w:rsidRPr="004C7D6D">
        <w:t>a tárgyalás helyét és idejét,</w:t>
      </w:r>
    </w:p>
    <w:p w14:paraId="5F917B15" w14:textId="77777777" w:rsidR="006813E2" w:rsidRPr="004C7D6D" w:rsidRDefault="000A7677" w:rsidP="00DC5237">
      <w:pPr>
        <w:pStyle w:val="Listaszerbekezds"/>
        <w:numPr>
          <w:ilvl w:val="0"/>
          <w:numId w:val="54"/>
        </w:numPr>
        <w:spacing w:after="120"/>
        <w:jc w:val="both"/>
      </w:pPr>
      <w:r w:rsidRPr="004C7D6D">
        <w:t>a tárgyaláson hivatalos minőségben résztvevők nevét,</w:t>
      </w:r>
    </w:p>
    <w:p w14:paraId="459E36B1" w14:textId="337C5B22" w:rsidR="000A7677" w:rsidRPr="004C7D6D" w:rsidRDefault="000A7677" w:rsidP="00DC5237">
      <w:pPr>
        <w:pStyle w:val="Listaszerbekezds"/>
        <w:numPr>
          <w:ilvl w:val="0"/>
          <w:numId w:val="54"/>
        </w:numPr>
        <w:spacing w:after="120"/>
        <w:jc w:val="both"/>
      </w:pPr>
      <w:r w:rsidRPr="004C7D6D">
        <w:t>az elhangzott nyilatkozatokat,</w:t>
      </w:r>
      <w:r w:rsidR="000A71C6" w:rsidRPr="004C7D6D">
        <w:t xml:space="preserve"> </w:t>
      </w:r>
      <w:r w:rsidRPr="004C7D6D">
        <w:t>főbb megállapításokat (szó szerint k</w:t>
      </w:r>
      <w:r w:rsidR="000A71C6" w:rsidRPr="004C7D6D">
        <w:t xml:space="preserve">ell az </w:t>
      </w:r>
      <w:proofErr w:type="spellStart"/>
      <w:r w:rsidR="000A71C6" w:rsidRPr="004C7D6D">
        <w:t>elhangzottakat</w:t>
      </w:r>
      <w:proofErr w:type="spellEnd"/>
      <w:r w:rsidR="000A71C6" w:rsidRPr="004C7D6D">
        <w:t xml:space="preserve"> rögzíteni, ha az indokolt, </w:t>
      </w:r>
      <w:r w:rsidRPr="004C7D6D">
        <w:t>vagy ha a tanuló,</w:t>
      </w:r>
      <w:r w:rsidR="000A71C6" w:rsidRPr="004C7D6D">
        <w:t xml:space="preserve"> </w:t>
      </w:r>
      <w:r w:rsidRPr="004C7D6D">
        <w:t>szülő kéri).</w:t>
      </w:r>
    </w:p>
    <w:p w14:paraId="61A5093A" w14:textId="7D414D85" w:rsidR="000A7677" w:rsidRPr="004C7D6D" w:rsidRDefault="000A71C6" w:rsidP="00B70450">
      <w:pPr>
        <w:spacing w:after="120"/>
        <w:jc w:val="both"/>
      </w:pPr>
      <w:r w:rsidRPr="004C7D6D">
        <w:t>A fegyelmi jogkör gyakorlója (</w:t>
      </w:r>
      <w:r w:rsidR="000A7677" w:rsidRPr="004C7D6D">
        <w:t>a bizottság) köteles a határozathozatalhoz s</w:t>
      </w:r>
      <w:r w:rsidRPr="004C7D6D">
        <w:t xml:space="preserve">zükséges tényállást tisztázni, - ha nem elegendőek az adatok - </w:t>
      </w:r>
      <w:r w:rsidR="000A7677" w:rsidRPr="004C7D6D">
        <w:t>akkor hivatalból vagy kérelemre bizonyítási eljárást lefolytatni. Minden olyan körülményt fel kell tárni,</w:t>
      </w:r>
      <w:r w:rsidRPr="004C7D6D">
        <w:t xml:space="preserve"> </w:t>
      </w:r>
      <w:r w:rsidR="000A7677" w:rsidRPr="004C7D6D">
        <w:t>ami a tanuló mellett vagy ellen szól a fegyelmi büntetés meghozatalakor.</w:t>
      </w:r>
    </w:p>
    <w:p w14:paraId="34BCB050" w14:textId="57846DED" w:rsidR="000A7677" w:rsidRPr="004C7D6D" w:rsidRDefault="000A7677" w:rsidP="00B70450">
      <w:pPr>
        <w:spacing w:after="120"/>
        <w:jc w:val="both"/>
      </w:pPr>
      <w:r w:rsidRPr="004C7D6D">
        <w:lastRenderedPageBreak/>
        <w:t>A fegyelmi büntetést a nevelőtestület hozza, a tanuló életkorát, értelmi fejlettségét, az elkövetett cselekmény súlyát figyelembe véve.</w:t>
      </w:r>
      <w:r w:rsidR="000A71C6" w:rsidRPr="004C7D6D">
        <w:t xml:space="preserve"> </w:t>
      </w:r>
      <w:r w:rsidRPr="004C7D6D">
        <w:t>Az iskolai diákönkormányzat véleményét is be kell szerezni az eljárás során.</w:t>
      </w:r>
    </w:p>
    <w:p w14:paraId="45C4C8B3" w14:textId="7970366F" w:rsidR="000A7677" w:rsidRPr="004C7D6D" w:rsidRDefault="000A7677" w:rsidP="00B70450">
      <w:pPr>
        <w:spacing w:after="120"/>
        <w:jc w:val="both"/>
      </w:pPr>
      <w:r w:rsidRPr="004C7D6D">
        <w:t xml:space="preserve">A fegyelmi határozatot a fegyelmi tárgyaláson szóban ki kell hirdetni. Ha az ügy bonyolultsága vagy </w:t>
      </w:r>
      <w:r w:rsidR="000A71C6" w:rsidRPr="004C7D6D">
        <w:t>más fontos ok szükségessé teszi</w:t>
      </w:r>
      <w:r w:rsidRPr="004C7D6D">
        <w:t>, a határozat szóbeli kihirdetését legfeljebb 8 nappal el lehet halasztani.</w:t>
      </w:r>
    </w:p>
    <w:p w14:paraId="709F91AF" w14:textId="77777777" w:rsidR="000A71C6" w:rsidRPr="004C7D6D" w:rsidRDefault="000A7677" w:rsidP="00B70450">
      <w:pPr>
        <w:spacing w:after="120"/>
        <w:jc w:val="both"/>
        <w:rPr>
          <w:i/>
        </w:rPr>
      </w:pPr>
      <w:r w:rsidRPr="004C7D6D">
        <w:rPr>
          <w:i/>
        </w:rPr>
        <w:t xml:space="preserve">A fegyelmi eljárást meg kell </w:t>
      </w:r>
      <w:proofErr w:type="spellStart"/>
      <w:proofErr w:type="gramStart"/>
      <w:r w:rsidRPr="004C7D6D">
        <w:rPr>
          <w:i/>
        </w:rPr>
        <w:t>szüntetni,ha</w:t>
      </w:r>
      <w:proofErr w:type="spellEnd"/>
      <w:proofErr w:type="gramEnd"/>
      <w:r w:rsidRPr="004C7D6D">
        <w:rPr>
          <w:i/>
        </w:rPr>
        <w:t>:</w:t>
      </w:r>
    </w:p>
    <w:p w14:paraId="51F368FA" w14:textId="77777777" w:rsidR="000A71C6" w:rsidRPr="004C7D6D" w:rsidRDefault="000A7677" w:rsidP="00DC5237">
      <w:pPr>
        <w:pStyle w:val="Listaszerbekezds"/>
        <w:numPr>
          <w:ilvl w:val="0"/>
          <w:numId w:val="55"/>
        </w:numPr>
        <w:spacing w:after="120"/>
        <w:jc w:val="both"/>
        <w:rPr>
          <w:u w:val="single"/>
        </w:rPr>
      </w:pPr>
      <w:r w:rsidRPr="004C7D6D">
        <w:t>a tanuló nem követett el kötelességszegést,</w:t>
      </w:r>
    </w:p>
    <w:p w14:paraId="51DA445A" w14:textId="77777777" w:rsidR="000A71C6" w:rsidRPr="004C7D6D" w:rsidRDefault="000A7677" w:rsidP="00DC5237">
      <w:pPr>
        <w:pStyle w:val="Listaszerbekezds"/>
        <w:numPr>
          <w:ilvl w:val="0"/>
          <w:numId w:val="55"/>
        </w:numPr>
        <w:spacing w:after="120"/>
        <w:jc w:val="both"/>
        <w:rPr>
          <w:u w:val="single"/>
        </w:rPr>
      </w:pPr>
      <w:r w:rsidRPr="004C7D6D">
        <w:t>nem indokolt a fegyelmi büntetés kiszabása</w:t>
      </w:r>
      <w:r w:rsidR="000A71C6" w:rsidRPr="004C7D6D">
        <w:t>,</w:t>
      </w:r>
    </w:p>
    <w:p w14:paraId="32F5B1D7" w14:textId="1D63E15A" w:rsidR="000A71C6" w:rsidRPr="004C7D6D" w:rsidRDefault="000A7677" w:rsidP="00DC5237">
      <w:pPr>
        <w:pStyle w:val="Listaszerbekezds"/>
        <w:numPr>
          <w:ilvl w:val="0"/>
          <w:numId w:val="55"/>
        </w:numPr>
        <w:spacing w:after="120"/>
        <w:jc w:val="both"/>
        <w:rPr>
          <w:u w:val="single"/>
        </w:rPr>
      </w:pPr>
      <w:r w:rsidRPr="004C7D6D">
        <w:t xml:space="preserve">az esettől </w:t>
      </w:r>
      <w:r w:rsidR="00364F27" w:rsidRPr="004C7D6D">
        <w:t>számított három</w:t>
      </w:r>
      <w:r w:rsidRPr="004C7D6D">
        <w:t xml:space="preserve"> hónapon túli időpontban</w:t>
      </w:r>
      <w:r w:rsidR="000A71C6" w:rsidRPr="004C7D6D">
        <w:t>,</w:t>
      </w:r>
    </w:p>
    <w:p w14:paraId="1832029F" w14:textId="33938886" w:rsidR="000A7677" w:rsidRPr="004C7D6D" w:rsidRDefault="000A7677" w:rsidP="00DC5237">
      <w:pPr>
        <w:pStyle w:val="Listaszerbekezds"/>
        <w:numPr>
          <w:ilvl w:val="0"/>
          <w:numId w:val="55"/>
        </w:numPr>
        <w:spacing w:after="120"/>
        <w:jc w:val="both"/>
        <w:rPr>
          <w:u w:val="single"/>
        </w:rPr>
      </w:pPr>
      <w:r w:rsidRPr="004C7D6D">
        <w:t>ha nem bizonyítható a tény va</w:t>
      </w:r>
      <w:r w:rsidR="000A71C6" w:rsidRPr="004C7D6D">
        <w:t>gy az, hogy a tanuló követte el.</w:t>
      </w:r>
    </w:p>
    <w:p w14:paraId="519B3F83" w14:textId="4ED86C6F" w:rsidR="000A7677" w:rsidRPr="004C7D6D" w:rsidRDefault="000A7677" w:rsidP="00B70450">
      <w:pPr>
        <w:spacing w:after="120"/>
        <w:jc w:val="both"/>
      </w:pPr>
      <w:r w:rsidRPr="004C7D6D">
        <w:t xml:space="preserve">A fegyelmi határozatot írásban a kihirdetést követő 7 napon belül meg kell </w:t>
      </w:r>
      <w:r w:rsidR="00F83A76" w:rsidRPr="004C7D6D">
        <w:t>küldeni kiskorú</w:t>
      </w:r>
      <w:r w:rsidRPr="004C7D6D">
        <w:t xml:space="preserve"> tanuló esetében a szülőnek.</w:t>
      </w:r>
    </w:p>
    <w:p w14:paraId="4BE075CE" w14:textId="77777777" w:rsidR="000A7677" w:rsidRPr="004C7D6D" w:rsidRDefault="000A7677" w:rsidP="00B70450">
      <w:pPr>
        <w:spacing w:after="120"/>
        <w:jc w:val="both"/>
      </w:pPr>
      <w:r w:rsidRPr="004C7D6D">
        <w:t>Megrovás és szigorú megrovás esetén, ha a szülő azt tudomásul vette és nem kéri annak elküldését, nem kell írásban elküldeni.</w:t>
      </w:r>
    </w:p>
    <w:p w14:paraId="7D144B48" w14:textId="77CA3CF2" w:rsidR="000A7677" w:rsidRPr="004C7D6D" w:rsidRDefault="000A7677" w:rsidP="00B70450">
      <w:pPr>
        <w:spacing w:after="120"/>
        <w:jc w:val="both"/>
      </w:pPr>
      <w:r w:rsidRPr="004C7D6D">
        <w:t>Ha a nevelőtestület a határozathozó első fokon</w:t>
      </w:r>
      <w:r w:rsidR="00F83A76" w:rsidRPr="004C7D6D">
        <w:t>, a</w:t>
      </w:r>
      <w:r w:rsidRPr="004C7D6D">
        <w:t xml:space="preserve"> határozatot a nevelőtestület nevében az írja </w:t>
      </w:r>
      <w:r w:rsidR="00F83A76" w:rsidRPr="004C7D6D">
        <w:t>alá,</w:t>
      </w:r>
      <w:r w:rsidRPr="004C7D6D">
        <w:t xml:space="preserve"> aki a tárgyalást </w:t>
      </w:r>
      <w:r w:rsidR="00F83A76" w:rsidRPr="004C7D6D">
        <w:t>vezette,</w:t>
      </w:r>
      <w:r w:rsidRPr="004C7D6D">
        <w:t xml:space="preserve"> </w:t>
      </w:r>
      <w:r w:rsidR="00F83A76" w:rsidRPr="004C7D6D">
        <w:t>továbbá a</w:t>
      </w:r>
      <w:r w:rsidRPr="004C7D6D">
        <w:t xml:space="preserve"> nevelőtestület egy </w:t>
      </w:r>
      <w:r w:rsidR="00F83A76" w:rsidRPr="004C7D6D">
        <w:t>kijelölt,</w:t>
      </w:r>
      <w:r w:rsidRPr="004C7D6D">
        <w:t xml:space="preserve"> a tárgyaláson végig jelen lévő tagja.</w:t>
      </w:r>
    </w:p>
    <w:p w14:paraId="0E98F522" w14:textId="6BC28DA7" w:rsidR="000A7677" w:rsidRPr="004C7D6D" w:rsidRDefault="000A7677" w:rsidP="00B70450">
      <w:pPr>
        <w:spacing w:after="120"/>
        <w:jc w:val="both"/>
      </w:pPr>
      <w:r w:rsidRPr="004C7D6D">
        <w:t xml:space="preserve">Szülői fellebbezés lehetősége. A szülő a fellebbezését a határozat kézhezvételétől számított 15 napon belül az elsőfokú fegyelmi jogkör gyakorlójához </w:t>
      </w:r>
      <w:r w:rsidR="000A71C6" w:rsidRPr="004C7D6D">
        <w:t xml:space="preserve">kell </w:t>
      </w:r>
      <w:r w:rsidRPr="004C7D6D">
        <w:t xml:space="preserve">benyújtsa, </w:t>
      </w:r>
      <w:r w:rsidR="00F83A76" w:rsidRPr="004C7D6D">
        <w:t>amelyet az 8</w:t>
      </w:r>
      <w:r w:rsidRPr="004C7D6D">
        <w:t xml:space="preserve"> napon belül köteles továbbítani a másodfokú jogkör gyakorlójához (az iratokkal együtt és a véleményével).</w:t>
      </w:r>
    </w:p>
    <w:p w14:paraId="639E32DE" w14:textId="05115DE8" w:rsidR="001E1EB7" w:rsidRPr="004C7D6D" w:rsidRDefault="001E1EB7" w:rsidP="0077124C">
      <w:pPr>
        <w:pStyle w:val="Cm"/>
        <w:outlineLvl w:val="2"/>
      </w:pPr>
      <w:bookmarkStart w:id="276" w:name="_Toc79756588"/>
      <w:bookmarkStart w:id="277" w:name="_Toc492281834"/>
      <w:r w:rsidRPr="004C7D6D">
        <w:t xml:space="preserve">A </w:t>
      </w:r>
      <w:r w:rsidR="007C33D3" w:rsidRPr="004C7D6D">
        <w:t>feladatellátás követelményei, a köz</w:t>
      </w:r>
      <w:r w:rsidRPr="004C7D6D">
        <w:t>alkalmazott jogai, kötelezettségei</w:t>
      </w:r>
      <w:bookmarkEnd w:id="276"/>
    </w:p>
    <w:p w14:paraId="5A65CE99" w14:textId="77777777" w:rsidR="00E91948" w:rsidRPr="004C7D6D" w:rsidRDefault="00E91948" w:rsidP="00E91948">
      <w:pPr>
        <w:ind w:left="-5" w:right="-1"/>
        <w:jc w:val="both"/>
      </w:pPr>
      <w:bookmarkStart w:id="278" w:name="_Toc492281835"/>
      <w:r w:rsidRPr="004C7D6D">
        <w:t>A pedagógusok jogait és kötelességeit a köznevelési törvény 62. § -a rögzíti. Iskolánkban a nevelőoktató munka – a tanulókkal való pedagógiai célú közvetlen foglalkozás – pedagógus munkakörben, az óraadó kivételével munkaviszonyban látható el.</w:t>
      </w:r>
    </w:p>
    <w:p w14:paraId="0EB3B6E6" w14:textId="77777777" w:rsidR="00E91948" w:rsidRPr="004C7D6D" w:rsidRDefault="00E91948" w:rsidP="00E91948">
      <w:pPr>
        <w:ind w:left="-5" w:right="-1"/>
        <w:jc w:val="both"/>
      </w:pPr>
    </w:p>
    <w:p w14:paraId="1F7C5DF0" w14:textId="77777777" w:rsidR="00E91948" w:rsidRPr="004C7D6D" w:rsidRDefault="00E91948" w:rsidP="00E91948">
      <w:pPr>
        <w:ind w:left="-5" w:right="-1"/>
        <w:jc w:val="both"/>
      </w:pPr>
      <w:r w:rsidRPr="004C7D6D">
        <w:t xml:space="preserve">Intézményünkben köznevelési alapfeladat-ellátásra létesített munkakörben foglalkoztatottak </w:t>
      </w:r>
    </w:p>
    <w:p w14:paraId="012C8580" w14:textId="77777777" w:rsidR="00E91948" w:rsidRPr="004C7D6D" w:rsidRDefault="00E91948" w:rsidP="00E91948">
      <w:pPr>
        <w:ind w:left="-5" w:right="-1"/>
        <w:jc w:val="both"/>
      </w:pPr>
      <w:r w:rsidRPr="004C7D6D">
        <w:t>a Munka törvénykönyve alapján alkalmazotti jogviszonyban állnak.</w:t>
      </w:r>
    </w:p>
    <w:p w14:paraId="240A33A7" w14:textId="77777777" w:rsidR="00E91948" w:rsidRPr="004C7D6D" w:rsidRDefault="00E91948" w:rsidP="00E91948">
      <w:pPr>
        <w:ind w:left="-5" w:right="-1"/>
        <w:jc w:val="both"/>
      </w:pPr>
    </w:p>
    <w:p w14:paraId="7DD91726" w14:textId="77777777" w:rsidR="009720BD" w:rsidRPr="004C7D6D" w:rsidRDefault="00E91948" w:rsidP="00E91948">
      <w:pPr>
        <w:ind w:left="-5" w:right="-1"/>
        <w:jc w:val="both"/>
      </w:pPr>
      <w:r w:rsidRPr="004C7D6D">
        <w:t>A pedagógusok tevékenységét szakértők, szaktanácsadók segítik.</w:t>
      </w:r>
      <w:r w:rsidR="009720BD" w:rsidRPr="004C7D6D">
        <w:t xml:space="preserve"> </w:t>
      </w:r>
    </w:p>
    <w:p w14:paraId="743388BF" w14:textId="77777777" w:rsidR="009720BD" w:rsidRPr="004C7D6D" w:rsidRDefault="009720BD" w:rsidP="00E91948">
      <w:pPr>
        <w:ind w:left="-5" w:right="-1"/>
        <w:jc w:val="both"/>
      </w:pPr>
    </w:p>
    <w:p w14:paraId="7478E9AD" w14:textId="0C5A030C" w:rsidR="00E91948" w:rsidRPr="004C7D6D" w:rsidRDefault="00E91948" w:rsidP="00E91948">
      <w:pPr>
        <w:ind w:left="-5" w:right="-1"/>
        <w:jc w:val="both"/>
      </w:pPr>
      <w:bookmarkStart w:id="279" w:name="_Hlk17668591"/>
      <w:r w:rsidRPr="004C7D6D">
        <w:rPr>
          <w:rFonts w:ascii="Times" w:hAnsi="Times" w:cs="Times"/>
        </w:rPr>
        <w:t xml:space="preserve">Az óraadó </w:t>
      </w:r>
      <w:proofErr w:type="gramStart"/>
      <w:r w:rsidRPr="004C7D6D">
        <w:rPr>
          <w:rFonts w:ascii="Times" w:hAnsi="Times" w:cs="Times"/>
        </w:rPr>
        <w:t>a  megbízási</w:t>
      </w:r>
      <w:proofErr w:type="gramEnd"/>
      <w:r w:rsidRPr="004C7D6D">
        <w:rPr>
          <w:rFonts w:ascii="Times" w:hAnsi="Times" w:cs="Times"/>
        </w:rPr>
        <w:t xml:space="preserve"> szerződés keretében legfeljebb heti tizennégy óra vagy foglalkozás megtartására alkalmazott pedagógus.</w:t>
      </w:r>
    </w:p>
    <w:bookmarkEnd w:id="279"/>
    <w:p w14:paraId="5DA9986B" w14:textId="77777777" w:rsidR="00E91948" w:rsidRPr="004C7D6D" w:rsidRDefault="00E91948" w:rsidP="00E91948">
      <w:pPr>
        <w:ind w:left="-5" w:right="-1"/>
        <w:jc w:val="both"/>
      </w:pPr>
    </w:p>
    <w:p w14:paraId="4E492367" w14:textId="77777777" w:rsidR="00E91948" w:rsidRPr="004C7D6D" w:rsidRDefault="00E91948" w:rsidP="00E91948">
      <w:pPr>
        <w:ind w:left="-5" w:right="-1"/>
        <w:jc w:val="both"/>
      </w:pPr>
      <w:r w:rsidRPr="004C7D6D">
        <w:t>A pedagógus alapvető feladata a rábízott gyermekek, tanulók nevelése, oktatása a kerettantervben előírt törzsanyag átadása, elsajátításának ellenőrzése, sajátos nevelési igényű tanuló esetén az egyéni fejlesztési tervben foglaltak figyelembevételével.</w:t>
      </w:r>
    </w:p>
    <w:p w14:paraId="66DFFAC9" w14:textId="729EC2D3" w:rsidR="00E91948" w:rsidRPr="004C7D6D" w:rsidRDefault="00E91948" w:rsidP="00E91948">
      <w:pPr>
        <w:spacing w:after="20"/>
        <w:ind w:firstLine="180"/>
        <w:jc w:val="both"/>
        <w:rPr>
          <w:rFonts w:ascii="Times" w:hAnsi="Times" w:cs="Times"/>
        </w:rPr>
      </w:pPr>
      <w:bookmarkStart w:id="280" w:name="_Hlk21446236"/>
      <w:bookmarkStart w:id="281" w:name="_Hlk17669278"/>
      <w:r w:rsidRPr="004C7D6D">
        <w:rPr>
          <w:rFonts w:ascii="Times" w:hAnsi="Times" w:cs="Times"/>
        </w:rPr>
        <w:t xml:space="preserve">A pedagógus hétévenként legalább egy alkalommal – jogszabályban meghatározottak szerint – továbbképzésben vesz részt. </w:t>
      </w:r>
    </w:p>
    <w:p w14:paraId="4FA51329" w14:textId="77777777" w:rsidR="009720BD" w:rsidRPr="004C7D6D" w:rsidRDefault="009720BD" w:rsidP="00E91948">
      <w:pPr>
        <w:spacing w:after="20"/>
        <w:ind w:firstLine="180"/>
        <w:jc w:val="both"/>
        <w:rPr>
          <w:rFonts w:ascii="Times" w:hAnsi="Times" w:cs="Times"/>
        </w:rPr>
      </w:pPr>
    </w:p>
    <w:p w14:paraId="39A4DF17" w14:textId="10E887F6" w:rsidR="00E91948" w:rsidRPr="004C7D6D" w:rsidRDefault="00E91948" w:rsidP="00E91948">
      <w:pPr>
        <w:spacing w:after="20"/>
        <w:ind w:firstLine="180"/>
        <w:jc w:val="both"/>
        <w:rPr>
          <w:rFonts w:ascii="Times" w:hAnsi="Times" w:cs="Times"/>
        </w:rPr>
      </w:pPr>
      <w:r w:rsidRPr="004C7D6D">
        <w:rPr>
          <w:rFonts w:ascii="Times" w:hAnsi="Times" w:cs="Times"/>
        </w:rPr>
        <w:t>Megszüntethető felm</w:t>
      </w:r>
      <w:r w:rsidR="009720BD" w:rsidRPr="004C7D6D">
        <w:rPr>
          <w:rFonts w:ascii="Times" w:hAnsi="Times" w:cs="Times"/>
        </w:rPr>
        <w:t xml:space="preserve">entéssel </w:t>
      </w:r>
      <w:r w:rsidRPr="004C7D6D">
        <w:rPr>
          <w:rFonts w:ascii="Times" w:hAnsi="Times" w:cs="Times"/>
        </w:rPr>
        <w:t xml:space="preserve">annak a pedagógusnak a </w:t>
      </w:r>
      <w:proofErr w:type="gramStart"/>
      <w:r w:rsidRPr="004C7D6D">
        <w:rPr>
          <w:rFonts w:ascii="Times" w:hAnsi="Times" w:cs="Times"/>
        </w:rPr>
        <w:t>munkaviszonya</w:t>
      </w:r>
      <w:proofErr w:type="gramEnd"/>
      <w:r w:rsidRPr="004C7D6D">
        <w:rPr>
          <w:rFonts w:ascii="Times" w:hAnsi="Times" w:cs="Times"/>
        </w:rPr>
        <w:t xml:space="preserve"> aki a továbbképzésben önhibájából nem vett részt, vagy tanulmányait nem fejezte be sikeresen. </w:t>
      </w:r>
    </w:p>
    <w:bookmarkEnd w:id="280"/>
    <w:p w14:paraId="43B490FA" w14:textId="77777777" w:rsidR="009720BD" w:rsidRPr="004C7D6D" w:rsidRDefault="009720BD" w:rsidP="00E91948">
      <w:pPr>
        <w:spacing w:after="20"/>
        <w:ind w:firstLine="180"/>
        <w:jc w:val="both"/>
        <w:rPr>
          <w:rFonts w:ascii="Times" w:hAnsi="Times" w:cs="Times"/>
        </w:rPr>
      </w:pPr>
    </w:p>
    <w:p w14:paraId="5DF76752" w14:textId="77777777" w:rsidR="009720BD" w:rsidRPr="004C7D6D" w:rsidRDefault="00E91948" w:rsidP="00E91948">
      <w:pPr>
        <w:spacing w:after="20"/>
        <w:jc w:val="both"/>
        <w:rPr>
          <w:rFonts w:ascii="Times" w:hAnsi="Times" w:cs="Times"/>
        </w:rPr>
      </w:pPr>
      <w:bookmarkStart w:id="282" w:name="_Hlk21446137"/>
      <w:r w:rsidRPr="004C7D6D">
        <w:rPr>
          <w:rFonts w:ascii="Times" w:hAnsi="Times" w:cs="Times"/>
        </w:rPr>
        <w:t>Az első továbbképzés a Pedagógus II. fokozat megszerzésére irányuló első minősítés előtt kötelező.</w:t>
      </w:r>
    </w:p>
    <w:p w14:paraId="050F48AE" w14:textId="012AB1E6" w:rsidR="00E91948" w:rsidRPr="004C7D6D" w:rsidRDefault="00E91948" w:rsidP="00E91948">
      <w:pPr>
        <w:spacing w:after="20"/>
        <w:jc w:val="both"/>
        <w:rPr>
          <w:rFonts w:ascii="Times" w:hAnsi="Times" w:cs="Times"/>
        </w:rPr>
      </w:pPr>
      <w:r w:rsidRPr="004C7D6D">
        <w:rPr>
          <w:rFonts w:ascii="Times" w:hAnsi="Times" w:cs="Times"/>
        </w:rPr>
        <w:t xml:space="preserve"> </w:t>
      </w:r>
    </w:p>
    <w:p w14:paraId="3663EE17" w14:textId="7743996A" w:rsidR="00E91948" w:rsidRPr="004C7D6D" w:rsidRDefault="00E91948" w:rsidP="00E91948">
      <w:pPr>
        <w:spacing w:after="20"/>
        <w:jc w:val="both"/>
        <w:rPr>
          <w:rFonts w:ascii="Times" w:hAnsi="Times" w:cs="Times"/>
        </w:rPr>
      </w:pPr>
      <w:r w:rsidRPr="004C7D6D">
        <w:rPr>
          <w:rFonts w:ascii="Times" w:hAnsi="Times" w:cs="Times"/>
        </w:rPr>
        <w:lastRenderedPageBreak/>
        <w:t>Mentesül a továbbképzési kötelezettség alól az a pedagógus, aki betöltötte az 55. életévét. Nem kell továbbképzésben részt venni annak a pedagógusnak, aki pedagógus-szakvizsgát tett, a vizsgák letétele utáni hét évben.</w:t>
      </w:r>
    </w:p>
    <w:p w14:paraId="77618100" w14:textId="77777777" w:rsidR="009720BD" w:rsidRPr="004C7D6D" w:rsidRDefault="009720BD" w:rsidP="00E91948">
      <w:pPr>
        <w:spacing w:after="20"/>
        <w:jc w:val="both"/>
        <w:rPr>
          <w:rFonts w:ascii="Times" w:hAnsi="Times" w:cs="Times"/>
        </w:rPr>
      </w:pPr>
    </w:p>
    <w:p w14:paraId="32B1A8A5" w14:textId="77777777" w:rsidR="00E91948" w:rsidRPr="004C7D6D" w:rsidRDefault="00E91948" w:rsidP="00E91948">
      <w:pPr>
        <w:spacing w:after="120"/>
        <w:ind w:right="15"/>
        <w:jc w:val="both"/>
        <w:rPr>
          <w:rFonts w:ascii="Times" w:hAnsi="Times" w:cs="Times"/>
        </w:rPr>
      </w:pPr>
      <w:r w:rsidRPr="004C7D6D">
        <w:rPr>
          <w:rFonts w:ascii="Times" w:hAnsi="Times" w:cs="Times"/>
        </w:rPr>
        <w:t>A Pedagógus II., a Mesterpedagógus és a Kutatótanár fokozatból eggyel alacsonyabb fokozatba kerül visszasorolásra az a pedagógus, aki a fokozatba lépését követő kilencedik tanév végéig önhibájából nem teljesíti a pedagógus-továbbképzésben történő részvételi kötelezettségét</w:t>
      </w:r>
    </w:p>
    <w:bookmarkEnd w:id="281"/>
    <w:bookmarkEnd w:id="282"/>
    <w:p w14:paraId="649F95EF" w14:textId="77777777" w:rsidR="00E91948" w:rsidRPr="004C7D6D" w:rsidRDefault="00E91948" w:rsidP="00E91948">
      <w:pPr>
        <w:spacing w:after="120"/>
        <w:ind w:right="15"/>
        <w:jc w:val="both"/>
      </w:pPr>
      <w:r w:rsidRPr="004C7D6D">
        <w:t xml:space="preserve">A köznevelésben az alkalmazás feltétele, hogy az alkalmazott: </w:t>
      </w:r>
    </w:p>
    <w:p w14:paraId="5947E36A" w14:textId="77777777" w:rsidR="00E91948" w:rsidRPr="004C7D6D" w:rsidRDefault="00E91948" w:rsidP="00DC5237">
      <w:pPr>
        <w:numPr>
          <w:ilvl w:val="0"/>
          <w:numId w:val="224"/>
        </w:numPr>
        <w:spacing w:after="120"/>
        <w:ind w:left="284" w:right="15" w:hanging="360"/>
        <w:jc w:val="both"/>
      </w:pPr>
      <w:r w:rsidRPr="004C7D6D">
        <w:t xml:space="preserve">rendelkezzen az előírt iskolai végzettséggel, szakképesítéssel, szakképzettséggel, </w:t>
      </w:r>
    </w:p>
    <w:p w14:paraId="35EC416F" w14:textId="77777777" w:rsidR="00E91948" w:rsidRPr="004C7D6D" w:rsidRDefault="00E91948" w:rsidP="00DC5237">
      <w:pPr>
        <w:numPr>
          <w:ilvl w:val="0"/>
          <w:numId w:val="224"/>
        </w:numPr>
        <w:spacing w:after="120"/>
        <w:ind w:left="284" w:right="15" w:hanging="360"/>
        <w:jc w:val="both"/>
      </w:pPr>
      <w:r w:rsidRPr="004C7D6D">
        <w:t xml:space="preserve">büntetlen előéletű és cselekvőképes legyen. </w:t>
      </w:r>
    </w:p>
    <w:p w14:paraId="439716B1" w14:textId="77777777" w:rsidR="00E91948" w:rsidRPr="004C7D6D" w:rsidRDefault="00E91948" w:rsidP="00E91948">
      <w:pPr>
        <w:ind w:left="-5" w:right="-1"/>
        <w:jc w:val="both"/>
      </w:pPr>
      <w:r w:rsidRPr="004C7D6D">
        <w:t xml:space="preserve"> A pedagógus-munkakörökben dolgozó pedagógus heti teljes munkaidejének nyolcvan százalékát, kötött munkaidő, az intézményvezető által meghatározott feladatok ellátásával köteles tölteni, a munkaidő fennmaradó részében a munkaideje beosztását vagy felhasználását maga jogosult meghatározni. </w:t>
      </w:r>
    </w:p>
    <w:p w14:paraId="164E5633" w14:textId="77777777" w:rsidR="00E91948" w:rsidRPr="004C7D6D" w:rsidRDefault="00E91948" w:rsidP="00E91948">
      <w:pPr>
        <w:ind w:left="-5" w:right="-1"/>
        <w:jc w:val="both"/>
      </w:pPr>
    </w:p>
    <w:p w14:paraId="564DAA75" w14:textId="77777777" w:rsidR="00E91948" w:rsidRPr="004C7D6D" w:rsidRDefault="00E91948" w:rsidP="00E91948">
      <w:pPr>
        <w:ind w:left="-5" w:right="-1"/>
        <w:jc w:val="both"/>
      </w:pPr>
      <w:bookmarkStart w:id="283" w:name="_Hlk21446337"/>
      <w:r w:rsidRPr="004C7D6D">
        <w:rPr>
          <w:rFonts w:ascii="Times" w:hAnsi="Times" w:cs="Times"/>
        </w:rPr>
        <w:t xml:space="preserve">A teljes munkaidő ötvenöt–hatvanöt százalékában (a továbbiakban: neveléssel-oktatással lekötött munkaidő) </w:t>
      </w:r>
      <w:bookmarkStart w:id="284" w:name="_Hlk17668665"/>
      <w:r w:rsidRPr="004C7D6D">
        <w:rPr>
          <w:rFonts w:ascii="Times" w:hAnsi="Times" w:cs="Times"/>
        </w:rPr>
        <w:t xml:space="preserve">tanórai és egyéb foglalkozások megtartása rendelhető el, amelybe bele kell </w:t>
      </w:r>
      <w:r w:rsidRPr="004C7D6D">
        <w:rPr>
          <w:rFonts w:ascii="Times" w:hAnsi="Times" w:cs="Times"/>
          <w:b/>
        </w:rPr>
        <w:t xml:space="preserve">számítani heti két-két óra időtartamban a pedagógus által ellátott osztályfőnöki, kollégiumi, tanulócsoport-vezetői, vagy munkaközösség vezetéssel összefüggő feladatok, továbbá heti egy óra időtartamban a tanulók nevelési-oktatási intézményen belüli önszerveződésének segítésével összefüggő feladatok időtartamát. </w:t>
      </w:r>
      <w:bookmarkEnd w:id="284"/>
    </w:p>
    <w:p w14:paraId="7C9132BA" w14:textId="77777777" w:rsidR="00E91948" w:rsidRPr="004C7D6D" w:rsidRDefault="00E91948" w:rsidP="00E91948">
      <w:pPr>
        <w:ind w:left="-5" w:right="-1"/>
        <w:jc w:val="both"/>
      </w:pPr>
    </w:p>
    <w:p w14:paraId="6953FCCF" w14:textId="77777777" w:rsidR="00E91948" w:rsidRPr="004C7D6D" w:rsidRDefault="00E91948" w:rsidP="00E91948">
      <w:pPr>
        <w:ind w:left="-5" w:right="-1"/>
        <w:jc w:val="both"/>
      </w:pPr>
      <w:bookmarkStart w:id="285" w:name="_Hlk21446423"/>
      <w:bookmarkStart w:id="286" w:name="_Hlk17668752"/>
      <w:r w:rsidRPr="004C7D6D">
        <w:t xml:space="preserve">A gyakornoknak a neveléssel-oktatással lekötött munkaideje a teljes </w:t>
      </w:r>
      <w:bookmarkEnd w:id="283"/>
      <w:r w:rsidRPr="004C7D6D">
        <w:t xml:space="preserve">munkaideje ötven százaléka lehet. </w:t>
      </w:r>
    </w:p>
    <w:bookmarkEnd w:id="285"/>
    <w:p w14:paraId="56167920" w14:textId="77777777" w:rsidR="00E91948" w:rsidRPr="004C7D6D" w:rsidRDefault="00E91948" w:rsidP="00E91948">
      <w:pPr>
        <w:ind w:left="-5" w:right="-1"/>
        <w:jc w:val="both"/>
      </w:pPr>
      <w:r w:rsidRPr="004C7D6D">
        <w:t xml:space="preserve">A könyvtárostanár, könyvtárostanító a neveléssel-oktatással lekötött munkaidő keretében biztosítja a könyvtár </w:t>
      </w:r>
      <w:proofErr w:type="gramStart"/>
      <w:r w:rsidRPr="004C7D6D">
        <w:t>nyitva tartását</w:t>
      </w:r>
      <w:proofErr w:type="gramEnd"/>
      <w:r w:rsidRPr="004C7D6D">
        <w:t xml:space="preserve">, a könyvtári órákat. Munkaköri feladatként a kötött munkaidő többi része hetven százaléka – a könyvtár zárva tartása mellett – a munkahelyen végzett könyvtári munkára (az állomány gyarapítása, gondozása, könyvtári kutatómunka), iskolai kapcsolattartásra, a további harminc százaléka a munkahelyen kívül végzett felkészülésre, könyvtári kapcsolatépítésre, állománygyarapításra, továbbá a pedagógus-munkakörrel összefüggő más tevékenység ellátására szolgál. </w:t>
      </w:r>
    </w:p>
    <w:p w14:paraId="1E8CCEDE" w14:textId="77777777" w:rsidR="00C8347D" w:rsidRPr="004C7D6D" w:rsidRDefault="00C8347D" w:rsidP="0077124C">
      <w:pPr>
        <w:pStyle w:val="Cm"/>
        <w:outlineLvl w:val="2"/>
      </w:pPr>
      <w:bookmarkStart w:id="287" w:name="_Toc79756589"/>
      <w:bookmarkEnd w:id="286"/>
      <w:r w:rsidRPr="004C7D6D">
        <w:t>A pedagógusok előmeneteli rendszere, életpálya</w:t>
      </w:r>
      <w:bookmarkEnd w:id="278"/>
      <w:bookmarkEnd w:id="287"/>
    </w:p>
    <w:p w14:paraId="10D9A593" w14:textId="77777777" w:rsidR="00E91948" w:rsidRPr="004C7D6D" w:rsidRDefault="00E91948" w:rsidP="00E91948">
      <w:pPr>
        <w:ind w:left="-5" w:right="-1"/>
      </w:pPr>
    </w:p>
    <w:p w14:paraId="711A0AA1" w14:textId="77777777" w:rsidR="00E91948" w:rsidRPr="004C7D6D" w:rsidRDefault="00E91948" w:rsidP="00E91948">
      <w:pPr>
        <w:ind w:left="-5" w:right="-1"/>
        <w:jc w:val="both"/>
      </w:pPr>
      <w:r w:rsidRPr="004C7D6D">
        <w:t>A pedagógust a tárgyév első napján kell a magasabb fizetési kategóriába besorolni.  A magasabb fizetési kategória elérésével a hároméves várakozási idő újra kezdődik. Ha a pedagógus magasabb végzettséget szerez, az át sorolása a diploma bemutatása utáni első hónapban esedékes.</w:t>
      </w:r>
    </w:p>
    <w:p w14:paraId="08B1C595" w14:textId="77777777" w:rsidR="00E91948" w:rsidRPr="004C7D6D" w:rsidRDefault="00E91948" w:rsidP="00E91948">
      <w:pPr>
        <w:ind w:left="-5" w:right="-1"/>
        <w:jc w:val="both"/>
      </w:pPr>
    </w:p>
    <w:p w14:paraId="0F16A7DF" w14:textId="77777777" w:rsidR="00E91948" w:rsidRPr="004C7D6D" w:rsidRDefault="00E91948" w:rsidP="00E91948">
      <w:pPr>
        <w:spacing w:after="20"/>
        <w:ind w:firstLine="180"/>
        <w:jc w:val="both"/>
      </w:pPr>
      <w:r w:rsidRPr="004C7D6D">
        <w:t xml:space="preserve">Ha a Pedagógus I. fokozatba besorolt pedagógus nyolc év, az osztatlan tanárképzésben végzett pedagógus hét év szakmai gyakorlattal rendelkezik, saját kezdeményezésére minősítési eljárásban vehet részt. A szakmai gyakorlat </w:t>
      </w:r>
      <w:proofErr w:type="spellStart"/>
      <w:r w:rsidRPr="004C7D6D">
        <w:t>idejébe</w:t>
      </w:r>
      <w:proofErr w:type="spellEnd"/>
      <w:r w:rsidRPr="004C7D6D">
        <w:t xml:space="preserve"> nem számít be a sikertelen minősítő vizsgát követő gyakornoki idő időtartama. Ha a pedagógus a Pedagógus I. fokozatba történő besorolástól számítva kilenc év szakmai gyakorlatot szerzett, a minősítési eljárást le kell folytatni. A minősítési eljárásban való kötelező részvétel teljesítésének időpontját a munkáltató írja elő a Pedagógus I. fokozatba lépést követően a kinevezés, munkaszerződés módosításában.</w:t>
      </w:r>
    </w:p>
    <w:p w14:paraId="7332C058" w14:textId="77777777" w:rsidR="00E91948" w:rsidRPr="004C7D6D" w:rsidRDefault="00E91948" w:rsidP="00E91948">
      <w:pPr>
        <w:ind w:left="-5" w:right="-1"/>
        <w:jc w:val="both"/>
      </w:pPr>
    </w:p>
    <w:p w14:paraId="7D09E1DB" w14:textId="77777777" w:rsidR="00E91948" w:rsidRPr="004C7D6D" w:rsidRDefault="00E91948" w:rsidP="00E91948">
      <w:pPr>
        <w:ind w:left="-5" w:right="-1"/>
        <w:jc w:val="both"/>
      </w:pPr>
      <w:bookmarkStart w:id="288" w:name="_Hlk17668813"/>
      <w:r w:rsidRPr="004C7D6D">
        <w:lastRenderedPageBreak/>
        <w:t xml:space="preserve">A pedagógusok minősítő vizsgáját és minősítési eljárását az Oktatási Hivatal szervezi. A minősítő vizsgára és a minősítési eljárásra a pedagógus </w:t>
      </w:r>
      <w:proofErr w:type="gramStart"/>
      <w:r w:rsidRPr="004C7D6D">
        <w:t>a</w:t>
      </w:r>
      <w:proofErr w:type="gramEnd"/>
      <w:r w:rsidRPr="004C7D6D">
        <w:t xml:space="preserve"> Oktatási Hivatal jelentkezik. Ha a gyakornok a külön jogszabályban foglaltak szerint a megismételt minősítő vizsgán vagy a </w:t>
      </w:r>
    </w:p>
    <w:p w14:paraId="7F2A925B" w14:textId="77777777" w:rsidR="00E91948" w:rsidRPr="004C7D6D" w:rsidRDefault="00E91948" w:rsidP="00E91948">
      <w:pPr>
        <w:spacing w:after="20"/>
        <w:jc w:val="both"/>
      </w:pPr>
    </w:p>
    <w:p w14:paraId="1F3D9A62" w14:textId="77777777" w:rsidR="00E91948" w:rsidRPr="004C7D6D" w:rsidRDefault="00E91948" w:rsidP="00E91948">
      <w:pPr>
        <w:spacing w:after="20"/>
        <w:jc w:val="both"/>
      </w:pPr>
      <w:r w:rsidRPr="004C7D6D">
        <w:t>Ha a gyakornok a külön jogszabályban foglaltak szerint a megismételt minősítő vizsgán vagy a Pedagógus I. fokozatba besorolt pedagógus a megismételt minősítési eljárás eredményeként „nem felelt meg” minősítést kapott, közalkalmazotti jogviszonya, munkaviszonya e törvény erejénél fogva megszűnik. A közalkalmazotti jogviszony, munkaviszony a minősítő vizsga vagy a megismételt minősítési eljárás eredményének közlésétől számított tizedik napon szűnik meg.</w:t>
      </w:r>
    </w:p>
    <w:p w14:paraId="195855AE" w14:textId="77777777" w:rsidR="00E91948" w:rsidRPr="004C7D6D" w:rsidRDefault="00E91948" w:rsidP="00E91948">
      <w:pPr>
        <w:spacing w:after="20"/>
        <w:ind w:right="5"/>
        <w:jc w:val="both"/>
      </w:pPr>
    </w:p>
    <w:p w14:paraId="6CDBB0E7" w14:textId="77777777" w:rsidR="00E91948" w:rsidRPr="004C7D6D" w:rsidRDefault="00E91948" w:rsidP="00E91948">
      <w:pPr>
        <w:spacing w:after="20"/>
        <w:ind w:right="5"/>
        <w:jc w:val="both"/>
      </w:pPr>
      <w:r w:rsidRPr="004C7D6D">
        <w:t xml:space="preserve">A minősítési eljárás legfeljebb egy alkalommal megismételhető, ha a minősítési eljárás sikertelen volt. A minősítési eljárás megismétlésére legkorábban – a sikertelen minősítési eljárás befejezésétől számított – két év szakmai gyakorlat megszerzésének évében kerülhet sor. </w:t>
      </w:r>
    </w:p>
    <w:p w14:paraId="431E6CB4" w14:textId="77777777" w:rsidR="00E91948" w:rsidRPr="004C7D6D" w:rsidRDefault="00E91948" w:rsidP="00E91948">
      <w:pPr>
        <w:spacing w:after="20"/>
        <w:ind w:right="5"/>
        <w:jc w:val="both"/>
      </w:pPr>
      <w:r w:rsidRPr="004C7D6D">
        <w:t>A megismételt minősítési eljárás lefolytatására legkésőbb a Pedagógus I. fokozat megszerzésétől számított tizenegy év szakmai gyakorlat megszerzéséig kerülhet sor.</w:t>
      </w:r>
    </w:p>
    <w:p w14:paraId="013D06B1" w14:textId="77777777" w:rsidR="00E91948" w:rsidRPr="004C7D6D" w:rsidRDefault="00E91948" w:rsidP="00E91948">
      <w:pPr>
        <w:ind w:right="-1"/>
        <w:jc w:val="both"/>
      </w:pPr>
    </w:p>
    <w:p w14:paraId="1D366ADA" w14:textId="77777777" w:rsidR="00E91948" w:rsidRPr="004C7D6D" w:rsidRDefault="00E91948" w:rsidP="00E91948">
      <w:pPr>
        <w:ind w:right="-1"/>
        <w:jc w:val="both"/>
      </w:pPr>
      <w:r w:rsidRPr="004C7D6D">
        <w:t xml:space="preserve">Ha a megismételt minősítési eljárást nem teljesítő pedagógus pedagógus-munkakörre újabb foglalkoztatási jogviszonyt létesít, a foglalkoztatási jogviszony létesítésétől számított két év elteltével újabb minősítési eljárásban kell részt vennie. </w:t>
      </w:r>
    </w:p>
    <w:p w14:paraId="4BADE9AA" w14:textId="77777777" w:rsidR="00E91948" w:rsidRPr="004C7D6D" w:rsidRDefault="00E91948" w:rsidP="00E91948">
      <w:pPr>
        <w:ind w:right="-1"/>
        <w:jc w:val="both"/>
      </w:pPr>
    </w:p>
    <w:p w14:paraId="69E9F423" w14:textId="77777777" w:rsidR="00E91948" w:rsidRPr="004C7D6D" w:rsidRDefault="00E91948" w:rsidP="00E91948">
      <w:pPr>
        <w:ind w:right="-1"/>
        <w:jc w:val="both"/>
      </w:pPr>
      <w:r w:rsidRPr="004C7D6D">
        <w:t>A munkaviszony a minősítő vizsga vagy a megismételt minősítési eljárás eredményének közlésétől számított tizedik napon szűnik meg.</w:t>
      </w:r>
    </w:p>
    <w:p w14:paraId="4F47CEE9" w14:textId="77777777" w:rsidR="00E91948" w:rsidRPr="004C7D6D" w:rsidRDefault="00E91948" w:rsidP="00E91948">
      <w:pPr>
        <w:ind w:left="-5" w:right="-1"/>
        <w:jc w:val="both"/>
      </w:pPr>
      <w:r w:rsidRPr="004C7D6D">
        <w:t>A pedagógus a minősítő vizsga és a minősítési eljárás hibás vagy valótlan ténymegállapításának, személyiségi jogát sértő megállapításának megsemmisítését a minősítés közlésétől számított harminc napon belül a bíróságtól kérheti.</w:t>
      </w:r>
    </w:p>
    <w:p w14:paraId="568BD498" w14:textId="77777777" w:rsidR="00090AF4" w:rsidRPr="004C7D6D" w:rsidRDefault="00090AF4" w:rsidP="0077124C">
      <w:pPr>
        <w:pStyle w:val="Cm"/>
        <w:outlineLvl w:val="2"/>
      </w:pPr>
      <w:bookmarkStart w:id="289" w:name="_Toc79756590"/>
      <w:bookmarkEnd w:id="256"/>
      <w:bookmarkEnd w:id="277"/>
      <w:bookmarkEnd w:id="288"/>
      <w:r w:rsidRPr="004C7D6D">
        <w:t>A pedagógusok munkaidejének hossza, beosztása</w:t>
      </w:r>
      <w:bookmarkEnd w:id="289"/>
      <w:r w:rsidRPr="004C7D6D">
        <w:t xml:space="preserve"> </w:t>
      </w:r>
    </w:p>
    <w:p w14:paraId="4155A48C" w14:textId="6199C3F2" w:rsidR="002D2B7B" w:rsidRPr="004C7D6D" w:rsidRDefault="002D2B7B" w:rsidP="00B70450">
      <w:pPr>
        <w:pStyle w:val="Standard"/>
        <w:tabs>
          <w:tab w:val="left" w:pos="5103"/>
        </w:tabs>
        <w:spacing w:after="120"/>
        <w:jc w:val="both"/>
      </w:pPr>
      <w:bookmarkStart w:id="290" w:name="_Toc356312340"/>
      <w:bookmarkStart w:id="291" w:name="_Toc401044285"/>
      <w:bookmarkStart w:id="292" w:name="_Toc401214130"/>
      <w:r w:rsidRPr="004C7D6D">
        <w:t xml:space="preserve">Az intézmény pedagógusainak munkaideje heti 40 óra, amelyből a kötött munkaidő 32 óra. Munkájukat havi </w:t>
      </w:r>
      <w:r w:rsidRPr="004C7D6D">
        <w:rPr>
          <w:i/>
        </w:rPr>
        <w:t>munkaidőkeretben</w:t>
      </w:r>
      <w:r w:rsidRPr="004C7D6D">
        <w:t xml:space="preserve"> végzik. A havi munkaidőkeret első napja (ellenkező írásos hirdetmény hiányában) mindenkor a hónap első munkanapja, utolsó napja a hónap utolsó munkanapja. Munkanapokon a rendes munkaidő hossza legalább 4 óra, de nem haladhatja meg a 12 órát.</w:t>
      </w:r>
    </w:p>
    <w:p w14:paraId="316B2851" w14:textId="55D5E9A0" w:rsidR="00090AF4" w:rsidRPr="004C7D6D" w:rsidRDefault="00090AF4" w:rsidP="00B70450">
      <w:pPr>
        <w:pStyle w:val="erka3"/>
        <w:spacing w:after="120" w:line="240" w:lineRule="auto"/>
        <w:ind w:right="0"/>
        <w:outlineLvl w:val="9"/>
        <w:rPr>
          <w:szCs w:val="24"/>
        </w:rPr>
      </w:pPr>
      <w:r w:rsidRPr="004C7D6D">
        <w:rPr>
          <w:szCs w:val="24"/>
        </w:rPr>
        <w:t>A pedagógusok munkaidejének kitöltése</w:t>
      </w:r>
      <w:bookmarkEnd w:id="290"/>
      <w:bookmarkEnd w:id="291"/>
      <w:bookmarkEnd w:id="292"/>
    </w:p>
    <w:p w14:paraId="4518BA14" w14:textId="77777777" w:rsidR="006770A0" w:rsidRPr="004C7D6D" w:rsidRDefault="006770A0" w:rsidP="00B70450">
      <w:pPr>
        <w:pStyle w:val="Standard"/>
        <w:tabs>
          <w:tab w:val="left" w:pos="1776"/>
        </w:tabs>
        <w:spacing w:after="120"/>
        <w:jc w:val="both"/>
      </w:pPr>
      <w:r w:rsidRPr="004C7D6D">
        <w:t>A pedagógusok teljes munkaideje 2 részre oszlik:</w:t>
      </w:r>
    </w:p>
    <w:p w14:paraId="12E42F8D" w14:textId="61F05FB2" w:rsidR="006770A0" w:rsidRPr="004C7D6D" w:rsidRDefault="006770A0" w:rsidP="00DC5237">
      <w:pPr>
        <w:pStyle w:val="Listaszerbekezds"/>
        <w:numPr>
          <w:ilvl w:val="0"/>
          <w:numId w:val="192"/>
        </w:numPr>
        <w:tabs>
          <w:tab w:val="left" w:pos="2472"/>
        </w:tabs>
        <w:suppressAutoHyphens/>
        <w:autoSpaceDN w:val="0"/>
        <w:spacing w:after="120"/>
        <w:contextualSpacing w:val="0"/>
        <w:jc w:val="both"/>
        <w:textAlignment w:val="baseline"/>
      </w:pPr>
      <w:r w:rsidRPr="004C7D6D">
        <w:t xml:space="preserve">kötött </w:t>
      </w:r>
      <w:proofErr w:type="spellStart"/>
      <w:proofErr w:type="gramStart"/>
      <w:r w:rsidRPr="004C7D6D">
        <w:t>munkaidő:a</w:t>
      </w:r>
      <w:proofErr w:type="spellEnd"/>
      <w:proofErr w:type="gramEnd"/>
      <w:r w:rsidRPr="004C7D6D">
        <w:t xml:space="preserve"> munkaidő 80%-a (heti 32 óra), mely áll a</w:t>
      </w:r>
    </w:p>
    <w:p w14:paraId="5700F123" w14:textId="77777777" w:rsidR="006770A0" w:rsidRPr="004C7D6D" w:rsidRDefault="006770A0" w:rsidP="00DC5237">
      <w:pPr>
        <w:pStyle w:val="Listaszerbekezds"/>
        <w:numPr>
          <w:ilvl w:val="0"/>
          <w:numId w:val="193"/>
        </w:numPr>
        <w:tabs>
          <w:tab w:val="left" w:pos="1752"/>
        </w:tabs>
        <w:suppressAutoHyphens/>
        <w:autoSpaceDN w:val="0"/>
        <w:spacing w:after="120"/>
        <w:contextualSpacing w:val="0"/>
        <w:jc w:val="both"/>
        <w:textAlignment w:val="baseline"/>
      </w:pPr>
      <w:r w:rsidRPr="004C7D6D">
        <w:t>neveléssel-oktatással lekötött munkaidőből</w:t>
      </w:r>
    </w:p>
    <w:p w14:paraId="5A2FBF67" w14:textId="77777777" w:rsidR="006770A0" w:rsidRPr="004C7D6D" w:rsidRDefault="006770A0" w:rsidP="00DC5237">
      <w:pPr>
        <w:pStyle w:val="Listaszerbekezds"/>
        <w:numPr>
          <w:ilvl w:val="0"/>
          <w:numId w:val="191"/>
        </w:numPr>
        <w:tabs>
          <w:tab w:val="left" w:pos="1752"/>
        </w:tabs>
        <w:suppressAutoHyphens/>
        <w:autoSpaceDN w:val="0"/>
        <w:spacing w:after="120"/>
        <w:contextualSpacing w:val="0"/>
        <w:jc w:val="both"/>
        <w:textAlignment w:val="baseline"/>
      </w:pPr>
      <w:r w:rsidRPr="004C7D6D">
        <w:t>neveléssel-oktatással le nem kötött munkaidőből.</w:t>
      </w:r>
    </w:p>
    <w:p w14:paraId="5D941976" w14:textId="7ADB5889" w:rsidR="006770A0" w:rsidRPr="004C7D6D" w:rsidRDefault="006770A0" w:rsidP="00DC5237">
      <w:pPr>
        <w:pStyle w:val="Listaszerbekezds"/>
        <w:numPr>
          <w:ilvl w:val="0"/>
          <w:numId w:val="192"/>
        </w:numPr>
        <w:tabs>
          <w:tab w:val="left" w:pos="1752"/>
        </w:tabs>
        <w:suppressAutoHyphens/>
        <w:autoSpaceDN w:val="0"/>
        <w:spacing w:after="120"/>
        <w:jc w:val="both"/>
        <w:textAlignment w:val="baseline"/>
      </w:pPr>
      <w:r w:rsidRPr="004C7D6D">
        <w:t>kötetlen munkaidő,</w:t>
      </w:r>
      <w:r w:rsidR="004F60BB" w:rsidRPr="004C7D6D">
        <w:t xml:space="preserve"> </w:t>
      </w:r>
      <w:r w:rsidRPr="004C7D6D">
        <w:t>amelynek felhasználását a pedagógus maga jogosult meghatározni.</w:t>
      </w:r>
    </w:p>
    <w:p w14:paraId="74CEBDA3" w14:textId="05213AC5" w:rsidR="006770A0" w:rsidRPr="004C7D6D" w:rsidRDefault="006770A0" w:rsidP="00B70450">
      <w:pPr>
        <w:pStyle w:val="Standard"/>
        <w:spacing w:after="120"/>
        <w:jc w:val="both"/>
      </w:pPr>
      <w:r w:rsidRPr="004C7D6D">
        <w:t xml:space="preserve">A kötött munkaidőt az intézményvezető által meghatározott </w:t>
      </w:r>
      <w:r w:rsidR="004F60BB" w:rsidRPr="004C7D6D">
        <w:t>munkaidő-beosztás alapján köteles a pedagógus kitölteni.</w:t>
      </w:r>
    </w:p>
    <w:p w14:paraId="3A4E13A5" w14:textId="77777777" w:rsidR="006770A0" w:rsidRPr="004C7D6D" w:rsidRDefault="006770A0" w:rsidP="00B70450">
      <w:pPr>
        <w:pStyle w:val="Standard"/>
        <w:spacing w:after="120"/>
        <w:jc w:val="both"/>
      </w:pPr>
      <w:r w:rsidRPr="004C7D6D">
        <w:t>A pedagógus a kötött munkaidőben köteles az intézményben tartózkodni, kivéve, ha kizárólag az intézményen kívül látható el a feladat.</w:t>
      </w:r>
    </w:p>
    <w:p w14:paraId="66D84319" w14:textId="77777777" w:rsidR="004F60BB" w:rsidRPr="004C7D6D" w:rsidRDefault="00090AF4" w:rsidP="00B70450">
      <w:pPr>
        <w:spacing w:after="120"/>
        <w:contextualSpacing/>
        <w:jc w:val="both"/>
      </w:pPr>
      <w:r w:rsidRPr="004C7D6D">
        <w:t xml:space="preserve">A pedagógusok kötelező órában ellátandó munkaidejébe beleszámít a munkavégzéshez kapcsolódó előkészítő és befejező tevékenység időtartama is. </w:t>
      </w:r>
    </w:p>
    <w:p w14:paraId="501BBF19" w14:textId="77777777" w:rsidR="004F60BB" w:rsidRPr="004C7D6D" w:rsidRDefault="004F60BB" w:rsidP="00B70450">
      <w:pPr>
        <w:spacing w:after="120"/>
        <w:contextualSpacing/>
        <w:jc w:val="both"/>
      </w:pPr>
    </w:p>
    <w:p w14:paraId="4868757E" w14:textId="11930461" w:rsidR="00090AF4" w:rsidRPr="004C7D6D" w:rsidRDefault="00090AF4" w:rsidP="00B70450">
      <w:pPr>
        <w:spacing w:after="120"/>
        <w:contextualSpacing/>
        <w:jc w:val="both"/>
      </w:pPr>
      <w:r w:rsidRPr="004C7D6D">
        <w:lastRenderedPageBreak/>
        <w:t>Előkészítő és befejező tevékenységnek számít a tanítási óra előkészítése, adminisztrációs feladatok, az osztályzatok beírása, tanulókkal</w:t>
      </w:r>
      <w:r w:rsidR="00224447" w:rsidRPr="004C7D6D">
        <w:t>, szülőkkel</w:t>
      </w:r>
      <w:r w:rsidRPr="004C7D6D">
        <w:t xml:space="preserve"> való megbeszélés, egyeztetési </w:t>
      </w:r>
      <w:proofErr w:type="gramStart"/>
      <w:r w:rsidRPr="004C7D6D">
        <w:t>feladatok,</w:t>
      </w:r>
      <w:proofErr w:type="gramEnd"/>
      <w:r w:rsidRPr="004C7D6D">
        <w:t xml:space="preserve"> stb.).</w:t>
      </w:r>
      <w:r w:rsidR="00224447" w:rsidRPr="004C7D6D">
        <w:t xml:space="preserve"> A</w:t>
      </w:r>
      <w:r w:rsidRPr="004C7D6D">
        <w:t xml:space="preserve"> kötelező óraszám keretében ellátott feladatokra fordítandó munkaidőt óránként 60 perc időtartammal kell számításba venni. </w:t>
      </w:r>
    </w:p>
    <w:p w14:paraId="537F1552" w14:textId="77777777" w:rsidR="004F60BB" w:rsidRPr="004C7D6D" w:rsidRDefault="004F60BB" w:rsidP="00B70450">
      <w:pPr>
        <w:spacing w:after="120"/>
        <w:contextualSpacing/>
        <w:jc w:val="both"/>
      </w:pPr>
    </w:p>
    <w:p w14:paraId="4D61D290" w14:textId="77777777" w:rsidR="004F60BB" w:rsidRPr="004C7D6D" w:rsidRDefault="00090AF4" w:rsidP="00B70450">
      <w:pPr>
        <w:spacing w:after="120"/>
        <w:contextualSpacing/>
        <w:jc w:val="both"/>
      </w:pPr>
      <w:r w:rsidRPr="004C7D6D">
        <w:t xml:space="preserve">A pedagógusok iskolai szorgalmi időre irányadó munkaidő-beosztását az órarend, a munkaterv és a kifüggesztett havi programok listája tartalmazza. </w:t>
      </w:r>
    </w:p>
    <w:p w14:paraId="3E0ABBF3" w14:textId="77777777" w:rsidR="004F60BB" w:rsidRPr="004C7D6D" w:rsidRDefault="004F60BB" w:rsidP="00B70450">
      <w:pPr>
        <w:spacing w:after="120"/>
        <w:contextualSpacing/>
        <w:jc w:val="both"/>
      </w:pPr>
    </w:p>
    <w:p w14:paraId="6A705064" w14:textId="3CD7CE1B" w:rsidR="00090AF4" w:rsidRPr="004C7D6D" w:rsidRDefault="00090AF4" w:rsidP="00B70450">
      <w:pPr>
        <w:spacing w:after="120"/>
        <w:contextualSpacing/>
        <w:jc w:val="both"/>
      </w:pPr>
      <w:r w:rsidRPr="004C7D6D">
        <w:t>Az órarend készítésekor elsősorban a tanulók érdekeit kell figyelembe venni. A tanári kéréseket az igazgató rangsorolja, lehetőség szerint figyelembe veszi.</w:t>
      </w:r>
    </w:p>
    <w:p w14:paraId="71C90290" w14:textId="77777777" w:rsidR="00090AF4" w:rsidRPr="004C7D6D" w:rsidRDefault="00090AF4" w:rsidP="00B70450">
      <w:pPr>
        <w:spacing w:after="120"/>
        <w:contextualSpacing/>
        <w:jc w:val="both"/>
      </w:pPr>
    </w:p>
    <w:p w14:paraId="5799C91F" w14:textId="77777777" w:rsidR="004F60BB" w:rsidRPr="004C7D6D" w:rsidRDefault="004F60BB" w:rsidP="00B70450">
      <w:pPr>
        <w:suppressAutoHyphens/>
        <w:autoSpaceDN w:val="0"/>
        <w:spacing w:after="120"/>
        <w:jc w:val="both"/>
        <w:textAlignment w:val="baseline"/>
        <w:rPr>
          <w:b/>
        </w:rPr>
      </w:pPr>
      <w:bookmarkStart w:id="293" w:name="_Toc337091943"/>
      <w:bookmarkStart w:id="294" w:name="_Toc356312342"/>
      <w:bookmarkStart w:id="295" w:name="_Toc401044287"/>
      <w:bookmarkStart w:id="296" w:name="_Toc401214132"/>
      <w:r w:rsidRPr="004C7D6D">
        <w:rPr>
          <w:b/>
        </w:rPr>
        <w:t>A neveléssel-oktatással lekötött munkaidőben ellátandó feladatok:</w:t>
      </w:r>
    </w:p>
    <w:p w14:paraId="41C58BAB" w14:textId="77777777" w:rsidR="004F60BB" w:rsidRPr="004C7D6D" w:rsidRDefault="004F60BB" w:rsidP="00DC5237">
      <w:pPr>
        <w:pStyle w:val="Listaszerbekezds"/>
        <w:numPr>
          <w:ilvl w:val="0"/>
          <w:numId w:val="195"/>
        </w:numPr>
        <w:suppressAutoHyphens/>
        <w:autoSpaceDN w:val="0"/>
        <w:spacing w:after="120"/>
        <w:contextualSpacing w:val="0"/>
        <w:jc w:val="both"/>
        <w:textAlignment w:val="baseline"/>
      </w:pPr>
      <w:r w:rsidRPr="004C7D6D">
        <w:t>tanítási órák megtartása</w:t>
      </w:r>
    </w:p>
    <w:p w14:paraId="528BFE0E" w14:textId="77777777" w:rsidR="004F60BB" w:rsidRPr="004C7D6D" w:rsidRDefault="004F60BB" w:rsidP="00DC5237">
      <w:pPr>
        <w:pStyle w:val="Listaszerbekezds"/>
        <w:numPr>
          <w:ilvl w:val="0"/>
          <w:numId w:val="194"/>
        </w:numPr>
        <w:suppressAutoHyphens/>
        <w:autoSpaceDN w:val="0"/>
        <w:spacing w:after="120"/>
        <w:contextualSpacing w:val="0"/>
        <w:jc w:val="both"/>
        <w:textAlignment w:val="baseline"/>
      </w:pPr>
      <w:r w:rsidRPr="004C7D6D">
        <w:t>egyéb foglalkozások megtartása</w:t>
      </w:r>
    </w:p>
    <w:p w14:paraId="54C6C496" w14:textId="77777777" w:rsidR="004F60BB" w:rsidRPr="004C7D6D" w:rsidRDefault="004F60BB" w:rsidP="00B70450">
      <w:pPr>
        <w:pStyle w:val="NormlWeb"/>
        <w:shd w:val="clear" w:color="auto" w:fill="FFFFFF"/>
        <w:spacing w:before="0" w:beforeAutospacing="0" w:after="120" w:afterAutospacing="0"/>
        <w:ind w:right="150"/>
        <w:jc w:val="both"/>
        <w:rPr>
          <w:color w:val="auto"/>
        </w:rPr>
      </w:pPr>
      <w:r w:rsidRPr="004C7D6D">
        <w:rPr>
          <w:b/>
          <w:color w:val="auto"/>
        </w:rPr>
        <w:t>Egyéb foglalkozás a tantárgyfelosztásban tervezhető, rendszeres nem tanórai foglalkozás, amely</w:t>
      </w:r>
    </w:p>
    <w:p w14:paraId="68709631"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297" w:name="pr199"/>
      <w:bookmarkEnd w:id="297"/>
      <w:r w:rsidRPr="004C7D6D">
        <w:rPr>
          <w:i/>
          <w:iCs/>
          <w:color w:val="auto"/>
        </w:rPr>
        <w:t>a)</w:t>
      </w:r>
      <w:r w:rsidRPr="004C7D6D">
        <w:rPr>
          <w:rStyle w:val="apple-converted-space"/>
          <w:i/>
          <w:iCs/>
          <w:color w:val="auto"/>
        </w:rPr>
        <w:t> </w:t>
      </w:r>
      <w:r w:rsidRPr="004C7D6D">
        <w:rPr>
          <w:color w:val="auto"/>
        </w:rPr>
        <w:t>szakkör, érdeklődési kör, önképzőkör,</w:t>
      </w:r>
    </w:p>
    <w:p w14:paraId="423EBEA0"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298" w:name="pr200"/>
      <w:bookmarkEnd w:id="298"/>
      <w:r w:rsidRPr="004C7D6D">
        <w:rPr>
          <w:i/>
          <w:iCs/>
          <w:color w:val="auto"/>
        </w:rPr>
        <w:t>b)</w:t>
      </w:r>
      <w:r w:rsidRPr="004C7D6D">
        <w:rPr>
          <w:rStyle w:val="apple-converted-space"/>
          <w:i/>
          <w:iCs/>
          <w:color w:val="auto"/>
        </w:rPr>
        <w:t> </w:t>
      </w:r>
      <w:r w:rsidRPr="004C7D6D">
        <w:rPr>
          <w:color w:val="auto"/>
        </w:rPr>
        <w:t>sportkör, tömegsport foglalkozás,</w:t>
      </w:r>
    </w:p>
    <w:p w14:paraId="7C23DE62"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299" w:name="pr201"/>
      <w:bookmarkEnd w:id="299"/>
      <w:r w:rsidRPr="004C7D6D">
        <w:rPr>
          <w:i/>
          <w:iCs/>
          <w:color w:val="auto"/>
        </w:rPr>
        <w:t>c)</w:t>
      </w:r>
      <w:r w:rsidRPr="004C7D6D">
        <w:rPr>
          <w:rStyle w:val="apple-converted-space"/>
          <w:i/>
          <w:iCs/>
          <w:color w:val="auto"/>
        </w:rPr>
        <w:t> </w:t>
      </w:r>
      <w:r w:rsidRPr="004C7D6D">
        <w:rPr>
          <w:color w:val="auto"/>
        </w:rPr>
        <w:t>egyéni vagy csoportos felzárkóztató, fejlesztő foglalkozás,</w:t>
      </w:r>
    </w:p>
    <w:p w14:paraId="071742C7"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00" w:name="pr202"/>
      <w:bookmarkEnd w:id="300"/>
      <w:r w:rsidRPr="004C7D6D">
        <w:rPr>
          <w:i/>
          <w:iCs/>
          <w:color w:val="auto"/>
        </w:rPr>
        <w:t>d)</w:t>
      </w:r>
      <w:r w:rsidRPr="004C7D6D">
        <w:rPr>
          <w:rStyle w:val="apple-converted-space"/>
          <w:i/>
          <w:iCs/>
          <w:color w:val="auto"/>
        </w:rPr>
        <w:t> </w:t>
      </w:r>
      <w:r w:rsidRPr="004C7D6D">
        <w:rPr>
          <w:color w:val="auto"/>
        </w:rPr>
        <w:t>egyéni vagy csoportos tehetségfejlesztő foglalkozás,</w:t>
      </w:r>
    </w:p>
    <w:p w14:paraId="2269726F"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01" w:name="pr203"/>
      <w:bookmarkEnd w:id="301"/>
      <w:r w:rsidRPr="004C7D6D">
        <w:rPr>
          <w:i/>
          <w:iCs/>
          <w:color w:val="auto"/>
        </w:rPr>
        <w:t>e)</w:t>
      </w:r>
      <w:r w:rsidRPr="004C7D6D">
        <w:rPr>
          <w:rStyle w:val="apple-converted-space"/>
          <w:i/>
          <w:iCs/>
          <w:color w:val="auto"/>
        </w:rPr>
        <w:t> </w:t>
      </w:r>
      <w:r w:rsidRPr="004C7D6D">
        <w:rPr>
          <w:color w:val="auto"/>
        </w:rPr>
        <w:t>napközi,</w:t>
      </w:r>
    </w:p>
    <w:p w14:paraId="4257D142"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02" w:name="pr204"/>
      <w:bookmarkEnd w:id="302"/>
      <w:r w:rsidRPr="004C7D6D">
        <w:rPr>
          <w:i/>
          <w:iCs/>
          <w:color w:val="auto"/>
        </w:rPr>
        <w:t>f)</w:t>
      </w:r>
      <w:r w:rsidRPr="004C7D6D">
        <w:rPr>
          <w:rStyle w:val="apple-converted-space"/>
          <w:i/>
          <w:iCs/>
          <w:color w:val="auto"/>
        </w:rPr>
        <w:t> </w:t>
      </w:r>
      <w:r w:rsidRPr="004C7D6D">
        <w:rPr>
          <w:color w:val="auto"/>
        </w:rPr>
        <w:t>tanulószoba,</w:t>
      </w:r>
    </w:p>
    <w:p w14:paraId="3E03AF03"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03" w:name="pr205"/>
      <w:bookmarkEnd w:id="303"/>
      <w:r w:rsidRPr="004C7D6D">
        <w:rPr>
          <w:i/>
          <w:iCs/>
          <w:color w:val="auto"/>
        </w:rPr>
        <w:t>g)</w:t>
      </w:r>
      <w:r w:rsidRPr="004C7D6D">
        <w:rPr>
          <w:rStyle w:val="apple-converted-space"/>
          <w:i/>
          <w:iCs/>
          <w:color w:val="auto"/>
        </w:rPr>
        <w:t> </w:t>
      </w:r>
      <w:r w:rsidRPr="004C7D6D">
        <w:rPr>
          <w:color w:val="auto"/>
        </w:rPr>
        <w:t>tanulást, iskolai felkészülést segítő foglalkozás,</w:t>
      </w:r>
    </w:p>
    <w:p w14:paraId="2E5DDE5B"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04" w:name="pr206"/>
      <w:bookmarkEnd w:id="304"/>
      <w:r w:rsidRPr="004C7D6D">
        <w:rPr>
          <w:i/>
          <w:iCs/>
          <w:color w:val="auto"/>
        </w:rPr>
        <w:t>h)</w:t>
      </w:r>
      <w:r w:rsidRPr="004C7D6D">
        <w:rPr>
          <w:rStyle w:val="apple-converted-space"/>
          <w:i/>
          <w:iCs/>
          <w:color w:val="auto"/>
        </w:rPr>
        <w:t> </w:t>
      </w:r>
      <w:r w:rsidRPr="004C7D6D">
        <w:rPr>
          <w:color w:val="auto"/>
        </w:rPr>
        <w:t>pályaválasztást segítő foglalkozás,</w:t>
      </w:r>
    </w:p>
    <w:p w14:paraId="622821D9"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05" w:name="pr207"/>
      <w:bookmarkEnd w:id="305"/>
      <w:r w:rsidRPr="004C7D6D">
        <w:rPr>
          <w:i/>
          <w:iCs/>
          <w:color w:val="auto"/>
        </w:rPr>
        <w:t>i)</w:t>
      </w:r>
      <w:r w:rsidRPr="004C7D6D">
        <w:rPr>
          <w:rStyle w:val="apple-converted-space"/>
          <w:i/>
          <w:iCs/>
          <w:color w:val="auto"/>
        </w:rPr>
        <w:t> </w:t>
      </w:r>
      <w:r w:rsidRPr="004C7D6D">
        <w:rPr>
          <w:color w:val="auto"/>
        </w:rPr>
        <w:t>közösségi szolgálattal kapcsolatos foglalkozás,</w:t>
      </w:r>
    </w:p>
    <w:p w14:paraId="38A7650A"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06" w:name="pr208"/>
      <w:bookmarkEnd w:id="306"/>
      <w:r w:rsidRPr="004C7D6D">
        <w:rPr>
          <w:i/>
          <w:iCs/>
          <w:color w:val="auto"/>
        </w:rPr>
        <w:t>j)</w:t>
      </w:r>
      <w:r w:rsidRPr="004C7D6D">
        <w:rPr>
          <w:rStyle w:val="apple-converted-space"/>
          <w:i/>
          <w:iCs/>
          <w:color w:val="auto"/>
        </w:rPr>
        <w:t> </w:t>
      </w:r>
      <w:r w:rsidRPr="004C7D6D">
        <w:rPr>
          <w:color w:val="auto"/>
        </w:rPr>
        <w:t>diákönkormányzati foglalkozás,</w:t>
      </w:r>
    </w:p>
    <w:p w14:paraId="08DBF6FF"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07" w:name="pr209"/>
      <w:bookmarkEnd w:id="307"/>
      <w:r w:rsidRPr="004C7D6D">
        <w:rPr>
          <w:i/>
          <w:iCs/>
          <w:color w:val="auto"/>
        </w:rPr>
        <w:t>k)</w:t>
      </w:r>
      <w:r w:rsidRPr="004C7D6D">
        <w:rPr>
          <w:rStyle w:val="apple-converted-space"/>
          <w:i/>
          <w:iCs/>
          <w:color w:val="auto"/>
        </w:rPr>
        <w:t> </w:t>
      </w:r>
      <w:r w:rsidRPr="004C7D6D">
        <w:rPr>
          <w:color w:val="auto"/>
        </w:rPr>
        <w:t>felzárkóztató, tehetség-kibontakoztató, speciális ismereteket adó egyéni vagy csoportos, közösségi fejlesztést megvalósító csoportos, a szabadidő eltöltését szolgáló csoportos, a tanulókkal való törődést és gondoskodást biztosító egyéni, a kollégiumi közösségek működésével összefüggő csoportos kollégiumi, valamint szakkollégiumi foglalkozás,</w:t>
      </w:r>
    </w:p>
    <w:p w14:paraId="799F3740"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08" w:name="pr210"/>
      <w:bookmarkEnd w:id="308"/>
      <w:r w:rsidRPr="004C7D6D">
        <w:rPr>
          <w:i/>
          <w:iCs/>
          <w:color w:val="auto"/>
        </w:rPr>
        <w:t>l)</w:t>
      </w:r>
      <w:r w:rsidRPr="004C7D6D">
        <w:rPr>
          <w:rStyle w:val="apple-converted-space"/>
          <w:i/>
          <w:iCs/>
          <w:color w:val="auto"/>
        </w:rPr>
        <w:t> </w:t>
      </w:r>
      <w:r w:rsidRPr="004C7D6D">
        <w:rPr>
          <w:color w:val="auto"/>
        </w:rPr>
        <w:t>tanulmányi szakmai, kulturális verseny, házi bajnokság, iskolák közötti verseny, bajnokság, valamint</w:t>
      </w:r>
    </w:p>
    <w:p w14:paraId="6C178F4E"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09" w:name="pr211"/>
      <w:bookmarkEnd w:id="309"/>
      <w:r w:rsidRPr="004C7D6D">
        <w:rPr>
          <w:i/>
          <w:iCs/>
          <w:color w:val="auto"/>
        </w:rPr>
        <w:t>m)</w:t>
      </w:r>
      <w:r w:rsidRPr="004C7D6D">
        <w:rPr>
          <w:rStyle w:val="apple-converted-space"/>
          <w:i/>
          <w:iCs/>
          <w:color w:val="auto"/>
        </w:rPr>
        <w:t> </w:t>
      </w:r>
      <w:r w:rsidRPr="004C7D6D">
        <w:rPr>
          <w:color w:val="auto"/>
        </w:rPr>
        <w:t>az iskola pedagógiai programjában rögzített, a tanítási órák keretében meg nem valósítható osztály- vagy csoportfoglalkozás</w:t>
      </w:r>
      <w:bookmarkStart w:id="310" w:name="pr212"/>
      <w:bookmarkEnd w:id="310"/>
      <w:r w:rsidRPr="004C7D6D">
        <w:rPr>
          <w:color w:val="auto"/>
        </w:rPr>
        <w:t xml:space="preserve"> lehet.</w:t>
      </w:r>
    </w:p>
    <w:p w14:paraId="666DD91C" w14:textId="0FB6C5AF" w:rsidR="004F60BB" w:rsidRPr="004C7D6D" w:rsidRDefault="004F60BB" w:rsidP="00B70450">
      <w:pPr>
        <w:pStyle w:val="Standard"/>
        <w:spacing w:after="120"/>
        <w:jc w:val="both"/>
      </w:pPr>
      <w:r w:rsidRPr="004C7D6D">
        <w:t xml:space="preserve"> </w:t>
      </w:r>
      <w:r w:rsidRPr="004C7D6D">
        <w:rPr>
          <w:b/>
        </w:rPr>
        <w:t>A kötött munkaidőnek neveléssel-oktatással le nem kötött részében ellátandó feladatok:</w:t>
      </w:r>
    </w:p>
    <w:p w14:paraId="1F2EF000"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r w:rsidRPr="004C7D6D">
        <w:rPr>
          <w:rStyle w:val="apple-converted-space"/>
          <w:color w:val="auto"/>
        </w:rPr>
        <w:t xml:space="preserve">1. </w:t>
      </w:r>
      <w:r w:rsidRPr="004C7D6D">
        <w:rPr>
          <w:color w:val="auto"/>
        </w:rPr>
        <w:t>foglalkozások, tanítási órák előkészítése,</w:t>
      </w:r>
    </w:p>
    <w:p w14:paraId="66B9E7E5"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11" w:name="pr177"/>
      <w:bookmarkEnd w:id="311"/>
      <w:r w:rsidRPr="004C7D6D">
        <w:rPr>
          <w:color w:val="auto"/>
        </w:rPr>
        <w:t>2. a gyermekek, tanulók teljesítményének értékelése,</w:t>
      </w:r>
    </w:p>
    <w:p w14:paraId="0502295E"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12" w:name="pr178"/>
      <w:bookmarkEnd w:id="312"/>
      <w:r w:rsidRPr="004C7D6D">
        <w:rPr>
          <w:color w:val="auto"/>
        </w:rPr>
        <w:t>3. az intézmény kulturális és sportéletének, versenyeknek, a szabadidő hasznos eltöltésének megszervezése,</w:t>
      </w:r>
    </w:p>
    <w:p w14:paraId="3EF9A136"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13" w:name="pr179"/>
      <w:bookmarkEnd w:id="313"/>
      <w:r w:rsidRPr="004C7D6D">
        <w:rPr>
          <w:color w:val="auto"/>
        </w:rPr>
        <w:lastRenderedPageBreak/>
        <w:t>4. a tanulók nevelési-oktatási intézményen belüli önszerveződésének segítésével összefüggő feladatok végrehajtása,</w:t>
      </w:r>
    </w:p>
    <w:p w14:paraId="09AA78F3"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14" w:name="pr180"/>
      <w:bookmarkEnd w:id="314"/>
      <w:r w:rsidRPr="004C7D6D">
        <w:rPr>
          <w:color w:val="auto"/>
        </w:rPr>
        <w:t>5. előre tervezett beosztás szerint vagy alkalomszerűen gyermekek, tanulók - tanórai és egyéb foglalkozásnak nem minősülő - felügyelete,</w:t>
      </w:r>
    </w:p>
    <w:p w14:paraId="6BEEBE11"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15" w:name="pr181"/>
      <w:bookmarkEnd w:id="315"/>
      <w:r w:rsidRPr="004C7D6D">
        <w:rPr>
          <w:color w:val="auto"/>
        </w:rPr>
        <w:t>6. a tanuló- és gyermekbalesetek megelőzésével kapcsolatos feladatok végrehajtása,</w:t>
      </w:r>
    </w:p>
    <w:p w14:paraId="40FE906E"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16" w:name="pr182"/>
      <w:bookmarkEnd w:id="316"/>
      <w:r w:rsidRPr="004C7D6D">
        <w:rPr>
          <w:color w:val="auto"/>
        </w:rPr>
        <w:t>7. a gyermek- és ifjúságvédelemmel összefüggő feladatok végrehajtása,</w:t>
      </w:r>
    </w:p>
    <w:p w14:paraId="00F7A85A"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17" w:name="pr183"/>
      <w:bookmarkEnd w:id="317"/>
      <w:r w:rsidRPr="004C7D6D">
        <w:rPr>
          <w:color w:val="auto"/>
        </w:rPr>
        <w:t>8. eseti helyettesítés,</w:t>
      </w:r>
    </w:p>
    <w:p w14:paraId="380236C0"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18" w:name="pr184"/>
      <w:bookmarkEnd w:id="318"/>
      <w:r w:rsidRPr="004C7D6D">
        <w:rPr>
          <w:color w:val="auto"/>
        </w:rPr>
        <w:t>9. a pedagógiai tevékenységhez kapcsolódó ügyviteli tevékenység,</w:t>
      </w:r>
    </w:p>
    <w:p w14:paraId="47FB241D"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19" w:name="pr185"/>
      <w:bookmarkEnd w:id="319"/>
      <w:r w:rsidRPr="004C7D6D">
        <w:rPr>
          <w:color w:val="auto"/>
        </w:rPr>
        <w:t>10. az intézményi dokumentumok készítése, vezetése,</w:t>
      </w:r>
    </w:p>
    <w:p w14:paraId="08A552F7"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20" w:name="pr186"/>
      <w:bookmarkEnd w:id="320"/>
      <w:r w:rsidRPr="004C7D6D">
        <w:rPr>
          <w:color w:val="auto"/>
        </w:rPr>
        <w:t>11. a szülőkkel történő kapcsolattartás, szülői értekezlet, fogadóóra megtartása,</w:t>
      </w:r>
    </w:p>
    <w:p w14:paraId="496C8CD2"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21" w:name="pr187"/>
      <w:bookmarkEnd w:id="321"/>
      <w:r w:rsidRPr="004C7D6D">
        <w:rPr>
          <w:color w:val="auto"/>
        </w:rPr>
        <w:t>12. osztályfőnöki munkával összefüggő tevékenység,</w:t>
      </w:r>
    </w:p>
    <w:p w14:paraId="64632BE1"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22" w:name="pr188"/>
      <w:bookmarkEnd w:id="322"/>
      <w:r w:rsidRPr="004C7D6D">
        <w:rPr>
          <w:color w:val="auto"/>
        </w:rPr>
        <w:t>13. pedagógusjelölt, gyakornok szakmai segítése, mentorálása,</w:t>
      </w:r>
    </w:p>
    <w:p w14:paraId="4B973D8A"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23" w:name="pr189"/>
      <w:bookmarkEnd w:id="323"/>
      <w:r w:rsidRPr="004C7D6D">
        <w:rPr>
          <w:color w:val="auto"/>
        </w:rPr>
        <w:t>14. a nevelőtestület, a szakmai munkaközösség munkájában történő részvétel,</w:t>
      </w:r>
    </w:p>
    <w:p w14:paraId="0420B911"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24" w:name="pr190"/>
      <w:bookmarkEnd w:id="324"/>
      <w:r w:rsidRPr="004C7D6D">
        <w:rPr>
          <w:color w:val="auto"/>
        </w:rPr>
        <w:t>15. munkaközösség-vezetés,</w:t>
      </w:r>
    </w:p>
    <w:p w14:paraId="76688429"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25" w:name="pr191"/>
      <w:bookmarkEnd w:id="325"/>
      <w:r w:rsidRPr="004C7D6D">
        <w:rPr>
          <w:color w:val="auto"/>
        </w:rPr>
        <w:t>16. az intézményfejlesztési feladatokban való közreműködés,</w:t>
      </w:r>
    </w:p>
    <w:p w14:paraId="22A30192"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26" w:name="pr192"/>
      <w:bookmarkEnd w:id="326"/>
      <w:r w:rsidRPr="004C7D6D">
        <w:rPr>
          <w:color w:val="auto"/>
        </w:rPr>
        <w:t>17. környezeti neveléssel összefüggő feladatok ellátása,</w:t>
      </w:r>
    </w:p>
    <w:p w14:paraId="62800E6F"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27" w:name="pr193"/>
      <w:bookmarkEnd w:id="327"/>
      <w:r w:rsidRPr="004C7D6D">
        <w:rPr>
          <w:color w:val="auto"/>
        </w:rPr>
        <w:t>18. iskolai szertár fejlesztése, karbantartása,</w:t>
      </w:r>
    </w:p>
    <w:p w14:paraId="65B6B4B4"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28" w:name="pr194"/>
      <w:bookmarkEnd w:id="328"/>
      <w:r w:rsidRPr="004C7D6D">
        <w:rPr>
          <w:color w:val="auto"/>
        </w:rPr>
        <w:t>19. hangszerkarbantartás megszervezése,</w:t>
      </w:r>
    </w:p>
    <w:p w14:paraId="2D3F4B50" w14:textId="77777777"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29" w:name="pr195"/>
      <w:bookmarkEnd w:id="329"/>
      <w:r w:rsidRPr="004C7D6D">
        <w:rPr>
          <w:color w:val="auto"/>
        </w:rPr>
        <w:t>20. különböző feladatellátási helyekre történő alkalmazás esetében a köznevelési intézmény telephelyei közötti utazás, valamint</w:t>
      </w:r>
    </w:p>
    <w:p w14:paraId="70390172" w14:textId="44EF04C4" w:rsidR="004F60BB" w:rsidRPr="004C7D6D" w:rsidRDefault="004F60BB" w:rsidP="00B70450">
      <w:pPr>
        <w:pStyle w:val="NormlWeb"/>
        <w:shd w:val="clear" w:color="auto" w:fill="FFFFFF"/>
        <w:spacing w:before="0" w:beforeAutospacing="0" w:after="120" w:afterAutospacing="0"/>
        <w:ind w:left="150" w:right="150" w:firstLine="240"/>
        <w:jc w:val="both"/>
        <w:rPr>
          <w:color w:val="auto"/>
        </w:rPr>
      </w:pPr>
      <w:bookmarkStart w:id="330" w:name="pr196"/>
      <w:bookmarkEnd w:id="330"/>
      <w:r w:rsidRPr="004C7D6D">
        <w:rPr>
          <w:color w:val="auto"/>
        </w:rPr>
        <w:t>21. a pedagógiai program célrendszerének megfelelő, az éves munkatervben rögzített, tanórai vagy egyéb foglalkozásnak nem minősülő feladat ellátása.</w:t>
      </w:r>
    </w:p>
    <w:p w14:paraId="69FB40C1" w14:textId="1F05D4A6" w:rsidR="00090AF4" w:rsidRPr="004C7D6D" w:rsidRDefault="00090AF4" w:rsidP="0077124C">
      <w:pPr>
        <w:pStyle w:val="Cm"/>
        <w:outlineLvl w:val="2"/>
      </w:pPr>
      <w:bookmarkStart w:id="331" w:name="pr197"/>
      <w:bookmarkStart w:id="332" w:name="_Toc79756591"/>
      <w:bookmarkEnd w:id="331"/>
      <w:r w:rsidRPr="004C7D6D">
        <w:t>Pedagógusok munkarendjével kapcsolatos előírások</w:t>
      </w:r>
      <w:bookmarkEnd w:id="293"/>
      <w:bookmarkEnd w:id="294"/>
      <w:bookmarkEnd w:id="295"/>
      <w:bookmarkEnd w:id="296"/>
      <w:bookmarkEnd w:id="332"/>
    </w:p>
    <w:p w14:paraId="15C6E88F" w14:textId="77777777" w:rsidR="00541086" w:rsidRPr="004C7D6D" w:rsidRDefault="00541086" w:rsidP="00B70450">
      <w:pPr>
        <w:pStyle w:val="Standard"/>
        <w:spacing w:after="120"/>
        <w:ind w:right="-142"/>
        <w:jc w:val="both"/>
      </w:pPr>
      <w:r w:rsidRPr="004C7D6D">
        <w:rPr>
          <w:b/>
        </w:rPr>
        <w:t>A pedagógusok napi munkarendjét, a felügyeleti és helyettesítési rendet az igazgató vagy az igazgatóhelyettes állapítja meg az intézmény órarendjének függvényében</w:t>
      </w:r>
      <w:r w:rsidRPr="004C7D6D">
        <w:t xml:space="preserve">. A konkrét napi munkabeosztások összeállításánál az intézmény feladatellátásának, zavartalan működésének biztosítását kell elsődlegesen figyelembe venni. Az intézmény vezetőségének tagjai, valamint a pedagógusok a fenti alapelv betartása mellett javaslatokat tehetnek egyéb szempontok, kérések </w:t>
      </w:r>
      <w:proofErr w:type="gramStart"/>
      <w:r w:rsidRPr="004C7D6D">
        <w:t>figyelembe vételére</w:t>
      </w:r>
      <w:proofErr w:type="gramEnd"/>
      <w:r w:rsidRPr="004C7D6D">
        <w:t>.</w:t>
      </w:r>
    </w:p>
    <w:p w14:paraId="1075FC70" w14:textId="77777777" w:rsidR="00541086" w:rsidRPr="004C7D6D" w:rsidRDefault="00541086" w:rsidP="00B70450">
      <w:pPr>
        <w:pStyle w:val="Standard"/>
        <w:spacing w:after="120"/>
        <w:ind w:right="-142"/>
        <w:jc w:val="both"/>
      </w:pPr>
      <w:r w:rsidRPr="004C7D6D">
        <w:rPr>
          <w:b/>
        </w:rPr>
        <w:t>A pedagógus köteles</w:t>
      </w:r>
      <w:r w:rsidRPr="004C7D6D">
        <w:t xml:space="preserve"> </w:t>
      </w:r>
      <w:r w:rsidRPr="004C7D6D">
        <w:rPr>
          <w:b/>
        </w:rPr>
        <w:t>10 perccel tanítási, foglalkozási, ügyeleti beosztása előtt a munkahelyén</w:t>
      </w:r>
      <w:r w:rsidRPr="004C7D6D">
        <w:t xml:space="preserve"> (illetve a tanítás nélküli munkanapok programjának kezdete előtt annak helyén) megjelenni. A pedagógus a munkából való </w:t>
      </w:r>
      <w:r w:rsidRPr="004C7D6D">
        <w:rPr>
          <w:b/>
        </w:rPr>
        <w:t>rendkívüli távolmaradását</w:t>
      </w:r>
      <w:r w:rsidRPr="004C7D6D">
        <w:t xml:space="preserve">, annak okát lehetőleg előző nap, de legkésőbb az adott munkanapon 7.30 óráig köteles jelenteni az intézmény vezetőjének vagy helyettesének, hogy közvetlen munkahelyi vezetője helyettesítéséről intézkedhessen. A hiányzó </w:t>
      </w:r>
      <w:r w:rsidRPr="004C7D6D">
        <w:rPr>
          <w:b/>
        </w:rPr>
        <w:t>pedagógus köteles várhatóan egy hetet meghaladó hiányzásának kezdetekor tanmeneteit az igazgatóhelyetteshez eljuttatni</w:t>
      </w:r>
      <w:r w:rsidRPr="004C7D6D">
        <w:t>, hogy akadályoztatása esetén a helyettesítő tanár biztosíthassa a tanulók számára a tanmenet szerinti előrehaladást. A táppénzes papírokat legkésőbb a táppénz utolsó napját követő 3. munkanapon le kell adni a titkárságon.</w:t>
      </w:r>
    </w:p>
    <w:p w14:paraId="4DC01290" w14:textId="77777777" w:rsidR="00541086" w:rsidRPr="004C7D6D" w:rsidRDefault="00541086" w:rsidP="00B70450">
      <w:pPr>
        <w:pStyle w:val="Standard"/>
        <w:spacing w:after="120"/>
        <w:ind w:right="-142"/>
        <w:jc w:val="both"/>
      </w:pPr>
      <w:r w:rsidRPr="004C7D6D">
        <w:t xml:space="preserve">A pedagógusok számára a nevelő–oktató munkával összefüggő rendszeres vagy </w:t>
      </w:r>
      <w:proofErr w:type="spellStart"/>
      <w:r w:rsidRPr="004C7D6D">
        <w:t>esetenkénti</w:t>
      </w:r>
      <w:proofErr w:type="spellEnd"/>
      <w:r w:rsidRPr="004C7D6D">
        <w:t xml:space="preserve"> feladatokra a </w:t>
      </w:r>
      <w:r w:rsidRPr="004C7D6D">
        <w:rPr>
          <w:b/>
        </w:rPr>
        <w:t>megbízást vagy kijelölést az intézményvezető adja</w:t>
      </w:r>
      <w:r w:rsidRPr="004C7D6D">
        <w:t xml:space="preserve"> az igazgatóhelyettesek és a munkaközösség-vezetők javaslatainak meghallgatása után.</w:t>
      </w:r>
    </w:p>
    <w:p w14:paraId="58B91095" w14:textId="3689A06E" w:rsidR="00541086" w:rsidRDefault="00541086" w:rsidP="00B70450">
      <w:pPr>
        <w:pStyle w:val="Standard"/>
        <w:spacing w:after="120"/>
        <w:ind w:right="-142"/>
        <w:jc w:val="both"/>
      </w:pPr>
      <w:r w:rsidRPr="004C7D6D">
        <w:lastRenderedPageBreak/>
        <w:t xml:space="preserve">A pedagógus </w:t>
      </w:r>
      <w:r w:rsidRPr="004C7D6D">
        <w:rPr>
          <w:b/>
        </w:rPr>
        <w:t>alapvető kötelessége, hogy tanítványainak haladását rendszeresen osztályzatokkal értékelje,</w:t>
      </w:r>
      <w:r w:rsidRPr="004C7D6D">
        <w:t xml:space="preserve"> valamint számukra a számszerű osztályzatokon kívül visszajelzéseket adjon előrehaladásuk mértékéről, az eredményesebb tanulás érdekében elvégzendő feladatokról.</w:t>
      </w:r>
    </w:p>
    <w:p w14:paraId="22C502C5" w14:textId="77777777" w:rsidR="00B5530E" w:rsidRPr="00B5530E" w:rsidRDefault="00B5530E" w:rsidP="00B5530E">
      <w:pPr>
        <w:shd w:val="clear" w:color="auto" w:fill="FFFFFF"/>
        <w:spacing w:after="3" w:line="230" w:lineRule="atLeast"/>
        <w:ind w:right="4"/>
        <w:jc w:val="both"/>
        <w:rPr>
          <w:color w:val="0070C0"/>
        </w:rPr>
      </w:pPr>
      <w:bookmarkStart w:id="333" w:name="_Hlk78959665"/>
      <w:r w:rsidRPr="00B5530E">
        <w:rPr>
          <w:color w:val="0070C0"/>
        </w:rPr>
        <w:t>Az intézmény saját pedagógus-munkakörben foglalkoztatott alkalmazottján és az intézményben iskola-egészségügyi szolgálatot ellátó szakemberen és az intézménnyel kötött együttműködési megállapodással rendelkező állami szerven kívül más személy vagy szervezet tanórai vagy egyéb, tanulók részére tartott foglalkozás keretében szexuális kultúrával, nemi élettel, nemi irányultsággal, szexuális fejlődéssel, a kábítószer fogyasztás káros hatásaival, az internet veszélyeivel és egyéb testi és szellemi egészségfejlesztéssel kapcsolatos foglalkozást csak akkor tarthat, ha jogszabályban kijelölt szerv nyilvántartásba vette.</w:t>
      </w:r>
    </w:p>
    <w:p w14:paraId="5E2BC118" w14:textId="77777777" w:rsidR="00541086" w:rsidRPr="004C7D6D" w:rsidRDefault="00541086" w:rsidP="0077124C">
      <w:pPr>
        <w:pStyle w:val="Cm"/>
        <w:outlineLvl w:val="2"/>
      </w:pPr>
      <w:bookmarkStart w:id="334" w:name="__RefHeading___Toc371349064"/>
      <w:bookmarkStart w:id="335" w:name="_Toc531093821"/>
      <w:bookmarkStart w:id="336" w:name="_Toc79756592"/>
      <w:bookmarkStart w:id="337" w:name="_Hlk17668935"/>
      <w:bookmarkEnd w:id="333"/>
      <w:r w:rsidRPr="004C7D6D">
        <w:t>Az intézmény nem pedagógus munkavállalóinak munkarendje</w:t>
      </w:r>
      <w:bookmarkEnd w:id="334"/>
      <w:bookmarkEnd w:id="335"/>
      <w:bookmarkEnd w:id="336"/>
    </w:p>
    <w:p w14:paraId="35B8BB5B" w14:textId="558D0A46" w:rsidR="00D843E7" w:rsidRPr="004C7D6D" w:rsidRDefault="000E7EAD" w:rsidP="00B70450">
      <w:pPr>
        <w:spacing w:after="120"/>
        <w:jc w:val="both"/>
      </w:pPr>
      <w:r w:rsidRPr="004C7D6D">
        <w:rPr>
          <w:b/>
        </w:rPr>
        <w:t>N</w:t>
      </w:r>
      <w:r w:rsidR="00CF0EFA" w:rsidRPr="004C7D6D">
        <w:rPr>
          <w:b/>
        </w:rPr>
        <w:t>evelő és oktató munkát segítők</w:t>
      </w:r>
      <w:r w:rsidR="00541086" w:rsidRPr="004C7D6D">
        <w:rPr>
          <w:b/>
        </w:rPr>
        <w:t xml:space="preserve"> egyéb </w:t>
      </w:r>
      <w:proofErr w:type="gramStart"/>
      <w:r w:rsidR="00541086" w:rsidRPr="004C7D6D">
        <w:rPr>
          <w:b/>
        </w:rPr>
        <w:t xml:space="preserve">munkavállalók </w:t>
      </w:r>
      <w:r w:rsidRPr="004C7D6D">
        <w:rPr>
          <w:b/>
        </w:rPr>
        <w:t>:</w:t>
      </w:r>
      <w:proofErr w:type="gramEnd"/>
      <w:r w:rsidRPr="004C7D6D">
        <w:rPr>
          <w:b/>
        </w:rPr>
        <w:t xml:space="preserve"> </w:t>
      </w:r>
      <w:r w:rsidR="00D843E7" w:rsidRPr="004C7D6D">
        <w:t>heti teljes munkaide</w:t>
      </w:r>
      <w:r w:rsidRPr="004C7D6D">
        <w:t xml:space="preserve">je 40 óra, melyet beosztásuknak, </w:t>
      </w:r>
      <w:r w:rsidR="00EA35A1" w:rsidRPr="004C7D6D">
        <w:t xml:space="preserve">munkaköri leírásuknak </w:t>
      </w:r>
      <w:r w:rsidR="00D843E7" w:rsidRPr="004C7D6D">
        <w:t>m</w:t>
      </w:r>
      <w:r w:rsidR="00CF0EFA" w:rsidRPr="004C7D6D">
        <w:t>egfelelően kötelesek az iskolában el</w:t>
      </w:r>
      <w:r w:rsidR="00D843E7" w:rsidRPr="004C7D6D">
        <w:t>tölteni.</w:t>
      </w:r>
    </w:p>
    <w:p w14:paraId="226EC2FA" w14:textId="77777777" w:rsidR="00541086" w:rsidRPr="004C7D6D" w:rsidRDefault="00541086" w:rsidP="00B70450">
      <w:pPr>
        <w:pStyle w:val="Standard"/>
        <w:spacing w:after="120"/>
        <w:ind w:right="-142"/>
        <w:jc w:val="both"/>
      </w:pPr>
      <w:bookmarkStart w:id="338" w:name="_Toc356312362"/>
      <w:r w:rsidRPr="004C7D6D">
        <w:t xml:space="preserve">Az intézményben a </w:t>
      </w:r>
      <w:r w:rsidRPr="004C7D6D">
        <w:rPr>
          <w:b/>
        </w:rPr>
        <w:t xml:space="preserve">nem pedagógus munkavállalók </w:t>
      </w:r>
      <w:r w:rsidRPr="004C7D6D">
        <w:t xml:space="preserve">munkarendjét a jogszabályok betartásával az intézmény zavartalan működése érdekében </w:t>
      </w:r>
      <w:r w:rsidRPr="004C7D6D">
        <w:rPr>
          <w:b/>
        </w:rPr>
        <w:t>az igazgató állapítja meg</w:t>
      </w:r>
      <w:r w:rsidRPr="004C7D6D">
        <w:t xml:space="preserve">. Munkaköri leírásukat az igazgató készíti el. A törvényes munkaidő és pihenőidő figyelembevételével az intézmény vezetői tesznek javaslatot a </w:t>
      </w:r>
      <w:r w:rsidRPr="004C7D6D">
        <w:rPr>
          <w:b/>
        </w:rPr>
        <w:t>napi munkarend összehangolt kialakítására,</w:t>
      </w:r>
      <w:r w:rsidRPr="004C7D6D">
        <w:t xml:space="preserve"> megváltoztatására, és a munkavállalók szabadságának kiadására.</w:t>
      </w:r>
    </w:p>
    <w:bookmarkEnd w:id="338"/>
    <w:p w14:paraId="479BDC28" w14:textId="521025E3" w:rsidR="00DD6669" w:rsidRPr="004C7D6D" w:rsidRDefault="00AC7114" w:rsidP="00AC7114">
      <w:pPr>
        <w:pStyle w:val="erka3"/>
        <w:spacing w:after="120" w:line="240" w:lineRule="auto"/>
        <w:ind w:right="0"/>
        <w:jc w:val="both"/>
        <w:outlineLvl w:val="9"/>
        <w:rPr>
          <w:i w:val="0"/>
          <w:szCs w:val="24"/>
        </w:rPr>
      </w:pPr>
      <w:r w:rsidRPr="004C7D6D">
        <w:rPr>
          <w:rFonts w:ascii="Times" w:hAnsi="Times" w:cs="Times"/>
          <w:i w:val="0"/>
          <w:szCs w:val="24"/>
        </w:rPr>
        <w:t>A nevelési-oktatási intézményben nyújtott szociális szolgáltatás során eljáró óvodai és iskolai szociális segítő a gyermekkel, tanulóval közvetlenül foglalkozik, az egyéni szociális szolgáltatások megvalósításának ideje alatt a gyermek, tanuló felügyeletéről maga gondoskodik.</w:t>
      </w:r>
    </w:p>
    <w:p w14:paraId="372FDA6B" w14:textId="55A886C1" w:rsidR="001F327D" w:rsidRPr="004C7D6D" w:rsidRDefault="00541086" w:rsidP="0077124C">
      <w:pPr>
        <w:pStyle w:val="Cm"/>
        <w:outlineLvl w:val="2"/>
      </w:pPr>
      <w:bookmarkStart w:id="339" w:name="_Toc492281839"/>
      <w:bookmarkStart w:id="340" w:name="_Toc79756593"/>
      <w:bookmarkStart w:id="341" w:name="_Toc492281838"/>
      <w:bookmarkEnd w:id="337"/>
      <w:r w:rsidRPr="004C7D6D">
        <w:t>A köz</w:t>
      </w:r>
      <w:r w:rsidR="001F327D" w:rsidRPr="004C7D6D">
        <w:t>alkalmazotti jogviszonyból eredő kötelezettségszegés</w:t>
      </w:r>
      <w:bookmarkEnd w:id="339"/>
      <w:bookmarkEnd w:id="340"/>
    </w:p>
    <w:p w14:paraId="41DB1E00" w14:textId="110524C7" w:rsidR="001F327D" w:rsidRPr="004C7D6D" w:rsidRDefault="003E6551" w:rsidP="00B70450">
      <w:pPr>
        <w:autoSpaceDE w:val="0"/>
        <w:autoSpaceDN w:val="0"/>
        <w:adjustRightInd w:val="0"/>
        <w:spacing w:after="120"/>
        <w:ind w:left="284" w:hanging="284"/>
        <w:jc w:val="both"/>
        <w:rPr>
          <w:iCs/>
        </w:rPr>
      </w:pPr>
      <w:r w:rsidRPr="004C7D6D">
        <w:rPr>
          <w:iCs/>
        </w:rPr>
        <w:t xml:space="preserve"> Kötelezettség vétkes me</w:t>
      </w:r>
      <w:r w:rsidR="00751ACA" w:rsidRPr="004C7D6D">
        <w:rPr>
          <w:iCs/>
        </w:rPr>
        <w:t xml:space="preserve">gszegésének tekinthető, ha az </w:t>
      </w:r>
      <w:r w:rsidRPr="004C7D6D">
        <w:rPr>
          <w:iCs/>
        </w:rPr>
        <w:t>alkalmazott:</w:t>
      </w:r>
    </w:p>
    <w:p w14:paraId="46D55D1D" w14:textId="77777777" w:rsidR="003E6551" w:rsidRPr="004C7D6D" w:rsidRDefault="003E6551" w:rsidP="00DC5237">
      <w:pPr>
        <w:pStyle w:val="Listaszerbekezds"/>
        <w:numPr>
          <w:ilvl w:val="0"/>
          <w:numId w:val="56"/>
        </w:numPr>
        <w:autoSpaceDE w:val="0"/>
        <w:autoSpaceDN w:val="0"/>
        <w:adjustRightInd w:val="0"/>
        <w:spacing w:after="120"/>
        <w:jc w:val="both"/>
      </w:pPr>
      <w:r w:rsidRPr="004C7D6D">
        <w:t>n</w:t>
      </w:r>
      <w:r w:rsidR="001F327D" w:rsidRPr="004C7D6D">
        <w:t>em, vagy késve jelenik meg a munkahelyén, és nem tudja távollétét igazolni;</w:t>
      </w:r>
    </w:p>
    <w:p w14:paraId="7B281CBC" w14:textId="77777777" w:rsidR="003E6551" w:rsidRPr="004C7D6D" w:rsidRDefault="003E6551" w:rsidP="00DC5237">
      <w:pPr>
        <w:pStyle w:val="Listaszerbekezds"/>
        <w:numPr>
          <w:ilvl w:val="0"/>
          <w:numId w:val="56"/>
        </w:numPr>
        <w:autoSpaceDE w:val="0"/>
        <w:autoSpaceDN w:val="0"/>
        <w:adjustRightInd w:val="0"/>
        <w:spacing w:after="120"/>
        <w:jc w:val="both"/>
      </w:pPr>
      <w:r w:rsidRPr="004C7D6D">
        <w:t>n</w:t>
      </w:r>
      <w:r w:rsidR="001F327D" w:rsidRPr="004C7D6D">
        <w:t>em munkára képes állapotban jelenik meg;</w:t>
      </w:r>
    </w:p>
    <w:p w14:paraId="5293DDA1" w14:textId="77777777" w:rsidR="003E6551" w:rsidRPr="004C7D6D" w:rsidRDefault="003E6551" w:rsidP="00DC5237">
      <w:pPr>
        <w:pStyle w:val="Listaszerbekezds"/>
        <w:numPr>
          <w:ilvl w:val="0"/>
          <w:numId w:val="56"/>
        </w:numPr>
        <w:autoSpaceDE w:val="0"/>
        <w:autoSpaceDN w:val="0"/>
        <w:adjustRightInd w:val="0"/>
        <w:spacing w:after="120"/>
        <w:jc w:val="both"/>
      </w:pPr>
      <w:r w:rsidRPr="004C7D6D">
        <w:t>m</w:t>
      </w:r>
      <w:r w:rsidR="001F327D" w:rsidRPr="004C7D6D">
        <w:t>egszegi a munkájára vonatkozó szabályokat, utasításokat;</w:t>
      </w:r>
    </w:p>
    <w:p w14:paraId="32CF87E8" w14:textId="77777777" w:rsidR="003E6551" w:rsidRPr="004C7D6D" w:rsidRDefault="003E6551" w:rsidP="00DC5237">
      <w:pPr>
        <w:pStyle w:val="Listaszerbekezds"/>
        <w:numPr>
          <w:ilvl w:val="0"/>
          <w:numId w:val="56"/>
        </w:numPr>
        <w:autoSpaceDE w:val="0"/>
        <w:autoSpaceDN w:val="0"/>
        <w:adjustRightInd w:val="0"/>
        <w:spacing w:after="120"/>
        <w:jc w:val="both"/>
      </w:pPr>
      <w:r w:rsidRPr="004C7D6D">
        <w:t>n</w:t>
      </w:r>
      <w:r w:rsidR="001F327D" w:rsidRPr="004C7D6D">
        <w:t>em működik együtt munkatársaival, sőt akadályozza a munkát;</w:t>
      </w:r>
    </w:p>
    <w:p w14:paraId="22F3428B" w14:textId="2B256F83" w:rsidR="003E6551" w:rsidRPr="004C7D6D" w:rsidRDefault="003E6551" w:rsidP="00DC5237">
      <w:pPr>
        <w:pStyle w:val="Listaszerbekezds"/>
        <w:numPr>
          <w:ilvl w:val="0"/>
          <w:numId w:val="56"/>
        </w:numPr>
        <w:autoSpaceDE w:val="0"/>
        <w:autoSpaceDN w:val="0"/>
        <w:adjustRightInd w:val="0"/>
        <w:spacing w:after="120"/>
        <w:jc w:val="both"/>
      </w:pPr>
      <w:r w:rsidRPr="004C7D6D">
        <w:t>i</w:t>
      </w:r>
      <w:r w:rsidR="001F327D" w:rsidRPr="004C7D6D">
        <w:t>ndokolatlanul tagadja meg a tanfolyamon, t</w:t>
      </w:r>
      <w:r w:rsidRPr="004C7D6D">
        <w:t>ovábbképzésen való részvételt;</w:t>
      </w:r>
    </w:p>
    <w:p w14:paraId="34D0A899" w14:textId="77777777" w:rsidR="003E6551" w:rsidRPr="004C7D6D" w:rsidRDefault="003E6551" w:rsidP="00DC5237">
      <w:pPr>
        <w:pStyle w:val="Listaszerbekezds"/>
        <w:numPr>
          <w:ilvl w:val="0"/>
          <w:numId w:val="56"/>
        </w:numPr>
        <w:autoSpaceDE w:val="0"/>
        <w:autoSpaceDN w:val="0"/>
        <w:adjustRightInd w:val="0"/>
        <w:spacing w:after="120"/>
        <w:jc w:val="both"/>
      </w:pPr>
      <w:r w:rsidRPr="004C7D6D">
        <w:t>i</w:t>
      </w:r>
      <w:r w:rsidR="001F327D" w:rsidRPr="004C7D6D">
        <w:t>lletéktelenekkel közöl olyan információkat, amelyek mu</w:t>
      </w:r>
      <w:r w:rsidRPr="004C7D6D">
        <w:t>nkája során tudomására jutottak;</w:t>
      </w:r>
    </w:p>
    <w:p w14:paraId="1B3E099B" w14:textId="305CA998" w:rsidR="003E6551" w:rsidRPr="004C7D6D" w:rsidRDefault="001F327D" w:rsidP="00DC5237">
      <w:pPr>
        <w:pStyle w:val="Listaszerbekezds"/>
        <w:numPr>
          <w:ilvl w:val="0"/>
          <w:numId w:val="56"/>
        </w:numPr>
        <w:autoSpaceDE w:val="0"/>
        <w:autoSpaceDN w:val="0"/>
        <w:adjustRightInd w:val="0"/>
        <w:spacing w:after="120"/>
        <w:jc w:val="both"/>
      </w:pPr>
      <w:r w:rsidRPr="004C7D6D">
        <w:t>az intézmény belső</w:t>
      </w:r>
      <w:r w:rsidR="003E6551" w:rsidRPr="004C7D6D">
        <w:t xml:space="preserve"> szabályzatainak rendelkezéseit megszegi;</w:t>
      </w:r>
    </w:p>
    <w:p w14:paraId="06825EBA" w14:textId="77777777" w:rsidR="003E6551" w:rsidRPr="004C7D6D" w:rsidRDefault="001F327D" w:rsidP="00DC5237">
      <w:pPr>
        <w:pStyle w:val="Listaszerbekezds"/>
        <w:numPr>
          <w:ilvl w:val="0"/>
          <w:numId w:val="56"/>
        </w:numPr>
        <w:autoSpaceDE w:val="0"/>
        <w:autoSpaceDN w:val="0"/>
        <w:adjustRightInd w:val="0"/>
        <w:spacing w:after="120"/>
        <w:jc w:val="both"/>
      </w:pPr>
      <w:r w:rsidRPr="004C7D6D">
        <w:t>a munkaköri leírásban felsorolt feladatok</w:t>
      </w:r>
      <w:r w:rsidR="003E6551" w:rsidRPr="004C7D6D">
        <w:t xml:space="preserve"> el nem végzése;</w:t>
      </w:r>
    </w:p>
    <w:p w14:paraId="1330A3E6" w14:textId="443438BF" w:rsidR="003E6551" w:rsidRPr="004C7D6D" w:rsidRDefault="001F327D" w:rsidP="00DC5237">
      <w:pPr>
        <w:pStyle w:val="Listaszerbekezds"/>
        <w:numPr>
          <w:ilvl w:val="0"/>
          <w:numId w:val="56"/>
        </w:numPr>
        <w:autoSpaceDE w:val="0"/>
        <w:autoSpaceDN w:val="0"/>
        <w:adjustRightInd w:val="0"/>
        <w:spacing w:after="120"/>
        <w:jc w:val="both"/>
      </w:pPr>
      <w:r w:rsidRPr="004C7D6D">
        <w:t>a munká</w:t>
      </w:r>
      <w:r w:rsidR="003E6551" w:rsidRPr="004C7D6D">
        <w:t>ltató utasításainak megtagadása;</w:t>
      </w:r>
    </w:p>
    <w:p w14:paraId="3FDDFA05" w14:textId="2271DC8B" w:rsidR="001F327D" w:rsidRPr="004C7D6D" w:rsidRDefault="001F327D" w:rsidP="00DC5237">
      <w:pPr>
        <w:pStyle w:val="Listaszerbekezds"/>
        <w:numPr>
          <w:ilvl w:val="0"/>
          <w:numId w:val="56"/>
        </w:numPr>
        <w:autoSpaceDE w:val="0"/>
        <w:autoSpaceDN w:val="0"/>
        <w:adjustRightInd w:val="0"/>
        <w:spacing w:after="120"/>
        <w:jc w:val="both"/>
      </w:pPr>
      <w:r w:rsidRPr="004C7D6D">
        <w:t>a rend</w:t>
      </w:r>
      <w:r w:rsidR="003E6551" w:rsidRPr="004C7D6D">
        <w:t>szeres késés a munkahelyről.</w:t>
      </w:r>
    </w:p>
    <w:p w14:paraId="5FC300DE" w14:textId="77777777" w:rsidR="001F327D" w:rsidRPr="004C7D6D" w:rsidRDefault="001F327D" w:rsidP="00B70450">
      <w:pPr>
        <w:autoSpaceDE w:val="0"/>
        <w:autoSpaceDN w:val="0"/>
        <w:adjustRightInd w:val="0"/>
        <w:spacing w:after="120"/>
        <w:jc w:val="both"/>
      </w:pPr>
      <w:r w:rsidRPr="004C7D6D">
        <w:t>A felelősségre vonás mértéke az elkövetett mulasztás nagyságától és az addigi munkavégzés minőségétől is függ.</w:t>
      </w:r>
    </w:p>
    <w:p w14:paraId="57052C6C" w14:textId="3A5C4584" w:rsidR="001F327D" w:rsidRPr="004C7D6D" w:rsidRDefault="001F327D" w:rsidP="00B70450">
      <w:pPr>
        <w:autoSpaceDE w:val="0"/>
        <w:autoSpaceDN w:val="0"/>
        <w:adjustRightInd w:val="0"/>
        <w:spacing w:after="120"/>
        <w:ind w:left="284" w:hanging="284"/>
        <w:jc w:val="both"/>
        <w:rPr>
          <w:i/>
        </w:rPr>
      </w:pPr>
      <w:r w:rsidRPr="004C7D6D">
        <w:t xml:space="preserve">A </w:t>
      </w:r>
      <w:r w:rsidRPr="004C7D6D">
        <w:rPr>
          <w:bCs/>
        </w:rPr>
        <w:t>2012. évi I. törvény a munka tör</w:t>
      </w:r>
      <w:r w:rsidR="00AE1A96" w:rsidRPr="004C7D6D">
        <w:rPr>
          <w:bCs/>
        </w:rPr>
        <w:t>vénykönyvéről 78.§-a értelmében</w:t>
      </w:r>
      <w:r w:rsidRPr="004C7D6D">
        <w:rPr>
          <w:bCs/>
        </w:rPr>
        <w:t>,</w:t>
      </w:r>
      <w:r w:rsidR="00AE1A96" w:rsidRPr="004C7D6D">
        <w:rPr>
          <w:bCs/>
        </w:rPr>
        <w:t xml:space="preserve"> </w:t>
      </w:r>
      <w:proofErr w:type="gramStart"/>
      <w:r w:rsidRPr="004C7D6D">
        <w:rPr>
          <w:bCs/>
          <w:i/>
        </w:rPr>
        <w:t xml:space="preserve">a </w:t>
      </w:r>
      <w:r w:rsidRPr="004C7D6D">
        <w:rPr>
          <w:i/>
        </w:rPr>
        <w:t xml:space="preserve"> munkáltató</w:t>
      </w:r>
      <w:proofErr w:type="gramEnd"/>
      <w:r w:rsidRPr="004C7D6D">
        <w:rPr>
          <w:i/>
        </w:rPr>
        <w:t xml:space="preserve"> a munka-viszonyt azonnali hatályú felmondással megszüntetheti, ha a másik fél </w:t>
      </w:r>
      <w:r w:rsidR="00AE1A96" w:rsidRPr="004C7D6D">
        <w:rPr>
          <w:i/>
        </w:rPr>
        <w:t>:</w:t>
      </w:r>
    </w:p>
    <w:p w14:paraId="6996BE27" w14:textId="77777777" w:rsidR="00E93344" w:rsidRPr="004C7D6D" w:rsidRDefault="001F327D" w:rsidP="00B70450">
      <w:pPr>
        <w:pStyle w:val="Listaszerbekezds"/>
        <w:numPr>
          <w:ilvl w:val="1"/>
          <w:numId w:val="4"/>
        </w:numPr>
        <w:autoSpaceDE w:val="0"/>
        <w:autoSpaceDN w:val="0"/>
        <w:adjustRightInd w:val="0"/>
        <w:spacing w:after="120"/>
        <w:jc w:val="both"/>
      </w:pPr>
      <w:r w:rsidRPr="004C7D6D">
        <w:t>a munkaviszonyból származó lényeges kötelezettségét szándékosan vagy súlyos gondatlansággal jelentős mértékben megszegi, vagy</w:t>
      </w:r>
    </w:p>
    <w:p w14:paraId="3FC7B5AF" w14:textId="5709D647" w:rsidR="001F327D" w:rsidRPr="004C7D6D" w:rsidRDefault="001F327D" w:rsidP="00B70450">
      <w:pPr>
        <w:pStyle w:val="Listaszerbekezds"/>
        <w:numPr>
          <w:ilvl w:val="1"/>
          <w:numId w:val="4"/>
        </w:numPr>
        <w:autoSpaceDE w:val="0"/>
        <w:autoSpaceDN w:val="0"/>
        <w:adjustRightInd w:val="0"/>
        <w:spacing w:after="120"/>
        <w:jc w:val="both"/>
      </w:pPr>
      <w:r w:rsidRPr="004C7D6D">
        <w:t>egyébként olyan magatartást tanúsít, amely a munkaviszony fenntartását lehetetlenné teszi.</w:t>
      </w:r>
    </w:p>
    <w:p w14:paraId="6B91C1D4" w14:textId="2B9E7104" w:rsidR="001F327D" w:rsidRPr="004C7D6D" w:rsidRDefault="000B0E74" w:rsidP="00B70450">
      <w:pPr>
        <w:autoSpaceDE w:val="0"/>
        <w:autoSpaceDN w:val="0"/>
        <w:adjustRightInd w:val="0"/>
        <w:spacing w:after="120"/>
        <w:jc w:val="both"/>
      </w:pPr>
      <w:r w:rsidRPr="004C7D6D">
        <w:t>Az azonnali hatályú felmentés</w:t>
      </w:r>
      <w:r w:rsidR="001F327D" w:rsidRPr="004C7D6D">
        <w:t xml:space="preserve"> jogát az ennek alapjául szolgáló okról való tudomás szerzéstől számított tizenöt napon, legfeljebb azonban az ok bekövetkeztétől számított egy éven belül, bűncselekmény elkövetése esetén a büntethetőség elévüléséig lehet gyakorolni. </w:t>
      </w:r>
    </w:p>
    <w:p w14:paraId="51C5D840" w14:textId="77777777" w:rsidR="001F327D" w:rsidRPr="004C7D6D" w:rsidRDefault="001F327D" w:rsidP="0077124C">
      <w:pPr>
        <w:pStyle w:val="Cm"/>
        <w:outlineLvl w:val="2"/>
        <w:rPr>
          <w:rStyle w:val="Kiemels2"/>
          <w:b/>
          <w:bCs w:val="0"/>
        </w:rPr>
      </w:pPr>
      <w:bookmarkStart w:id="342" w:name="_Toc79756594"/>
      <w:r w:rsidRPr="004C7D6D">
        <w:rPr>
          <w:rStyle w:val="Kiemels2"/>
          <w:b/>
          <w:bCs w:val="0"/>
        </w:rPr>
        <w:t>Nevelési-oktatási tevékenység folytatására vonatkozó szabályok megszegése</w:t>
      </w:r>
      <w:bookmarkEnd w:id="342"/>
    </w:p>
    <w:p w14:paraId="2E06015E" w14:textId="77777777" w:rsidR="001F327D" w:rsidRPr="004C7D6D" w:rsidRDefault="001F327D" w:rsidP="00B70450">
      <w:pPr>
        <w:spacing w:after="120"/>
        <w:ind w:left="284" w:hanging="284"/>
        <w:jc w:val="both"/>
        <w:rPr>
          <w:rStyle w:val="Kiemels2"/>
          <w:b w:val="0"/>
          <w:i/>
        </w:rPr>
      </w:pPr>
      <w:r w:rsidRPr="004C7D6D">
        <w:rPr>
          <w:rStyle w:val="Kiemels2"/>
          <w:b w:val="0"/>
          <w:i/>
        </w:rPr>
        <w:lastRenderedPageBreak/>
        <w:t xml:space="preserve">A szabálysértési törvény szerinti szabálysértést követ el az a pedagógus, aki: </w:t>
      </w:r>
    </w:p>
    <w:p w14:paraId="2770DE95" w14:textId="7E4E706E" w:rsidR="00AE1A96" w:rsidRPr="004C7D6D" w:rsidRDefault="001F327D" w:rsidP="00DC5237">
      <w:pPr>
        <w:pStyle w:val="Listaszerbekezds"/>
        <w:numPr>
          <w:ilvl w:val="0"/>
          <w:numId w:val="57"/>
        </w:numPr>
        <w:spacing w:after="120"/>
        <w:jc w:val="both"/>
        <w:rPr>
          <w:b/>
          <w:bCs/>
        </w:rPr>
      </w:pPr>
      <w:r w:rsidRPr="004C7D6D">
        <w:t>az iskolai végzettséget igazoló bizonyítványok kiállítására, nyilvántartására, tárolására</w:t>
      </w:r>
      <w:r w:rsidR="00AE1A96" w:rsidRPr="004C7D6D">
        <w:t xml:space="preserve"> vonatkozó előírásokat megszegi;</w:t>
      </w:r>
    </w:p>
    <w:p w14:paraId="266ACD2E" w14:textId="73060477" w:rsidR="00AE1A96" w:rsidRPr="004C7D6D" w:rsidRDefault="00AE1A96" w:rsidP="00DC5237">
      <w:pPr>
        <w:pStyle w:val="Listaszerbekezds"/>
        <w:numPr>
          <w:ilvl w:val="0"/>
          <w:numId w:val="57"/>
        </w:numPr>
        <w:spacing w:after="120"/>
        <w:jc w:val="both"/>
        <w:rPr>
          <w:b/>
          <w:bCs/>
        </w:rPr>
      </w:pPr>
      <w:r w:rsidRPr="004C7D6D">
        <w:t xml:space="preserve">a </w:t>
      </w:r>
      <w:r w:rsidR="001F327D" w:rsidRPr="004C7D6D">
        <w:t>tanulót, a szülőt vagy a nevelési-oktatási intézményben létrehozott szervezeteiket a nevelési-közoktatási intézményekre vonatkozó jogszabályban meghatározott jogainak gyakor</w:t>
      </w:r>
      <w:r w:rsidRPr="004C7D6D">
        <w:t>lásában szándékosan akadályozza;</w:t>
      </w:r>
    </w:p>
    <w:p w14:paraId="1512C6D6" w14:textId="31475265" w:rsidR="00AE1A96" w:rsidRPr="004C7D6D" w:rsidRDefault="001F327D" w:rsidP="00DC5237">
      <w:pPr>
        <w:pStyle w:val="Listaszerbekezds"/>
        <w:numPr>
          <w:ilvl w:val="0"/>
          <w:numId w:val="57"/>
        </w:numPr>
        <w:spacing w:after="120"/>
        <w:jc w:val="both"/>
        <w:rPr>
          <w:b/>
          <w:bCs/>
        </w:rPr>
      </w:pPr>
      <w:r w:rsidRPr="004C7D6D">
        <w:t>a pedagógiai szakszolgálatra vonatkozó rendelkezéseknek megfelelően készített szakvéleményben foglaltakat szá</w:t>
      </w:r>
      <w:r w:rsidR="00AE1A96" w:rsidRPr="004C7D6D">
        <w:t>ndékosan figyelmen kívül hagyja;</w:t>
      </w:r>
    </w:p>
    <w:p w14:paraId="67090407" w14:textId="7135351D" w:rsidR="00AE1A96" w:rsidRPr="004C7D6D" w:rsidRDefault="001F327D" w:rsidP="00DC5237">
      <w:pPr>
        <w:pStyle w:val="Listaszerbekezds"/>
        <w:numPr>
          <w:ilvl w:val="0"/>
          <w:numId w:val="57"/>
        </w:numPr>
        <w:spacing w:after="120"/>
        <w:jc w:val="both"/>
        <w:rPr>
          <w:b/>
          <w:bCs/>
        </w:rPr>
      </w:pPr>
      <w:r w:rsidRPr="004C7D6D">
        <w:t xml:space="preserve">az iskolai nevelést-oktatást a tanév </w:t>
      </w:r>
      <w:r w:rsidR="00AE1A96" w:rsidRPr="004C7D6D">
        <w:t>rendjétől eltérően szervezi meg;</w:t>
      </w:r>
    </w:p>
    <w:p w14:paraId="39A35F54" w14:textId="35AADB4F" w:rsidR="00AE1A96" w:rsidRPr="004C7D6D" w:rsidRDefault="001F327D" w:rsidP="00DC5237">
      <w:pPr>
        <w:pStyle w:val="Listaszerbekezds"/>
        <w:numPr>
          <w:ilvl w:val="0"/>
          <w:numId w:val="57"/>
        </w:numPr>
        <w:spacing w:after="120"/>
        <w:jc w:val="both"/>
        <w:rPr>
          <w:b/>
          <w:bCs/>
        </w:rPr>
      </w:pPr>
      <w:r w:rsidRPr="004C7D6D">
        <w:t>a tanítási hetek szervezésére, a tanítás nélküli pihenőnapok kiadására, az egy tanítási napon szervezhető tanítási órákra von</w:t>
      </w:r>
      <w:r w:rsidR="00AE1A96" w:rsidRPr="004C7D6D">
        <w:t>atkozó rendelkezéseket megszegi;</w:t>
      </w:r>
    </w:p>
    <w:p w14:paraId="5A8C641F" w14:textId="662C46AE" w:rsidR="00AE1A96" w:rsidRPr="004C7D6D" w:rsidRDefault="001F327D" w:rsidP="00DC5237">
      <w:pPr>
        <w:pStyle w:val="Listaszerbekezds"/>
        <w:numPr>
          <w:ilvl w:val="0"/>
          <w:numId w:val="57"/>
        </w:numPr>
        <w:spacing w:after="120"/>
        <w:jc w:val="both"/>
        <w:rPr>
          <w:b/>
          <w:bCs/>
        </w:rPr>
      </w:pPr>
      <w:r w:rsidRPr="004C7D6D">
        <w:t>a tanulóbalesetek megelőzésére vonatkozó e</w:t>
      </w:r>
      <w:r w:rsidR="00AE1A96" w:rsidRPr="004C7D6D">
        <w:t>lőírásokat szándékosan megszegi;</w:t>
      </w:r>
    </w:p>
    <w:p w14:paraId="54D2531F" w14:textId="4F7B6C61" w:rsidR="00AE1A96" w:rsidRPr="004C7D6D" w:rsidRDefault="001F327D" w:rsidP="00DC5237">
      <w:pPr>
        <w:pStyle w:val="Listaszerbekezds"/>
        <w:numPr>
          <w:ilvl w:val="0"/>
          <w:numId w:val="57"/>
        </w:numPr>
        <w:spacing w:after="120"/>
        <w:jc w:val="both"/>
        <w:rPr>
          <w:b/>
          <w:bCs/>
        </w:rPr>
      </w:pPr>
      <w:r w:rsidRPr="004C7D6D">
        <w:t xml:space="preserve">a nemzetgazdasági szintű tervezéshez szükséges intézményi, tanulói adatokat tartalmazó információs rendszerében történő bejelentkezési kötelezettségét nem teljesíti, a változásjelentést, az </w:t>
      </w:r>
      <w:r w:rsidR="00AE1A96" w:rsidRPr="004C7D6D">
        <w:t>adatszolgáltatást nem teljesíti;</w:t>
      </w:r>
    </w:p>
    <w:p w14:paraId="1EB61FAF" w14:textId="7CB10903" w:rsidR="00AE1A96" w:rsidRPr="004C7D6D" w:rsidRDefault="001F327D" w:rsidP="00DC5237">
      <w:pPr>
        <w:pStyle w:val="Listaszerbekezds"/>
        <w:numPr>
          <w:ilvl w:val="0"/>
          <w:numId w:val="57"/>
        </w:numPr>
        <w:spacing w:after="120"/>
        <w:jc w:val="both"/>
        <w:rPr>
          <w:b/>
          <w:bCs/>
        </w:rPr>
      </w:pPr>
      <w:r w:rsidRPr="004C7D6D">
        <w:t>az osztály, csoport szervezésére, létszámának meghatározására</w:t>
      </w:r>
      <w:r w:rsidR="00AE1A96" w:rsidRPr="004C7D6D">
        <w:t xml:space="preserve"> vonatkozó előírásokat megszegi;</w:t>
      </w:r>
    </w:p>
    <w:p w14:paraId="43761F22" w14:textId="082DED70" w:rsidR="00AE1A96" w:rsidRPr="004C7D6D" w:rsidRDefault="001F327D" w:rsidP="00DC5237">
      <w:pPr>
        <w:pStyle w:val="Listaszerbekezds"/>
        <w:numPr>
          <w:ilvl w:val="0"/>
          <w:numId w:val="57"/>
        </w:numPr>
        <w:spacing w:after="120"/>
        <w:jc w:val="both"/>
        <w:rPr>
          <w:b/>
          <w:bCs/>
        </w:rPr>
      </w:pPr>
      <w:r w:rsidRPr="004C7D6D">
        <w:t>a jogszabályban meghatározott kötelező</w:t>
      </w:r>
      <w:r w:rsidR="00AE1A96" w:rsidRPr="004C7D6D">
        <w:t xml:space="preserve"> tanügyi okmányokat nem vezeti;</w:t>
      </w:r>
    </w:p>
    <w:p w14:paraId="4CF56042" w14:textId="56787298" w:rsidR="001F327D" w:rsidRPr="00B5530E" w:rsidRDefault="001F327D" w:rsidP="00DC5237">
      <w:pPr>
        <w:pStyle w:val="Listaszerbekezds"/>
        <w:numPr>
          <w:ilvl w:val="0"/>
          <w:numId w:val="57"/>
        </w:numPr>
        <w:spacing w:after="120"/>
        <w:jc w:val="both"/>
        <w:rPr>
          <w:b/>
          <w:bCs/>
        </w:rPr>
      </w:pPr>
      <w:r w:rsidRPr="004C7D6D">
        <w:t xml:space="preserve"> a tanulót a nevelési-oktatási intézményrendszerre vonatkozó rendelkezések szándékos megszegésével hátrányosan megkülönbözteti, szabálysértést követ el.</w:t>
      </w:r>
    </w:p>
    <w:p w14:paraId="259755D9" w14:textId="77777777" w:rsidR="00B5530E" w:rsidRPr="00B5530E" w:rsidRDefault="00B5530E" w:rsidP="00B5530E">
      <w:pPr>
        <w:ind w:right="-1"/>
        <w:rPr>
          <w:b/>
          <w:bCs/>
          <w:color w:val="0070C0"/>
        </w:rPr>
      </w:pPr>
      <w:bookmarkStart w:id="343" w:name="_Hlk78959923"/>
      <w:r w:rsidRPr="00B5530E">
        <w:rPr>
          <w:b/>
          <w:bCs/>
          <w:color w:val="0070C0"/>
        </w:rPr>
        <w:t>Foglalkozások gyakorlása a foglalkozástól eltiltás hatálya alatt:</w:t>
      </w:r>
    </w:p>
    <w:p w14:paraId="39C52D64" w14:textId="77777777" w:rsidR="00B5530E" w:rsidRPr="00B5530E" w:rsidRDefault="00B5530E" w:rsidP="00B5530E">
      <w:pPr>
        <w:pStyle w:val="Listaszerbekezds"/>
        <w:numPr>
          <w:ilvl w:val="0"/>
          <w:numId w:val="246"/>
        </w:numPr>
        <w:shd w:val="clear" w:color="auto" w:fill="FFFFFF"/>
        <w:spacing w:after="261" w:line="230" w:lineRule="atLeast"/>
        <w:ind w:right="4"/>
        <w:jc w:val="both"/>
        <w:rPr>
          <w:color w:val="0070C0"/>
        </w:rPr>
      </w:pPr>
      <w:r w:rsidRPr="00B5530E">
        <w:rPr>
          <w:color w:val="0070C0"/>
        </w:rPr>
        <w:t>a köznevelési intézményben tartható foglalkozások tartására, vagy azok törvényessége ellenőrzésére vonatkozó rendelkezéseket megszegi, szabálysértést követ el.</w:t>
      </w:r>
    </w:p>
    <w:p w14:paraId="4DFC189B" w14:textId="0BFAC96E" w:rsidR="00275E15" w:rsidRPr="004C7D6D" w:rsidRDefault="00AB389C" w:rsidP="0077124C">
      <w:pPr>
        <w:pStyle w:val="Cm"/>
        <w:outlineLvl w:val="2"/>
      </w:pPr>
      <w:bookmarkStart w:id="344" w:name="_Toc79756595"/>
      <w:bookmarkEnd w:id="341"/>
      <w:bookmarkEnd w:id="343"/>
      <w:r w:rsidRPr="004C7D6D">
        <w:t>Az elektronikus és az elektronikus úton előállított nyomtatványok kezelésének rendje</w:t>
      </w:r>
      <w:bookmarkEnd w:id="344"/>
    </w:p>
    <w:p w14:paraId="56922508" w14:textId="708F74C1" w:rsidR="00C53E38" w:rsidRPr="004C7D6D" w:rsidRDefault="00C53E38" w:rsidP="00B70450">
      <w:pPr>
        <w:numPr>
          <w:ilvl w:val="0"/>
          <w:numId w:val="2"/>
        </w:numPr>
        <w:overflowPunct w:val="0"/>
        <w:autoSpaceDE w:val="0"/>
        <w:autoSpaceDN w:val="0"/>
        <w:adjustRightInd w:val="0"/>
        <w:spacing w:after="120"/>
        <w:ind w:left="426" w:hanging="426"/>
        <w:jc w:val="both"/>
        <w:textAlignment w:val="baseline"/>
      </w:pPr>
      <w:r w:rsidRPr="004C7D6D">
        <w:rPr>
          <w:iCs/>
        </w:rPr>
        <w:t>Az iskola</w:t>
      </w:r>
      <w:r w:rsidR="00AE1A96" w:rsidRPr="004C7D6D">
        <w:rPr>
          <w:iCs/>
        </w:rPr>
        <w:t xml:space="preserve"> </w:t>
      </w:r>
      <w:r w:rsidRPr="004C7D6D">
        <w:rPr>
          <w:iCs/>
        </w:rPr>
        <w:t>a Közoktatási Információs Rendszer (KIR) révén nyilván tartott</w:t>
      </w:r>
      <w:r w:rsidR="00AE1A96" w:rsidRPr="004C7D6D">
        <w:rPr>
          <w:iCs/>
        </w:rPr>
        <w:t>,</w:t>
      </w:r>
      <w:r w:rsidRPr="004C7D6D">
        <w:rPr>
          <w:iCs/>
        </w:rPr>
        <w:t xml:space="preserve"> elektronikusan előállított, hitelesített és tárolt dokumentumrendszert alkalmazza </w:t>
      </w:r>
      <w:r w:rsidRPr="004C7D6D">
        <w:t xml:space="preserve">a 229/2012. (VIII.28.) Kormányrendelet előírásainak megfelelően. A rendszerben alkalmazott fokozott biztonságú elektronikus aláírást kizárólag az intézmény igazgatója alkalmazhatja a dokumentumok hitelesítésére. </w:t>
      </w:r>
    </w:p>
    <w:p w14:paraId="3FA37F05" w14:textId="77777777" w:rsidR="00C53E38" w:rsidRPr="004C7D6D" w:rsidRDefault="00C53E38" w:rsidP="00B70450">
      <w:pPr>
        <w:numPr>
          <w:ilvl w:val="0"/>
          <w:numId w:val="2"/>
        </w:numPr>
        <w:overflowPunct w:val="0"/>
        <w:autoSpaceDE w:val="0"/>
        <w:autoSpaceDN w:val="0"/>
        <w:adjustRightInd w:val="0"/>
        <w:spacing w:after="120"/>
        <w:ind w:left="426" w:hanging="426"/>
        <w:jc w:val="both"/>
        <w:textAlignment w:val="baseline"/>
      </w:pPr>
      <w:r w:rsidRPr="004C7D6D">
        <w:t xml:space="preserve">Az elektronikus rendszer használata során feltétlenül ki kell nyomtatni és az irattárban kell elhelyezni az alábbi dokumentumok papír alapú másolatát: </w:t>
      </w:r>
    </w:p>
    <w:p w14:paraId="0F3989F8" w14:textId="77777777" w:rsidR="00AE1A96" w:rsidRPr="004C7D6D" w:rsidRDefault="00C53E38" w:rsidP="00DC5237">
      <w:pPr>
        <w:pStyle w:val="Listaszerbekezds"/>
        <w:numPr>
          <w:ilvl w:val="0"/>
          <w:numId w:val="58"/>
        </w:numPr>
        <w:overflowPunct w:val="0"/>
        <w:autoSpaceDE w:val="0"/>
        <w:autoSpaceDN w:val="0"/>
        <w:adjustRightInd w:val="0"/>
        <w:spacing w:after="120"/>
        <w:jc w:val="both"/>
        <w:textAlignment w:val="baseline"/>
      </w:pPr>
      <w:r w:rsidRPr="004C7D6D">
        <w:t xml:space="preserve">az intézménytörzsre vonatkozó adatok módosítása, </w:t>
      </w:r>
    </w:p>
    <w:p w14:paraId="5CBC23D9" w14:textId="77777777" w:rsidR="00AE1A96" w:rsidRPr="004C7D6D" w:rsidRDefault="00C53E38" w:rsidP="00DC5237">
      <w:pPr>
        <w:pStyle w:val="Listaszerbekezds"/>
        <w:numPr>
          <w:ilvl w:val="0"/>
          <w:numId w:val="58"/>
        </w:numPr>
        <w:overflowPunct w:val="0"/>
        <w:autoSpaceDE w:val="0"/>
        <w:autoSpaceDN w:val="0"/>
        <w:adjustRightInd w:val="0"/>
        <w:spacing w:after="120"/>
        <w:jc w:val="both"/>
        <w:textAlignment w:val="baseline"/>
      </w:pPr>
      <w:r w:rsidRPr="004C7D6D">
        <w:t xml:space="preserve">az alkalmazott pedagógusokra, óraadó tanárokra vonatkozó adatbejelentések, </w:t>
      </w:r>
    </w:p>
    <w:p w14:paraId="21BAD260" w14:textId="77777777" w:rsidR="00AE1A96" w:rsidRPr="004C7D6D" w:rsidRDefault="00C53E38" w:rsidP="00DC5237">
      <w:pPr>
        <w:pStyle w:val="Listaszerbekezds"/>
        <w:numPr>
          <w:ilvl w:val="0"/>
          <w:numId w:val="58"/>
        </w:numPr>
        <w:overflowPunct w:val="0"/>
        <w:autoSpaceDE w:val="0"/>
        <w:autoSpaceDN w:val="0"/>
        <w:adjustRightInd w:val="0"/>
        <w:spacing w:after="120"/>
        <w:jc w:val="both"/>
        <w:textAlignment w:val="baseline"/>
      </w:pPr>
      <w:r w:rsidRPr="004C7D6D">
        <w:t xml:space="preserve">a tanulói jogviszonyra vonatkozó bejelentések, </w:t>
      </w:r>
    </w:p>
    <w:p w14:paraId="54A2E4A3" w14:textId="77777777" w:rsidR="00AE1A96" w:rsidRPr="004C7D6D" w:rsidRDefault="00C53E38" w:rsidP="00DC5237">
      <w:pPr>
        <w:pStyle w:val="Listaszerbekezds"/>
        <w:numPr>
          <w:ilvl w:val="0"/>
          <w:numId w:val="58"/>
        </w:numPr>
        <w:overflowPunct w:val="0"/>
        <w:autoSpaceDE w:val="0"/>
        <w:autoSpaceDN w:val="0"/>
        <w:adjustRightInd w:val="0"/>
        <w:spacing w:after="120"/>
        <w:jc w:val="both"/>
        <w:textAlignment w:val="baseline"/>
      </w:pPr>
      <w:r w:rsidRPr="004C7D6D">
        <w:t>az október 1-jei pedagógus és tanulói lista,</w:t>
      </w:r>
    </w:p>
    <w:p w14:paraId="7A38E804" w14:textId="082A1CDB" w:rsidR="00C53E38" w:rsidRPr="004C7D6D" w:rsidRDefault="00C53E38" w:rsidP="00DC5237">
      <w:pPr>
        <w:pStyle w:val="Listaszerbekezds"/>
        <w:numPr>
          <w:ilvl w:val="0"/>
          <w:numId w:val="58"/>
        </w:numPr>
        <w:overflowPunct w:val="0"/>
        <w:autoSpaceDE w:val="0"/>
        <w:autoSpaceDN w:val="0"/>
        <w:adjustRightInd w:val="0"/>
        <w:spacing w:after="120"/>
        <w:jc w:val="both"/>
        <w:textAlignment w:val="baseline"/>
      </w:pPr>
      <w:r w:rsidRPr="004C7D6D">
        <w:t xml:space="preserve">különleges közzétételi lista. </w:t>
      </w:r>
    </w:p>
    <w:p w14:paraId="7429E2ED" w14:textId="77777777" w:rsidR="00C53E38" w:rsidRPr="004C7D6D" w:rsidRDefault="00C53E38" w:rsidP="00B70450">
      <w:pPr>
        <w:numPr>
          <w:ilvl w:val="0"/>
          <w:numId w:val="3"/>
        </w:numPr>
        <w:overflowPunct w:val="0"/>
        <w:autoSpaceDE w:val="0"/>
        <w:autoSpaceDN w:val="0"/>
        <w:adjustRightInd w:val="0"/>
        <w:spacing w:after="120"/>
        <w:ind w:left="426" w:hanging="426"/>
        <w:jc w:val="both"/>
        <w:textAlignment w:val="baseline"/>
      </w:pPr>
      <w:r w:rsidRPr="004C7D6D">
        <w:t xml:space="preserve">Az elektronikus úton előállított fent felsorolt nyomtatványokat az intézmény pecsétjével és az igazgató aláírásával hitelesített formában az irattárban kell tárolni. </w:t>
      </w:r>
    </w:p>
    <w:p w14:paraId="05F39982" w14:textId="77777777" w:rsidR="00C53E38" w:rsidRPr="004C7D6D" w:rsidRDefault="00C53E38" w:rsidP="00B70450">
      <w:pPr>
        <w:numPr>
          <w:ilvl w:val="0"/>
          <w:numId w:val="3"/>
        </w:numPr>
        <w:overflowPunct w:val="0"/>
        <w:autoSpaceDE w:val="0"/>
        <w:autoSpaceDN w:val="0"/>
        <w:adjustRightInd w:val="0"/>
        <w:spacing w:after="120"/>
        <w:ind w:left="426" w:hanging="426"/>
        <w:jc w:val="both"/>
        <w:textAlignment w:val="baseline"/>
      </w:pPr>
      <w:r w:rsidRPr="004C7D6D">
        <w:rPr>
          <w:iCs/>
        </w:rPr>
        <w:t xml:space="preserve">Az egyéb elektronikusan megküldött adatok írásbeli tárolása, hitelesítése nem szükséges. </w:t>
      </w:r>
    </w:p>
    <w:p w14:paraId="6D54C9FE" w14:textId="77777777" w:rsidR="00C53E38" w:rsidRPr="004C7D6D" w:rsidRDefault="00C53E38" w:rsidP="00B70450">
      <w:pPr>
        <w:numPr>
          <w:ilvl w:val="0"/>
          <w:numId w:val="3"/>
        </w:numPr>
        <w:overflowPunct w:val="0"/>
        <w:autoSpaceDE w:val="0"/>
        <w:autoSpaceDN w:val="0"/>
        <w:adjustRightInd w:val="0"/>
        <w:spacing w:after="120"/>
        <w:ind w:left="426" w:hanging="426"/>
        <w:jc w:val="both"/>
        <w:textAlignment w:val="baseline"/>
      </w:pPr>
      <w:r w:rsidRPr="004C7D6D">
        <w:t>A dokumentumokat a KIR rendszerében, továbbá az iskola informatikai hálózatában egy külön e célra létrehozott mappában tároljuk. A mappához való hozzáférés jogát az informatikai rendszerben korlátozni kell, ahhoz kizárólag az intézményvezető által felhatalmazott személyek (az iskolatitkár és az igazgatóhelyettesek) férhetnek hozzá.</w:t>
      </w:r>
    </w:p>
    <w:p w14:paraId="7844D82A" w14:textId="77777777" w:rsidR="00C53E38" w:rsidRPr="004C7D6D" w:rsidRDefault="00C53E38" w:rsidP="0077124C">
      <w:pPr>
        <w:pStyle w:val="Cm"/>
        <w:outlineLvl w:val="2"/>
      </w:pPr>
      <w:bookmarkStart w:id="345" w:name="_Toc79756596"/>
      <w:r w:rsidRPr="004C7D6D">
        <w:t>Az elektronikus úton előállított, papíralapú nyomtatványok hitelesítési rendje</w:t>
      </w:r>
      <w:bookmarkEnd w:id="345"/>
    </w:p>
    <w:p w14:paraId="3718FF94" w14:textId="77777777" w:rsidR="00C53E38" w:rsidRPr="004C7D6D" w:rsidRDefault="00C53E38" w:rsidP="00B70450">
      <w:pPr>
        <w:tabs>
          <w:tab w:val="left" w:pos="851"/>
        </w:tabs>
        <w:overflowPunct w:val="0"/>
        <w:autoSpaceDE w:val="0"/>
        <w:autoSpaceDN w:val="0"/>
        <w:adjustRightInd w:val="0"/>
        <w:spacing w:after="120"/>
        <w:jc w:val="both"/>
        <w:textAlignment w:val="baseline"/>
        <w:rPr>
          <w:u w:val="single"/>
        </w:rPr>
      </w:pPr>
      <w:r w:rsidRPr="004C7D6D">
        <w:rPr>
          <w:u w:val="single"/>
        </w:rPr>
        <w:t>Az iskola elektronikus úton állítja elő:</w:t>
      </w:r>
    </w:p>
    <w:p w14:paraId="03A9DB5E" w14:textId="7FFEC580" w:rsidR="00AE1A96" w:rsidRPr="004C7D6D" w:rsidRDefault="00C53E38" w:rsidP="00DC5237">
      <w:pPr>
        <w:pStyle w:val="Listaszerbekezds"/>
        <w:numPr>
          <w:ilvl w:val="0"/>
          <w:numId w:val="59"/>
        </w:numPr>
        <w:overflowPunct w:val="0"/>
        <w:autoSpaceDE w:val="0"/>
        <w:autoSpaceDN w:val="0"/>
        <w:adjustRightInd w:val="0"/>
        <w:spacing w:after="120"/>
        <w:jc w:val="both"/>
        <w:textAlignment w:val="baseline"/>
      </w:pPr>
      <w:r w:rsidRPr="004C7D6D">
        <w:lastRenderedPageBreak/>
        <w:t>bizonyítvány –</w:t>
      </w:r>
      <w:r w:rsidR="00AE1A96" w:rsidRPr="004C7D6D">
        <w:t xml:space="preserve"> betétlapot </w:t>
      </w:r>
      <w:r w:rsidRPr="004C7D6D">
        <w:t>(szöveges értékelésnél)</w:t>
      </w:r>
      <w:r w:rsidR="00AE1A96" w:rsidRPr="004C7D6D">
        <w:t>,</w:t>
      </w:r>
    </w:p>
    <w:p w14:paraId="0BCE68BB" w14:textId="77777777" w:rsidR="00AE1A96" w:rsidRPr="004C7D6D" w:rsidRDefault="00C53E38" w:rsidP="00DC5237">
      <w:pPr>
        <w:pStyle w:val="Listaszerbekezds"/>
        <w:numPr>
          <w:ilvl w:val="0"/>
          <w:numId w:val="59"/>
        </w:numPr>
        <w:overflowPunct w:val="0"/>
        <w:autoSpaceDE w:val="0"/>
        <w:autoSpaceDN w:val="0"/>
        <w:adjustRightInd w:val="0"/>
        <w:spacing w:after="120"/>
        <w:jc w:val="both"/>
        <w:textAlignment w:val="baseline"/>
      </w:pPr>
      <w:r w:rsidRPr="004C7D6D">
        <w:t>törzslapot,</w:t>
      </w:r>
    </w:p>
    <w:p w14:paraId="1AFA27C4" w14:textId="6BEBB61C" w:rsidR="00AE1A96" w:rsidRPr="004C7D6D" w:rsidRDefault="00C53E38" w:rsidP="00DC5237">
      <w:pPr>
        <w:pStyle w:val="Listaszerbekezds"/>
        <w:numPr>
          <w:ilvl w:val="0"/>
          <w:numId w:val="59"/>
        </w:numPr>
        <w:overflowPunct w:val="0"/>
        <w:autoSpaceDE w:val="0"/>
        <w:autoSpaceDN w:val="0"/>
        <w:adjustRightInd w:val="0"/>
        <w:spacing w:after="120"/>
        <w:jc w:val="both"/>
        <w:textAlignment w:val="baseline"/>
      </w:pPr>
      <w:r w:rsidRPr="004C7D6D">
        <w:t>továbbtanulási lapokat (jelentkezési lap, adatlap)</w:t>
      </w:r>
      <w:r w:rsidR="00AE1A96" w:rsidRPr="004C7D6D">
        <w:t>,</w:t>
      </w:r>
    </w:p>
    <w:p w14:paraId="4AD58AFF" w14:textId="4CB63EB1" w:rsidR="00AE1A96" w:rsidRPr="004C7D6D" w:rsidRDefault="00C53E38" w:rsidP="00DC5237">
      <w:pPr>
        <w:pStyle w:val="Listaszerbekezds"/>
        <w:numPr>
          <w:ilvl w:val="0"/>
          <w:numId w:val="59"/>
        </w:numPr>
        <w:overflowPunct w:val="0"/>
        <w:autoSpaceDE w:val="0"/>
        <w:autoSpaceDN w:val="0"/>
        <w:adjustRightInd w:val="0"/>
        <w:spacing w:after="120"/>
        <w:jc w:val="both"/>
        <w:textAlignment w:val="baseline"/>
      </w:pPr>
      <w:r w:rsidRPr="004C7D6D">
        <w:t>utazáshoz szükséges diákigazolványt helyettesítő nyomtatványt</w:t>
      </w:r>
      <w:r w:rsidR="00AE1A96" w:rsidRPr="004C7D6D">
        <w:t>,</w:t>
      </w:r>
    </w:p>
    <w:p w14:paraId="0CC7EC17" w14:textId="6F1E896C" w:rsidR="00C53E38" w:rsidRPr="004C7D6D" w:rsidRDefault="00C53E38" w:rsidP="00DC5237">
      <w:pPr>
        <w:pStyle w:val="Listaszerbekezds"/>
        <w:numPr>
          <w:ilvl w:val="0"/>
          <w:numId w:val="59"/>
        </w:numPr>
        <w:overflowPunct w:val="0"/>
        <w:autoSpaceDE w:val="0"/>
        <w:autoSpaceDN w:val="0"/>
        <w:adjustRightInd w:val="0"/>
        <w:spacing w:after="120"/>
        <w:jc w:val="both"/>
        <w:textAlignment w:val="baseline"/>
      </w:pPr>
      <w:r w:rsidRPr="004C7D6D">
        <w:t>baleseti jegyzőkönyvet</w:t>
      </w:r>
      <w:r w:rsidR="00AE1A96" w:rsidRPr="004C7D6D">
        <w:t>.</w:t>
      </w:r>
    </w:p>
    <w:p w14:paraId="0A88E7E4" w14:textId="279CD16C" w:rsidR="00C53E38" w:rsidRPr="004C7D6D" w:rsidRDefault="00C53E38" w:rsidP="00B70450">
      <w:pPr>
        <w:overflowPunct w:val="0"/>
        <w:autoSpaceDE w:val="0"/>
        <w:autoSpaceDN w:val="0"/>
        <w:adjustRightInd w:val="0"/>
        <w:spacing w:after="120"/>
        <w:jc w:val="both"/>
        <w:textAlignment w:val="baseline"/>
        <w:rPr>
          <w:i/>
          <w:iCs/>
        </w:rPr>
      </w:pPr>
      <w:r w:rsidRPr="004C7D6D">
        <w:rPr>
          <w:bCs/>
        </w:rPr>
        <w:t>Az intézményben használt elektronikus úton előállított nyomtatványok hitelesítése</w:t>
      </w:r>
      <w:r w:rsidRPr="004C7D6D">
        <w:rPr>
          <w:i/>
          <w:iCs/>
        </w:rPr>
        <w:t xml:space="preserve"> pecséttel és aláírással történik.</w:t>
      </w:r>
    </w:p>
    <w:p w14:paraId="0699AC92" w14:textId="078CB57B" w:rsidR="00AE1A96" w:rsidRPr="004C7D6D" w:rsidRDefault="00C53E38" w:rsidP="00DC5237">
      <w:pPr>
        <w:pStyle w:val="Listaszerbekezds"/>
        <w:numPr>
          <w:ilvl w:val="0"/>
          <w:numId w:val="60"/>
        </w:numPr>
        <w:overflowPunct w:val="0"/>
        <w:autoSpaceDE w:val="0"/>
        <w:autoSpaceDN w:val="0"/>
        <w:adjustRightInd w:val="0"/>
        <w:spacing w:after="120"/>
        <w:jc w:val="both"/>
        <w:textAlignment w:val="baseline"/>
      </w:pPr>
      <w:r w:rsidRPr="004C7D6D">
        <w:rPr>
          <w:bCs/>
        </w:rPr>
        <w:t>bizonyítvány –</w:t>
      </w:r>
      <w:r w:rsidR="00AE1A96" w:rsidRPr="004C7D6D">
        <w:rPr>
          <w:bCs/>
        </w:rPr>
        <w:t xml:space="preserve"> </w:t>
      </w:r>
      <w:r w:rsidRPr="004C7D6D">
        <w:rPr>
          <w:bCs/>
        </w:rPr>
        <w:t>betétlap</w:t>
      </w:r>
      <w:r w:rsidR="00AE1A96" w:rsidRPr="004C7D6D">
        <w:t xml:space="preserve">: </w:t>
      </w:r>
      <w:r w:rsidRPr="004C7D6D">
        <w:t>o</w:t>
      </w:r>
      <w:r w:rsidR="00BC281F" w:rsidRPr="004C7D6D">
        <w:t>sztályfőnök, igazgató, igazgató</w:t>
      </w:r>
      <w:r w:rsidRPr="004C7D6D">
        <w:t>helyettes</w:t>
      </w:r>
    </w:p>
    <w:p w14:paraId="16C91048" w14:textId="5C6771FC" w:rsidR="00AE1A96" w:rsidRPr="004C7D6D" w:rsidRDefault="00AE1A96" w:rsidP="00DC5237">
      <w:pPr>
        <w:pStyle w:val="Listaszerbekezds"/>
        <w:numPr>
          <w:ilvl w:val="0"/>
          <w:numId w:val="60"/>
        </w:numPr>
        <w:overflowPunct w:val="0"/>
        <w:autoSpaceDE w:val="0"/>
        <w:autoSpaceDN w:val="0"/>
        <w:adjustRightInd w:val="0"/>
        <w:spacing w:after="120"/>
        <w:jc w:val="both"/>
        <w:textAlignment w:val="baseline"/>
      </w:pPr>
      <w:r w:rsidRPr="004C7D6D">
        <w:rPr>
          <w:bCs/>
        </w:rPr>
        <w:t xml:space="preserve">törzslap: </w:t>
      </w:r>
      <w:r w:rsidR="00C53E38" w:rsidRPr="004C7D6D">
        <w:t>o</w:t>
      </w:r>
      <w:r w:rsidR="00BC281F" w:rsidRPr="004C7D6D">
        <w:t>sztályfőnök, igazgató, igazgató</w:t>
      </w:r>
      <w:r w:rsidR="00C53E38" w:rsidRPr="004C7D6D">
        <w:t>helyettes</w:t>
      </w:r>
    </w:p>
    <w:p w14:paraId="6FFECF0D" w14:textId="751F14CF" w:rsidR="00AE1A96" w:rsidRPr="004C7D6D" w:rsidRDefault="00C53E38" w:rsidP="00DC5237">
      <w:pPr>
        <w:pStyle w:val="Listaszerbekezds"/>
        <w:numPr>
          <w:ilvl w:val="0"/>
          <w:numId w:val="60"/>
        </w:numPr>
        <w:overflowPunct w:val="0"/>
        <w:autoSpaceDE w:val="0"/>
        <w:autoSpaceDN w:val="0"/>
        <w:adjustRightInd w:val="0"/>
        <w:spacing w:after="120"/>
        <w:jc w:val="both"/>
        <w:textAlignment w:val="baseline"/>
      </w:pPr>
      <w:r w:rsidRPr="004C7D6D">
        <w:rPr>
          <w:bCs/>
        </w:rPr>
        <w:t>továbbtanulási lapok (jelentkezési lap, adatlap</w:t>
      </w:r>
      <w:r w:rsidR="00AE1A96" w:rsidRPr="004C7D6D">
        <w:t xml:space="preserve">): </w:t>
      </w:r>
      <w:r w:rsidRPr="004C7D6D">
        <w:t>osztályfőnök, igazgató</w:t>
      </w:r>
    </w:p>
    <w:p w14:paraId="3CAA81B0" w14:textId="25169A4B" w:rsidR="00AE1A96" w:rsidRPr="004C7D6D" w:rsidRDefault="00C53E38" w:rsidP="00DC5237">
      <w:pPr>
        <w:pStyle w:val="Listaszerbekezds"/>
        <w:numPr>
          <w:ilvl w:val="0"/>
          <w:numId w:val="60"/>
        </w:numPr>
        <w:overflowPunct w:val="0"/>
        <w:autoSpaceDE w:val="0"/>
        <w:autoSpaceDN w:val="0"/>
        <w:adjustRightInd w:val="0"/>
        <w:spacing w:after="120"/>
        <w:jc w:val="both"/>
        <w:textAlignment w:val="baseline"/>
      </w:pPr>
      <w:r w:rsidRPr="004C7D6D">
        <w:t xml:space="preserve">utazáshoz szükséges </w:t>
      </w:r>
      <w:r w:rsidRPr="004C7D6D">
        <w:rPr>
          <w:bCs/>
        </w:rPr>
        <w:t>diákigazol</w:t>
      </w:r>
      <w:r w:rsidR="00AE1A96" w:rsidRPr="004C7D6D">
        <w:rPr>
          <w:bCs/>
        </w:rPr>
        <w:t xml:space="preserve">ványt helyettesítő nyomtatvány: </w:t>
      </w:r>
      <w:r w:rsidRPr="004C7D6D">
        <w:t>iskolatitkár, igazgató</w:t>
      </w:r>
    </w:p>
    <w:p w14:paraId="43246B03" w14:textId="7C7154B9" w:rsidR="00C53E38" w:rsidRPr="004C7D6D" w:rsidRDefault="00AE1A96" w:rsidP="00DC5237">
      <w:pPr>
        <w:pStyle w:val="Listaszerbekezds"/>
        <w:numPr>
          <w:ilvl w:val="0"/>
          <w:numId w:val="60"/>
        </w:numPr>
        <w:overflowPunct w:val="0"/>
        <w:autoSpaceDE w:val="0"/>
        <w:autoSpaceDN w:val="0"/>
        <w:adjustRightInd w:val="0"/>
        <w:spacing w:after="120"/>
        <w:jc w:val="both"/>
        <w:textAlignment w:val="baseline"/>
      </w:pPr>
      <w:r w:rsidRPr="004C7D6D">
        <w:rPr>
          <w:bCs/>
        </w:rPr>
        <w:t>baleseti jegyzőkönyv: igazgató, balesetvédelmi felelős</w:t>
      </w:r>
    </w:p>
    <w:p w14:paraId="599347BC" w14:textId="71619E6A" w:rsidR="00C53E38" w:rsidRPr="004C7D6D" w:rsidRDefault="00C53E38" w:rsidP="00B70450">
      <w:pPr>
        <w:overflowPunct w:val="0"/>
        <w:autoSpaceDE w:val="0"/>
        <w:autoSpaceDN w:val="0"/>
        <w:adjustRightInd w:val="0"/>
        <w:spacing w:after="120"/>
        <w:jc w:val="both"/>
        <w:textAlignment w:val="baseline"/>
        <w:rPr>
          <w:i/>
        </w:rPr>
      </w:pPr>
      <w:r w:rsidRPr="004C7D6D">
        <w:rPr>
          <w:i/>
        </w:rPr>
        <w:t>Az intézményben használt elektronikus úton előállítot</w:t>
      </w:r>
      <w:r w:rsidR="00CB0E68" w:rsidRPr="004C7D6D">
        <w:rPr>
          <w:i/>
        </w:rPr>
        <w:t>t nyomtatványok kezelési rendje:</w:t>
      </w:r>
    </w:p>
    <w:p w14:paraId="3FB37E6D" w14:textId="23643762" w:rsidR="00CB0E68" w:rsidRPr="004C7D6D" w:rsidRDefault="00CB0E68" w:rsidP="00DC5237">
      <w:pPr>
        <w:pStyle w:val="Listaszerbekezds"/>
        <w:numPr>
          <w:ilvl w:val="0"/>
          <w:numId w:val="61"/>
        </w:numPr>
        <w:overflowPunct w:val="0"/>
        <w:autoSpaceDE w:val="0"/>
        <w:autoSpaceDN w:val="0"/>
        <w:adjustRightInd w:val="0"/>
        <w:spacing w:after="120"/>
        <w:jc w:val="both"/>
        <w:textAlignment w:val="baseline"/>
      </w:pPr>
      <w:r w:rsidRPr="004C7D6D">
        <w:rPr>
          <w:u w:val="single"/>
        </w:rPr>
        <w:t>Bizonyítvány – betétlap:</w:t>
      </w:r>
      <w:r w:rsidRPr="004C7D6D">
        <w:t xml:space="preserve"> </w:t>
      </w:r>
      <w:r w:rsidR="00C53E38" w:rsidRPr="004C7D6D">
        <w:t>az osztályfőnökök a kitöltött és aláírással, pecséttel hitelesített dokumentumot a tanévzáró ünnepélyen átadjá</w:t>
      </w:r>
      <w:r w:rsidRPr="004C7D6D">
        <w:t xml:space="preserve">k a szülőnek, majd a tanévnyitó </w:t>
      </w:r>
      <w:r w:rsidR="00C53E38" w:rsidRPr="004C7D6D">
        <w:t xml:space="preserve">után összeszedik és névsorral ellátva az arra kijelölt zárt helyiségben elzárják az iskolatitkárral. </w:t>
      </w:r>
    </w:p>
    <w:p w14:paraId="38ED2C20" w14:textId="77777777" w:rsidR="00CB0E68" w:rsidRPr="004C7D6D" w:rsidRDefault="00CB0E68" w:rsidP="00DC5237">
      <w:pPr>
        <w:pStyle w:val="Listaszerbekezds"/>
        <w:numPr>
          <w:ilvl w:val="0"/>
          <w:numId w:val="61"/>
        </w:numPr>
        <w:overflowPunct w:val="0"/>
        <w:autoSpaceDE w:val="0"/>
        <w:autoSpaceDN w:val="0"/>
        <w:adjustRightInd w:val="0"/>
        <w:spacing w:after="120"/>
        <w:jc w:val="both"/>
        <w:textAlignment w:val="baseline"/>
      </w:pPr>
      <w:r w:rsidRPr="004C7D6D">
        <w:rPr>
          <w:u w:val="single"/>
        </w:rPr>
        <w:t>Törzslap:</w:t>
      </w:r>
      <w:r w:rsidRPr="004C7D6D">
        <w:t xml:space="preserve"> </w:t>
      </w:r>
      <w:r w:rsidR="00C53E38" w:rsidRPr="004C7D6D">
        <w:t xml:space="preserve">az arra kijelölt zárt helyiségben tárolják. Az </w:t>
      </w:r>
      <w:proofErr w:type="gramStart"/>
      <w:r w:rsidR="00C53E38" w:rsidRPr="004C7D6D">
        <w:t>igazgató helyettes</w:t>
      </w:r>
      <w:proofErr w:type="gramEnd"/>
      <w:r w:rsidR="00C53E38" w:rsidRPr="004C7D6D">
        <w:t xml:space="preserve"> feladata, hogy október elsején kiossza az osztályfőnököknek, akik kitöltik és aktualizálják, majd az igazgató helyettes újra biztonságba helyezi azokat. Az év végi osztályozó konferencia után, kitöltik az osztályfőnökök, összeolvassák a naplókkal és bizonyítványokkal és elzárják.</w:t>
      </w:r>
    </w:p>
    <w:p w14:paraId="0D2ED414" w14:textId="77777777" w:rsidR="00CB0E68" w:rsidRPr="004C7D6D" w:rsidRDefault="00C53E38" w:rsidP="00DC5237">
      <w:pPr>
        <w:pStyle w:val="Listaszerbekezds"/>
        <w:numPr>
          <w:ilvl w:val="0"/>
          <w:numId w:val="61"/>
        </w:numPr>
        <w:overflowPunct w:val="0"/>
        <w:autoSpaceDE w:val="0"/>
        <w:autoSpaceDN w:val="0"/>
        <w:adjustRightInd w:val="0"/>
        <w:spacing w:after="120"/>
        <w:jc w:val="both"/>
        <w:textAlignment w:val="baseline"/>
      </w:pPr>
      <w:r w:rsidRPr="004C7D6D">
        <w:rPr>
          <w:u w:val="single"/>
        </w:rPr>
        <w:t>Továbbtanulási lapo</w:t>
      </w:r>
      <w:r w:rsidR="00CB0E68" w:rsidRPr="004C7D6D">
        <w:rPr>
          <w:u w:val="single"/>
        </w:rPr>
        <w:t>k</w:t>
      </w:r>
      <w:r w:rsidR="00CB0E68" w:rsidRPr="004C7D6D">
        <w:t xml:space="preserve"> (jelentkezési lap, adatlap): a</w:t>
      </w:r>
      <w:r w:rsidRPr="004C7D6D">
        <w:t xml:space="preserve">z osztályfőnök és a szülő kitölti, igazgató aláírja és továbbítás postai úton. Az adatlapok fénymásolata elzártan </w:t>
      </w:r>
      <w:proofErr w:type="spellStart"/>
      <w:r w:rsidRPr="004C7D6D">
        <w:t>őrizendő</w:t>
      </w:r>
      <w:proofErr w:type="spellEnd"/>
      <w:r w:rsidRPr="004C7D6D">
        <w:t>.</w:t>
      </w:r>
    </w:p>
    <w:p w14:paraId="7B3F65EE" w14:textId="77777777" w:rsidR="00CB0E68" w:rsidRPr="004C7D6D" w:rsidRDefault="00C53E38" w:rsidP="00DC5237">
      <w:pPr>
        <w:pStyle w:val="Listaszerbekezds"/>
        <w:numPr>
          <w:ilvl w:val="0"/>
          <w:numId w:val="61"/>
        </w:numPr>
        <w:overflowPunct w:val="0"/>
        <w:autoSpaceDE w:val="0"/>
        <w:autoSpaceDN w:val="0"/>
        <w:adjustRightInd w:val="0"/>
        <w:spacing w:after="120"/>
        <w:jc w:val="both"/>
        <w:textAlignment w:val="baseline"/>
      </w:pPr>
      <w:r w:rsidRPr="004C7D6D">
        <w:t xml:space="preserve">Utazáshoz szükséges </w:t>
      </w:r>
      <w:r w:rsidRPr="004C7D6D">
        <w:rPr>
          <w:u w:val="single"/>
        </w:rPr>
        <w:t>diákigazol</w:t>
      </w:r>
      <w:r w:rsidR="00CB0E68" w:rsidRPr="004C7D6D">
        <w:rPr>
          <w:u w:val="single"/>
        </w:rPr>
        <w:t>ványt helyettesítő nyomtatvány</w:t>
      </w:r>
      <w:r w:rsidR="00CB0E68" w:rsidRPr="004C7D6D">
        <w:t xml:space="preserve">: </w:t>
      </w:r>
      <w:r w:rsidRPr="004C7D6D">
        <w:t>iskolatitkár kezeli.</w:t>
      </w:r>
    </w:p>
    <w:p w14:paraId="229768B3" w14:textId="07691B78" w:rsidR="00C53E38" w:rsidRPr="004C7D6D" w:rsidRDefault="00C53E38" w:rsidP="00DC5237">
      <w:pPr>
        <w:pStyle w:val="Listaszerbekezds"/>
        <w:numPr>
          <w:ilvl w:val="0"/>
          <w:numId w:val="61"/>
        </w:numPr>
        <w:overflowPunct w:val="0"/>
        <w:autoSpaceDE w:val="0"/>
        <w:autoSpaceDN w:val="0"/>
        <w:adjustRightInd w:val="0"/>
        <w:spacing w:after="120"/>
        <w:jc w:val="both"/>
        <w:textAlignment w:val="baseline"/>
      </w:pPr>
      <w:r w:rsidRPr="004C7D6D">
        <w:rPr>
          <w:u w:val="single"/>
        </w:rPr>
        <w:t>Baleseti jegyzőkönyv</w:t>
      </w:r>
      <w:r w:rsidR="00CB0E68" w:rsidRPr="004C7D6D">
        <w:rPr>
          <w:u w:val="single"/>
        </w:rPr>
        <w:t xml:space="preserve">: </w:t>
      </w:r>
      <w:r w:rsidR="00CB0E68" w:rsidRPr="004C7D6D">
        <w:t>pedagógus, felelős</w:t>
      </w:r>
      <w:r w:rsidRPr="004C7D6D">
        <w:t xml:space="preserve"> készíti és küldi 2 példányban a fenntartónak, 1 példány a szülőé, 1 példány az iktatóba</w:t>
      </w:r>
      <w:r w:rsidR="00CB0E68" w:rsidRPr="004C7D6D">
        <w:t>n</w:t>
      </w:r>
      <w:r w:rsidRPr="004C7D6D">
        <w:t xml:space="preserve"> van elhelyezve.</w:t>
      </w:r>
    </w:p>
    <w:p w14:paraId="30093BE2" w14:textId="1FACDAE9" w:rsidR="00373B65" w:rsidRPr="004C7D6D" w:rsidRDefault="000D265D" w:rsidP="0077124C">
      <w:pPr>
        <w:pStyle w:val="Cm"/>
        <w:outlineLvl w:val="2"/>
      </w:pPr>
      <w:bookmarkStart w:id="346" w:name="_Toc79756597"/>
      <w:r w:rsidRPr="004C7D6D">
        <w:t>Az elektroniku</w:t>
      </w:r>
      <w:r w:rsidR="00F83A76" w:rsidRPr="004C7D6D">
        <w:t>s napló hitelesítésének rendje</w:t>
      </w:r>
      <w:bookmarkEnd w:id="346"/>
    </w:p>
    <w:p w14:paraId="34572018" w14:textId="77777777" w:rsidR="001B15D5" w:rsidRPr="004C7D6D" w:rsidRDefault="00BD2BCE" w:rsidP="00B70450">
      <w:pPr>
        <w:spacing w:after="120"/>
        <w:contextualSpacing/>
        <w:jc w:val="both"/>
      </w:pPr>
      <w:r w:rsidRPr="004C7D6D">
        <w:t xml:space="preserve">Az elektronikus naplóba az adatokat digitális úton viszik be az iskola vezetői, tanárai és az adminisztrációért felelős alkalmazottak. </w:t>
      </w:r>
    </w:p>
    <w:p w14:paraId="0C8BBAB0" w14:textId="0D7701A1" w:rsidR="00BD2BCE" w:rsidRPr="004C7D6D" w:rsidRDefault="00BD2BCE" w:rsidP="00B70450">
      <w:pPr>
        <w:spacing w:after="120"/>
        <w:contextualSpacing/>
        <w:jc w:val="both"/>
      </w:pPr>
      <w:r w:rsidRPr="004C7D6D">
        <w:t xml:space="preserve">A digitális napló elektronikus úton tárolja a tanulók adatait, osztályzatait, a tanítási órák tananyagát, a hiányzókat, valamint a tanulókkal kapcsolatos intézkedéseket, a szülők értesítését; a nevelők tanítással lekötött munkaidőn felüli óráit. </w:t>
      </w:r>
    </w:p>
    <w:p w14:paraId="6785BC44" w14:textId="77777777" w:rsidR="00BD2BCE" w:rsidRPr="004C7D6D" w:rsidRDefault="00BD2BCE" w:rsidP="00B70450">
      <w:pPr>
        <w:spacing w:after="120"/>
        <w:contextualSpacing/>
        <w:jc w:val="both"/>
      </w:pPr>
      <w:r w:rsidRPr="004C7D6D">
        <w:tab/>
        <w:t xml:space="preserve">Az osztálynaplókat (napló lapokat) az intézménynek papír alapon kell </w:t>
      </w:r>
      <w:proofErr w:type="spellStart"/>
      <w:r w:rsidRPr="004C7D6D">
        <w:t>irattároznia</w:t>
      </w:r>
      <w:proofErr w:type="spellEnd"/>
      <w:r w:rsidRPr="004C7D6D">
        <w:t xml:space="preserve">. A papír alapú </w:t>
      </w:r>
      <w:proofErr w:type="spellStart"/>
      <w:r w:rsidRPr="004C7D6D">
        <w:t>irattározás</w:t>
      </w:r>
      <w:proofErr w:type="spellEnd"/>
      <w:r w:rsidRPr="004C7D6D">
        <w:t xml:space="preserve"> tekintetében a személyiségi, adatvédelmi és biztonságvédelmi követelmények megtartásáért az intézményvezető felel, valamint a hitelesítésről az intézményvezetőnek kell gondoskodnia. A kinyomtatott dokumentumot az iskola körbélyegzőjével látjuk el, és aláírásával hitelesíti az osztályfőnök és az intézményvezető.</w:t>
      </w:r>
    </w:p>
    <w:p w14:paraId="10945DBD" w14:textId="77777777" w:rsidR="00BD2BCE" w:rsidRPr="004C7D6D" w:rsidRDefault="00BD2BCE" w:rsidP="00B70450">
      <w:pPr>
        <w:spacing w:after="120"/>
        <w:contextualSpacing/>
        <w:jc w:val="both"/>
      </w:pPr>
      <w:r w:rsidRPr="004C7D6D">
        <w:tab/>
      </w:r>
      <w:r w:rsidRPr="004C7D6D">
        <w:tab/>
        <w:t>A tanév végén a digitális napló által generált anyakönyvből papír alapú törzskönyvet kell kiállítani, amelynek adattartalmát és formáját jogszabály határozza meg.</w:t>
      </w:r>
    </w:p>
    <w:p w14:paraId="0921009E" w14:textId="092A4428" w:rsidR="000F1648" w:rsidRPr="004C7D6D" w:rsidRDefault="00BD2BCE" w:rsidP="00B70450">
      <w:pPr>
        <w:spacing w:after="120"/>
        <w:contextualSpacing/>
        <w:jc w:val="both"/>
      </w:pPr>
      <w:r w:rsidRPr="004C7D6D">
        <w:tab/>
        <w:t>Eseti gyakorisággal kell kinyomtatni a tanuló által elért eredményeket, az igazolt és igazolatlan órák számát, a záradékokat tartalmazó iratot iskolaváltás vagy a tanulói jogviszony más megszűnésének eseteiben.</w:t>
      </w:r>
    </w:p>
    <w:p w14:paraId="0137BEA8" w14:textId="77777777" w:rsidR="004E63DE" w:rsidRPr="004C7D6D" w:rsidRDefault="004E63DE" w:rsidP="00B70450">
      <w:pPr>
        <w:pStyle w:val="erka1"/>
        <w:spacing w:before="0" w:after="120" w:line="240" w:lineRule="auto"/>
        <w:jc w:val="center"/>
        <w:outlineLvl w:val="9"/>
        <w:rPr>
          <w:sz w:val="24"/>
          <w:szCs w:val="24"/>
        </w:rPr>
      </w:pPr>
      <w:bookmarkStart w:id="347" w:name="_Toc492281842"/>
      <w:r w:rsidRPr="004C7D6D">
        <w:rPr>
          <w:sz w:val="24"/>
          <w:szCs w:val="24"/>
        </w:rPr>
        <w:t>A tanulók ügyeinek kezelésével kapcsolatos szabályok</w:t>
      </w:r>
    </w:p>
    <w:p w14:paraId="5299D5DF" w14:textId="44B5C004" w:rsidR="004E63DE" w:rsidRPr="004C7D6D" w:rsidRDefault="004E63DE" w:rsidP="00B70450">
      <w:pPr>
        <w:pStyle w:val="erka2"/>
        <w:spacing w:before="0" w:line="240" w:lineRule="auto"/>
        <w:outlineLvl w:val="9"/>
        <w:rPr>
          <w:b w:val="0"/>
          <w:i/>
          <w:sz w:val="24"/>
          <w:szCs w:val="24"/>
          <w:lang w:val="hu-HU"/>
        </w:rPr>
      </w:pPr>
      <w:bookmarkStart w:id="348" w:name="_Toc337091971"/>
      <w:bookmarkStart w:id="349" w:name="_Toc356312393"/>
      <w:bookmarkStart w:id="350" w:name="_Toc401044334"/>
      <w:bookmarkStart w:id="351" w:name="_Toc401214176"/>
      <w:r w:rsidRPr="004C7D6D">
        <w:rPr>
          <w:b w:val="0"/>
          <w:i/>
          <w:sz w:val="24"/>
          <w:szCs w:val="24"/>
        </w:rPr>
        <w:t>A tanulói hiányzás igazolása</w:t>
      </w:r>
      <w:bookmarkEnd w:id="348"/>
      <w:bookmarkEnd w:id="349"/>
      <w:bookmarkEnd w:id="350"/>
      <w:bookmarkEnd w:id="351"/>
    </w:p>
    <w:p w14:paraId="6BF9FB62" w14:textId="77777777" w:rsidR="007B3780" w:rsidRPr="004C7D6D" w:rsidRDefault="004E63DE" w:rsidP="00B70450">
      <w:pPr>
        <w:spacing w:after="120"/>
        <w:jc w:val="both"/>
      </w:pPr>
      <w:r w:rsidRPr="004C7D6D">
        <w:t>A tanulói hiányzással kapcsolatos szabályozás a házirend feladatköre. Szabályzatunkban a házi</w:t>
      </w:r>
      <w:r w:rsidR="00730A8C" w:rsidRPr="004C7D6D">
        <w:t>-</w:t>
      </w:r>
      <w:r w:rsidRPr="004C7D6D">
        <w:t>rendben foglaltak kiegészítése, a hiányzások és késések egységes elbírálása érdekében eljárási szabályokat rögzítünk az alábbiakban.</w:t>
      </w:r>
      <w:bookmarkStart w:id="352" w:name="_Toc356312394"/>
      <w:r w:rsidR="00730A8C" w:rsidRPr="004C7D6D">
        <w:t xml:space="preserve"> </w:t>
      </w:r>
    </w:p>
    <w:p w14:paraId="6592522F" w14:textId="702DCC5E" w:rsidR="004E63DE" w:rsidRPr="004C7D6D" w:rsidRDefault="004E63DE" w:rsidP="00B70450">
      <w:pPr>
        <w:spacing w:after="120"/>
        <w:jc w:val="both"/>
      </w:pPr>
      <w:r w:rsidRPr="004C7D6D">
        <w:lastRenderedPageBreak/>
        <w:t>A tanuló köteles a tanítási órákról és az iskola által szerve</w:t>
      </w:r>
      <w:r w:rsidR="00730A8C" w:rsidRPr="004C7D6D">
        <w:t xml:space="preserve">- </w:t>
      </w:r>
      <w:proofErr w:type="spellStart"/>
      <w:r w:rsidRPr="004C7D6D">
        <w:t>zett</w:t>
      </w:r>
      <w:proofErr w:type="spellEnd"/>
      <w:r w:rsidRPr="004C7D6D">
        <w:t xml:space="preserve"> rendezvényekről való távolmaradását a házirendben meghatározottak szerint igazolni. Az igazolásokat az osztályfőnök a tanév végéig köteles megőrizni.</w:t>
      </w:r>
      <w:bookmarkEnd w:id="352"/>
      <w:r w:rsidRPr="004C7D6D">
        <w:t xml:space="preserve"> </w:t>
      </w:r>
    </w:p>
    <w:p w14:paraId="3967BD26" w14:textId="77777777" w:rsidR="004E63DE" w:rsidRPr="004C7D6D" w:rsidRDefault="004E63DE" w:rsidP="00B70450">
      <w:pPr>
        <w:spacing w:after="120"/>
      </w:pPr>
      <w:r w:rsidRPr="004C7D6D">
        <w:t>A mulasztást igazoltnak kell tekinteni a következő esetekben:</w:t>
      </w:r>
    </w:p>
    <w:p w14:paraId="5BD0401B" w14:textId="238BC77B" w:rsidR="004E63DE" w:rsidRPr="004C7D6D" w:rsidRDefault="004E63DE" w:rsidP="00DC5237">
      <w:pPr>
        <w:pStyle w:val="Listaszerbekezds"/>
        <w:numPr>
          <w:ilvl w:val="1"/>
          <w:numId w:val="79"/>
        </w:numPr>
        <w:spacing w:after="120"/>
      </w:pPr>
      <w:r w:rsidRPr="004C7D6D">
        <w:t>a szülő előzetes írásbeli kérelmére, ha a rendelkezésekben meghatározottak szerint engedélyt kapott a távolmaradásra,</w:t>
      </w:r>
    </w:p>
    <w:p w14:paraId="5F383BD3" w14:textId="59F508B2" w:rsidR="004E63DE" w:rsidRPr="004C7D6D" w:rsidRDefault="004E63DE" w:rsidP="00DC5237">
      <w:pPr>
        <w:pStyle w:val="Listaszerbekezds"/>
        <w:numPr>
          <w:ilvl w:val="1"/>
          <w:numId w:val="79"/>
        </w:numPr>
        <w:spacing w:after="120"/>
      </w:pPr>
      <w:r w:rsidRPr="004C7D6D">
        <w:t>orvosi igazolással igazolja távolmaradását,</w:t>
      </w:r>
    </w:p>
    <w:p w14:paraId="0B5BFCB3" w14:textId="77BBA6A7" w:rsidR="004E63DE" w:rsidRPr="004C7D6D" w:rsidRDefault="004E63DE" w:rsidP="00DC5237">
      <w:pPr>
        <w:pStyle w:val="Listaszerbekezds"/>
        <w:numPr>
          <w:ilvl w:val="1"/>
          <w:numId w:val="79"/>
        </w:numPr>
        <w:spacing w:after="120"/>
      </w:pPr>
      <w:r w:rsidRPr="004C7D6D">
        <w:t>a tanuló hatósági intézkedés, alapos indok miatt nem tudott megjelenni.</w:t>
      </w:r>
    </w:p>
    <w:p w14:paraId="2FBE63DD" w14:textId="77777777" w:rsidR="004E63DE" w:rsidRPr="004C7D6D" w:rsidRDefault="004E63DE" w:rsidP="00B70450">
      <w:pPr>
        <w:spacing w:after="120"/>
      </w:pPr>
      <w:r w:rsidRPr="004C7D6D">
        <w:t>Igazoltnak kell tekinteni a késést, ha:</w:t>
      </w:r>
    </w:p>
    <w:p w14:paraId="3609DA72" w14:textId="588CC1DF" w:rsidR="004E63DE" w:rsidRPr="004C7D6D" w:rsidRDefault="004E63DE" w:rsidP="00DC5237">
      <w:pPr>
        <w:pStyle w:val="Listaszerbekezds"/>
        <w:numPr>
          <w:ilvl w:val="0"/>
          <w:numId w:val="59"/>
        </w:numPr>
        <w:spacing w:after="120"/>
      </w:pPr>
      <w:r w:rsidRPr="004C7D6D">
        <w:t>bejáró tanuló érkezik később méltányolható közlekedési probléma miatt,</w:t>
      </w:r>
    </w:p>
    <w:p w14:paraId="4594DB04" w14:textId="77777777" w:rsidR="00A06DB7" w:rsidRPr="004C7D6D" w:rsidRDefault="00A06DB7" w:rsidP="00B70450">
      <w:pPr>
        <w:spacing w:after="120"/>
      </w:pPr>
      <w:r w:rsidRPr="004C7D6D">
        <w:t xml:space="preserve">      -     </w:t>
      </w:r>
      <w:r w:rsidR="004E63DE" w:rsidRPr="004C7D6D">
        <w:t xml:space="preserve">rendkívüli esetben, ha a tanuló hibáján kívüli ok miatt történik késés (pl. baleset, </w:t>
      </w:r>
      <w:proofErr w:type="spellStart"/>
      <w:r w:rsidR="004E63DE" w:rsidRPr="004C7D6D">
        <w:t>rendkí</w:t>
      </w:r>
      <w:proofErr w:type="spellEnd"/>
      <w:r w:rsidRPr="004C7D6D">
        <w:t>-</w:t>
      </w:r>
    </w:p>
    <w:p w14:paraId="330E13FE" w14:textId="4B37014D" w:rsidR="004E63DE" w:rsidRPr="004C7D6D" w:rsidRDefault="00A06DB7" w:rsidP="00B70450">
      <w:pPr>
        <w:spacing w:after="120"/>
      </w:pPr>
      <w:r w:rsidRPr="004C7D6D">
        <w:t xml:space="preserve">            </w:t>
      </w:r>
      <w:proofErr w:type="spellStart"/>
      <w:r w:rsidRPr="004C7D6D">
        <w:t>vüli</w:t>
      </w:r>
      <w:proofErr w:type="spellEnd"/>
      <w:r w:rsidRPr="004C7D6D">
        <w:t xml:space="preserve"> </w:t>
      </w:r>
      <w:r w:rsidR="004E63DE" w:rsidRPr="004C7D6D">
        <w:t>időjárás stb.).</w:t>
      </w:r>
      <w:bookmarkStart w:id="353" w:name="_Toc356312395"/>
    </w:p>
    <w:p w14:paraId="30496F43" w14:textId="426F2837" w:rsidR="004E63DE" w:rsidRPr="004C7D6D" w:rsidRDefault="004E63DE" w:rsidP="00B70450">
      <w:pPr>
        <w:spacing w:after="120"/>
        <w:rPr>
          <w:i/>
        </w:rPr>
      </w:pPr>
      <w:r w:rsidRPr="004C7D6D">
        <w:rPr>
          <w:i/>
        </w:rPr>
        <w:t xml:space="preserve">A szülő a tanítási napról való távolmaradást szülői igazolással utólag nem igazolhatja. </w:t>
      </w:r>
    </w:p>
    <w:p w14:paraId="5A9B215E" w14:textId="77777777" w:rsidR="00A06DB7" w:rsidRPr="004C7D6D" w:rsidRDefault="004E63DE" w:rsidP="00B70450">
      <w:pPr>
        <w:spacing w:after="120"/>
      </w:pPr>
      <w:r w:rsidRPr="004C7D6D">
        <w:t xml:space="preserve">A </w:t>
      </w:r>
      <w:r w:rsidR="00A06DB7" w:rsidRPr="004C7D6D">
        <w:t>tanu</w:t>
      </w:r>
      <w:r w:rsidRPr="004C7D6D">
        <w:t xml:space="preserve">ló számára előzetes távolmaradási engedélyt a szülő írásban kérhet. </w:t>
      </w:r>
      <w:r w:rsidR="00A06DB7" w:rsidRPr="004C7D6D">
        <w:t xml:space="preserve"> </w:t>
      </w:r>
      <w:r w:rsidRPr="004C7D6D">
        <w:t xml:space="preserve">Az engedély </w:t>
      </w:r>
      <w:proofErr w:type="gramStart"/>
      <w:r w:rsidRPr="004C7D6D">
        <w:t>mega</w:t>
      </w:r>
      <w:r w:rsidR="00A06DB7" w:rsidRPr="004C7D6D">
        <w:t>-</w:t>
      </w:r>
      <w:proofErr w:type="spellStart"/>
      <w:r w:rsidRPr="004C7D6D">
        <w:t>dásáról</w:t>
      </w:r>
      <w:proofErr w:type="spellEnd"/>
      <w:proofErr w:type="gramEnd"/>
      <w:r w:rsidRPr="004C7D6D">
        <w:t xml:space="preserve"> tanévenként három napig az osztályfőnök, ezen túl az igazgató dönt az osztályfőnök </w:t>
      </w:r>
      <w:proofErr w:type="spellStart"/>
      <w:r w:rsidRPr="004C7D6D">
        <w:t>vé</w:t>
      </w:r>
      <w:r w:rsidR="00A06DB7" w:rsidRPr="004C7D6D">
        <w:t>-</w:t>
      </w:r>
      <w:r w:rsidRPr="004C7D6D">
        <w:t>leményezése</w:t>
      </w:r>
      <w:proofErr w:type="spellEnd"/>
      <w:r w:rsidRPr="004C7D6D">
        <w:t xml:space="preserve"> alapján. </w:t>
      </w:r>
    </w:p>
    <w:p w14:paraId="0A45FE8C" w14:textId="77777777" w:rsidR="00730A8C" w:rsidRPr="004C7D6D" w:rsidRDefault="004E63DE" w:rsidP="00B70450">
      <w:pPr>
        <w:spacing w:after="120"/>
        <w:rPr>
          <w:i/>
        </w:rPr>
      </w:pPr>
      <w:r w:rsidRPr="004C7D6D">
        <w:t xml:space="preserve">A döntés során figyelembe kell venni a tanuló tanulmányi előmenetelét, magatartását, addigi mulasztásainak </w:t>
      </w:r>
      <w:r w:rsidRPr="004C7D6D">
        <w:rPr>
          <w:i/>
        </w:rPr>
        <w:t xml:space="preserve">mennyiségét és azok okait. </w:t>
      </w:r>
      <w:bookmarkStart w:id="354" w:name="_Toc337091973"/>
      <w:bookmarkStart w:id="355" w:name="_Toc356312396"/>
      <w:bookmarkStart w:id="356" w:name="_Toc401044335"/>
      <w:bookmarkStart w:id="357" w:name="_Toc401214177"/>
      <w:bookmarkEnd w:id="353"/>
    </w:p>
    <w:p w14:paraId="3DA81335" w14:textId="77777777" w:rsidR="00730A8C" w:rsidRPr="004C7D6D" w:rsidRDefault="004E63DE" w:rsidP="00B70450">
      <w:pPr>
        <w:spacing w:after="120"/>
      </w:pPr>
      <w:r w:rsidRPr="004C7D6D">
        <w:rPr>
          <w:i/>
        </w:rPr>
        <w:t>Versenyen, nyílt napon részt vevő tanulókat megillető kedvezmények</w:t>
      </w:r>
      <w:bookmarkEnd w:id="354"/>
      <w:bookmarkEnd w:id="355"/>
      <w:bookmarkEnd w:id="356"/>
      <w:bookmarkEnd w:id="357"/>
      <w:r w:rsidR="00A06DB7" w:rsidRPr="004C7D6D">
        <w:rPr>
          <w:i/>
        </w:rPr>
        <w:t xml:space="preserve"> -</w:t>
      </w:r>
      <w:bookmarkStart w:id="358" w:name="_Toc356312397"/>
      <w:r w:rsidRPr="004C7D6D">
        <w:t>Iskolai vagy városi versenyen résztvevő tanuló két órával (120 perc), megyei versenyen résztvevő tanuló a szaktanára által meg</w:t>
      </w:r>
      <w:r w:rsidR="00730A8C" w:rsidRPr="004C7D6D">
        <w:t>-</w:t>
      </w:r>
      <w:r w:rsidRPr="004C7D6D">
        <w:t xml:space="preserve">határozott időpontban mehet el a tanítási órákról. A </w:t>
      </w:r>
      <w:proofErr w:type="gramStart"/>
      <w:r w:rsidRPr="004C7D6D">
        <w:t>szak</w:t>
      </w:r>
      <w:r w:rsidR="00A06DB7" w:rsidRPr="004C7D6D">
        <w:t xml:space="preserve"> </w:t>
      </w:r>
      <w:r w:rsidRPr="004C7D6D">
        <w:t>tanár</w:t>
      </w:r>
      <w:proofErr w:type="gramEnd"/>
      <w:r w:rsidRPr="004C7D6D">
        <w:t xml:space="preserve"> köteles tájékoztatni az </w:t>
      </w:r>
      <w:proofErr w:type="spellStart"/>
      <w:r w:rsidRPr="004C7D6D">
        <w:t>osztályfőnö</w:t>
      </w:r>
      <w:proofErr w:type="spellEnd"/>
      <w:r w:rsidR="00730A8C" w:rsidRPr="004C7D6D">
        <w:t>-</w:t>
      </w:r>
      <w:r w:rsidRPr="004C7D6D">
        <w:t>köt és az érintett szaktanárokat a versenyzők nevéről, és a hiányzás pontos idejéről.</w:t>
      </w:r>
      <w:bookmarkEnd w:id="358"/>
      <w:r w:rsidRPr="004C7D6D">
        <w:t xml:space="preserve"> </w:t>
      </w:r>
      <w:bookmarkStart w:id="359" w:name="_Toc356312398"/>
    </w:p>
    <w:p w14:paraId="752C3CBF" w14:textId="320EE7CA" w:rsidR="00A06DB7" w:rsidRPr="004C7D6D" w:rsidRDefault="004E63DE" w:rsidP="00B70450">
      <w:pPr>
        <w:spacing w:after="120"/>
      </w:pPr>
      <w:r w:rsidRPr="004C7D6D">
        <w:t>Sportversenyekkel és egyéb esetekkel kapcsolatban</w:t>
      </w:r>
      <w:r w:rsidRPr="004C7D6D">
        <w:rPr>
          <w:i/>
        </w:rPr>
        <w:t xml:space="preserve"> – a szaktanár javaslatának meghallgatása után </w:t>
      </w:r>
      <w:r w:rsidRPr="004C7D6D">
        <w:t>– az igazgató dönt. A döntést követően</w:t>
      </w:r>
      <w:r w:rsidR="00A06DB7" w:rsidRPr="004C7D6D">
        <w:t xml:space="preserve"> a szaktanár és az osztályfőnök </w:t>
      </w:r>
      <w:r w:rsidRPr="004C7D6D">
        <w:t xml:space="preserve">az előzőekben leírt </w:t>
      </w:r>
    </w:p>
    <w:p w14:paraId="3F6E4D0A" w14:textId="3D2359D5" w:rsidR="004E63DE" w:rsidRPr="004C7D6D" w:rsidRDefault="004E63DE" w:rsidP="00B70450">
      <w:pPr>
        <w:pStyle w:val="erka3"/>
        <w:spacing w:after="120" w:line="240" w:lineRule="auto"/>
        <w:ind w:right="0"/>
        <w:outlineLvl w:val="9"/>
        <w:rPr>
          <w:i w:val="0"/>
          <w:szCs w:val="24"/>
        </w:rPr>
      </w:pPr>
      <w:r w:rsidRPr="004C7D6D">
        <w:rPr>
          <w:i w:val="0"/>
          <w:szCs w:val="24"/>
        </w:rPr>
        <w:t>jár el.</w:t>
      </w:r>
      <w:bookmarkEnd w:id="359"/>
    </w:p>
    <w:p w14:paraId="15001E0F" w14:textId="46C7FCF9" w:rsidR="00A06DB7" w:rsidRPr="004C7D6D" w:rsidRDefault="004E63DE" w:rsidP="00B70450">
      <w:pPr>
        <w:pStyle w:val="erka3"/>
        <w:spacing w:after="120" w:line="240" w:lineRule="auto"/>
        <w:ind w:right="0"/>
        <w:outlineLvl w:val="9"/>
        <w:rPr>
          <w:i w:val="0"/>
          <w:szCs w:val="24"/>
        </w:rPr>
      </w:pPr>
      <w:bookmarkStart w:id="360" w:name="_Toc356312399"/>
      <w:r w:rsidRPr="004C7D6D">
        <w:rPr>
          <w:szCs w:val="24"/>
        </w:rPr>
        <w:t xml:space="preserve">A középfokú intézmények által szervezett nyílt napon egy tanuló </w:t>
      </w:r>
      <w:r w:rsidR="00A06DB7" w:rsidRPr="004C7D6D">
        <w:rPr>
          <w:szCs w:val="24"/>
        </w:rPr>
        <w:t>legföljebb 3</w:t>
      </w:r>
      <w:r w:rsidRPr="004C7D6D">
        <w:rPr>
          <w:i w:val="0"/>
          <w:szCs w:val="24"/>
        </w:rPr>
        <w:t xml:space="preserve"> intézményben vehet </w:t>
      </w:r>
    </w:p>
    <w:p w14:paraId="7FEF0310" w14:textId="149A23EF" w:rsidR="00A06DB7" w:rsidRPr="004C7D6D" w:rsidRDefault="004E63DE" w:rsidP="00B70450">
      <w:pPr>
        <w:pStyle w:val="erka3"/>
        <w:spacing w:after="120" w:line="240" w:lineRule="auto"/>
        <w:ind w:right="0"/>
        <w:outlineLvl w:val="9"/>
        <w:rPr>
          <w:i w:val="0"/>
          <w:szCs w:val="24"/>
        </w:rPr>
      </w:pPr>
      <w:r w:rsidRPr="004C7D6D">
        <w:rPr>
          <w:i w:val="0"/>
          <w:szCs w:val="24"/>
        </w:rPr>
        <w:t xml:space="preserve">részt. Ettől csak igen indokolt esetben lehet eltérni – az </w:t>
      </w:r>
      <w:r w:rsidR="00A06DB7" w:rsidRPr="004C7D6D">
        <w:rPr>
          <w:i w:val="0"/>
          <w:szCs w:val="24"/>
        </w:rPr>
        <w:t>osztályfőnök javaslata</w:t>
      </w:r>
      <w:r w:rsidRPr="004C7D6D">
        <w:rPr>
          <w:i w:val="0"/>
          <w:szCs w:val="24"/>
        </w:rPr>
        <w:t xml:space="preserve"> s az </w:t>
      </w:r>
      <w:proofErr w:type="spellStart"/>
      <w:r w:rsidRPr="004C7D6D">
        <w:rPr>
          <w:i w:val="0"/>
          <w:szCs w:val="24"/>
        </w:rPr>
        <w:t>igazgatóhelyet</w:t>
      </w:r>
      <w:proofErr w:type="spellEnd"/>
      <w:r w:rsidR="00A06DB7" w:rsidRPr="004C7D6D">
        <w:rPr>
          <w:i w:val="0"/>
          <w:szCs w:val="24"/>
        </w:rPr>
        <w:t>-</w:t>
      </w:r>
    </w:p>
    <w:p w14:paraId="3F32037A" w14:textId="6901F23D" w:rsidR="00A06DB7" w:rsidRPr="004C7D6D" w:rsidRDefault="004E63DE" w:rsidP="00B70450">
      <w:pPr>
        <w:pStyle w:val="erka3"/>
        <w:spacing w:after="120" w:line="240" w:lineRule="auto"/>
        <w:ind w:right="0"/>
        <w:outlineLvl w:val="9"/>
        <w:rPr>
          <w:i w:val="0"/>
          <w:szCs w:val="24"/>
        </w:rPr>
      </w:pPr>
      <w:proofErr w:type="spellStart"/>
      <w:r w:rsidRPr="004C7D6D">
        <w:rPr>
          <w:i w:val="0"/>
          <w:szCs w:val="24"/>
        </w:rPr>
        <w:t>tes</w:t>
      </w:r>
      <w:proofErr w:type="spellEnd"/>
      <w:r w:rsidRPr="004C7D6D">
        <w:rPr>
          <w:i w:val="0"/>
          <w:szCs w:val="24"/>
        </w:rPr>
        <w:t xml:space="preserve"> döntése alapján. A nyílt napon való részvételt </w:t>
      </w:r>
      <w:r w:rsidR="00A06DB7" w:rsidRPr="004C7D6D">
        <w:rPr>
          <w:i w:val="0"/>
          <w:szCs w:val="24"/>
        </w:rPr>
        <w:t>rögzíteni kell</w:t>
      </w:r>
      <w:r w:rsidRPr="004C7D6D">
        <w:rPr>
          <w:i w:val="0"/>
          <w:szCs w:val="24"/>
        </w:rPr>
        <w:t xml:space="preserve"> a naplóban, és ezt a hiányzást is </w:t>
      </w:r>
    </w:p>
    <w:p w14:paraId="69854DE7" w14:textId="7CBC31E3" w:rsidR="004E63DE" w:rsidRPr="004C7D6D" w:rsidRDefault="004E63DE" w:rsidP="00B70450">
      <w:pPr>
        <w:pStyle w:val="erka3"/>
        <w:spacing w:after="120" w:line="240" w:lineRule="auto"/>
        <w:ind w:right="0"/>
        <w:outlineLvl w:val="9"/>
        <w:rPr>
          <w:i w:val="0"/>
          <w:szCs w:val="24"/>
        </w:rPr>
      </w:pPr>
      <w:r w:rsidRPr="004C7D6D">
        <w:rPr>
          <w:i w:val="0"/>
          <w:szCs w:val="24"/>
        </w:rPr>
        <w:t>figyelembe kell venni az összesítésnél.</w:t>
      </w:r>
      <w:bookmarkEnd w:id="360"/>
    </w:p>
    <w:p w14:paraId="3A0A7CAC" w14:textId="2D58D3DB" w:rsidR="004E63DE" w:rsidRPr="004C7D6D" w:rsidRDefault="00A06DB7" w:rsidP="00B70450">
      <w:pPr>
        <w:spacing w:after="120"/>
        <w:contextualSpacing/>
      </w:pPr>
      <w:r w:rsidRPr="004C7D6D">
        <w:t>A fentebb</w:t>
      </w:r>
      <w:r w:rsidR="004E63DE" w:rsidRPr="004C7D6D">
        <w:t xml:space="preserve"> szabályozott esetekben az osztályfőnök – a hiányzást iskolaérdekből történő távollétnek minősíti a digitális naplóban, és a tanítási napokról, órákról való távolmaradást minden esetben figyelembe veszi a hiányzások havi összesítésénél.</w:t>
      </w:r>
    </w:p>
    <w:p w14:paraId="3F5D9F96" w14:textId="5CF057DB" w:rsidR="004E63DE" w:rsidRPr="004C7D6D" w:rsidRDefault="004E63DE" w:rsidP="00B70450">
      <w:pPr>
        <w:pStyle w:val="erka2"/>
        <w:spacing w:before="0" w:line="240" w:lineRule="auto"/>
        <w:outlineLvl w:val="9"/>
        <w:rPr>
          <w:b w:val="0"/>
          <w:i/>
          <w:sz w:val="24"/>
          <w:szCs w:val="24"/>
          <w:lang w:val="hu-HU"/>
        </w:rPr>
      </w:pPr>
      <w:bookmarkStart w:id="361" w:name="_Toc337091974"/>
      <w:bookmarkStart w:id="362" w:name="_Toc356312400"/>
      <w:bookmarkStart w:id="363" w:name="_Toc401044336"/>
      <w:bookmarkStart w:id="364" w:name="_Toc401214178"/>
      <w:r w:rsidRPr="004C7D6D">
        <w:rPr>
          <w:b w:val="0"/>
          <w:i/>
          <w:sz w:val="24"/>
          <w:szCs w:val="24"/>
        </w:rPr>
        <w:t>A tanulói késések kezelési rendje</w:t>
      </w:r>
      <w:bookmarkEnd w:id="361"/>
      <w:bookmarkEnd w:id="362"/>
      <w:bookmarkEnd w:id="363"/>
      <w:bookmarkEnd w:id="364"/>
    </w:p>
    <w:p w14:paraId="05C013D0" w14:textId="77777777" w:rsidR="004E63DE" w:rsidRPr="004C7D6D" w:rsidRDefault="004E63DE" w:rsidP="00B70450">
      <w:pPr>
        <w:spacing w:after="120"/>
        <w:contextualSpacing/>
      </w:pPr>
      <w:r w:rsidRPr="004C7D6D">
        <w:t>A digitális napló és a késők listáját rögzítő iratok bejegyzései szerint az iskolából rendszeresen késő tanuló szüleit az osztályfőnök értesíti, ismétlődés esetén behívja az iskolába. A magatartási jegy kialakításánál a rendszeres késéseket figyelembe kell venni.</w:t>
      </w:r>
    </w:p>
    <w:p w14:paraId="34C4CFA1" w14:textId="77777777" w:rsidR="004E63DE" w:rsidRPr="004C7D6D" w:rsidRDefault="004E63DE" w:rsidP="00B70450">
      <w:pPr>
        <w:spacing w:after="120"/>
        <w:contextualSpacing/>
      </w:pPr>
    </w:p>
    <w:p w14:paraId="7D5E2EBF" w14:textId="77777777" w:rsidR="004E63DE" w:rsidRPr="004C7D6D" w:rsidRDefault="004E63DE" w:rsidP="00B70450">
      <w:pPr>
        <w:spacing w:after="120"/>
        <w:contextualSpacing/>
      </w:pPr>
      <w:r w:rsidRPr="004C7D6D">
        <w:t>A tanuló tanítási óráról való késését, a késés percekben számított időtartamát és a tanuló hiányzását a pedagógus a naplóba bejegyzi. A mulasztott órák igazolását az osztályfőnök végzi. Az igazolatlan mulasztások hátterének felderítésében az osztályfőnök az igazgatóhelyettessel együtt jár el, szükség esetén kezdeményezik a tankötelezettség megszegésére vonatkozó szabálysértési eljárást.</w:t>
      </w:r>
    </w:p>
    <w:p w14:paraId="4E2177E2" w14:textId="26DD5207" w:rsidR="004E63DE" w:rsidRPr="004C7D6D" w:rsidRDefault="004E63DE" w:rsidP="00B70450">
      <w:pPr>
        <w:pStyle w:val="erka2"/>
        <w:spacing w:before="0" w:line="240" w:lineRule="auto"/>
        <w:outlineLvl w:val="9"/>
        <w:rPr>
          <w:b w:val="0"/>
          <w:i/>
          <w:sz w:val="24"/>
          <w:szCs w:val="24"/>
          <w:lang w:val="hu-HU"/>
        </w:rPr>
      </w:pPr>
      <w:bookmarkStart w:id="365" w:name="_Toc234849769"/>
      <w:bookmarkStart w:id="366" w:name="_Toc337091976"/>
      <w:bookmarkStart w:id="367" w:name="_Toc356312402"/>
      <w:bookmarkStart w:id="368" w:name="_Toc401044338"/>
      <w:bookmarkStart w:id="369" w:name="_Toc401214180"/>
      <w:r w:rsidRPr="004C7D6D">
        <w:rPr>
          <w:b w:val="0"/>
          <w:i/>
          <w:sz w:val="24"/>
          <w:szCs w:val="24"/>
        </w:rPr>
        <w:lastRenderedPageBreak/>
        <w:t>A tanuló által elkészített dologért járó díjazás</w:t>
      </w:r>
      <w:bookmarkEnd w:id="365"/>
      <w:bookmarkEnd w:id="366"/>
      <w:bookmarkEnd w:id="367"/>
      <w:bookmarkEnd w:id="368"/>
      <w:bookmarkEnd w:id="369"/>
    </w:p>
    <w:p w14:paraId="7500F111" w14:textId="3E431A4B" w:rsidR="004E63DE" w:rsidRPr="004C7D6D" w:rsidRDefault="004E63DE" w:rsidP="00B70450">
      <w:pPr>
        <w:spacing w:after="120"/>
        <w:contextualSpacing/>
        <w:jc w:val="both"/>
      </w:pPr>
      <w:r w:rsidRPr="004C7D6D">
        <w:t>A köznevelési törvény előírja, hogy a nevelési-oktatási intézmény, valamint a tanuló közötti eltérő megállapodás hiányában a tanuló jogutódjaként a nevelési-oktatási intézmény szerzi meg a tulaj</w:t>
      </w:r>
      <w:r w:rsidR="00A06DB7" w:rsidRPr="004C7D6D">
        <w:t>-</w:t>
      </w:r>
      <w:proofErr w:type="spellStart"/>
      <w:r w:rsidRPr="004C7D6D">
        <w:t>donjogát</w:t>
      </w:r>
      <w:proofErr w:type="spellEnd"/>
      <w:r w:rsidRPr="004C7D6D">
        <w:t xml:space="preserve"> minden olyan, a birtokába került dolognak, amelyet a tanuló állított elő a tanulói </w:t>
      </w:r>
      <w:proofErr w:type="spellStart"/>
      <w:r w:rsidRPr="004C7D6D">
        <w:t>jogvi</w:t>
      </w:r>
      <w:r w:rsidR="00A06DB7" w:rsidRPr="004C7D6D">
        <w:t>-</w:t>
      </w:r>
      <w:r w:rsidRPr="004C7D6D">
        <w:t>szonyából</w:t>
      </w:r>
      <w:proofErr w:type="spellEnd"/>
      <w:r w:rsidRPr="004C7D6D">
        <w:t xml:space="preserve"> eredő kötelezettségének teljesítésével összefüggésben, feltéve, hogy az annak </w:t>
      </w:r>
      <w:proofErr w:type="spellStart"/>
      <w:r w:rsidRPr="004C7D6D">
        <w:t>elkészí</w:t>
      </w:r>
      <w:r w:rsidR="00A06DB7" w:rsidRPr="004C7D6D">
        <w:t>-</w:t>
      </w:r>
      <w:r w:rsidRPr="004C7D6D">
        <w:t>téséhez</w:t>
      </w:r>
      <w:proofErr w:type="spellEnd"/>
      <w:r w:rsidRPr="004C7D6D">
        <w:t xml:space="preserve"> szükséges anyagi és egyéb feltételeket a nevelési-oktatási intézmény biztosította. </w:t>
      </w:r>
    </w:p>
    <w:p w14:paraId="6C62F980" w14:textId="65238B2F" w:rsidR="004E63DE" w:rsidRPr="004C7D6D" w:rsidRDefault="004E63DE" w:rsidP="00B70450">
      <w:pPr>
        <w:pStyle w:val="Cm"/>
        <w:spacing w:after="120"/>
        <w:jc w:val="both"/>
        <w:rPr>
          <w:b w:val="0"/>
          <w:szCs w:val="24"/>
        </w:rPr>
      </w:pPr>
      <w:r w:rsidRPr="004C7D6D">
        <w:rPr>
          <w:b w:val="0"/>
          <w:szCs w:val="24"/>
        </w:rPr>
        <w:t xml:space="preserve">Amennyiben a nevelési-oktatási intézmény a tulajdonába került dolog értékesítésével, </w:t>
      </w:r>
      <w:proofErr w:type="spellStart"/>
      <w:r w:rsidRPr="004C7D6D">
        <w:rPr>
          <w:b w:val="0"/>
          <w:szCs w:val="24"/>
        </w:rPr>
        <w:t>hasznosí</w:t>
      </w:r>
      <w:r w:rsidR="00A06DB7" w:rsidRPr="004C7D6D">
        <w:rPr>
          <w:b w:val="0"/>
          <w:szCs w:val="24"/>
        </w:rPr>
        <w:t>-</w:t>
      </w:r>
      <w:r w:rsidRPr="004C7D6D">
        <w:rPr>
          <w:b w:val="0"/>
          <w:szCs w:val="24"/>
        </w:rPr>
        <w:t>tásával</w:t>
      </w:r>
      <w:proofErr w:type="spellEnd"/>
      <w:r w:rsidRPr="004C7D6D">
        <w:rPr>
          <w:b w:val="0"/>
          <w:szCs w:val="24"/>
        </w:rPr>
        <w:t xml:space="preserve"> bevételre tesz szert, a tanulót díjazás illeti meg. A megfelelő díjazásban a tanuló – </w:t>
      </w:r>
      <w:proofErr w:type="spellStart"/>
      <w:r w:rsidRPr="004C7D6D">
        <w:rPr>
          <w:b w:val="0"/>
          <w:szCs w:val="24"/>
        </w:rPr>
        <w:t>tizenne</w:t>
      </w:r>
      <w:r w:rsidR="00A06DB7" w:rsidRPr="004C7D6D">
        <w:rPr>
          <w:b w:val="0"/>
          <w:szCs w:val="24"/>
        </w:rPr>
        <w:t>-</w:t>
      </w:r>
      <w:r w:rsidRPr="004C7D6D">
        <w:rPr>
          <w:b w:val="0"/>
          <w:szCs w:val="24"/>
        </w:rPr>
        <w:t>gyedik</w:t>
      </w:r>
      <w:proofErr w:type="spellEnd"/>
      <w:r w:rsidRPr="004C7D6D">
        <w:rPr>
          <w:b w:val="0"/>
          <w:szCs w:val="24"/>
        </w:rPr>
        <w:t xml:space="preserve"> életévét be nem töltött tanuló esetén szülője egyetértésével – és a nevelési-oktatási intéz</w:t>
      </w:r>
      <w:r w:rsidR="00A06DB7" w:rsidRPr="004C7D6D">
        <w:rPr>
          <w:b w:val="0"/>
          <w:szCs w:val="24"/>
        </w:rPr>
        <w:t>-</w:t>
      </w:r>
      <w:proofErr w:type="spellStart"/>
      <w:r w:rsidRPr="004C7D6D">
        <w:rPr>
          <w:b w:val="0"/>
          <w:szCs w:val="24"/>
        </w:rPr>
        <w:t>mény</w:t>
      </w:r>
      <w:proofErr w:type="spellEnd"/>
      <w:r w:rsidRPr="004C7D6D">
        <w:rPr>
          <w:b w:val="0"/>
          <w:szCs w:val="24"/>
        </w:rPr>
        <w:t xml:space="preserve"> állapodik meg. A megállapodás alapja minden esetben a tanuló szellemi és fizikai teljesít</w:t>
      </w:r>
      <w:r w:rsidR="00A06DB7" w:rsidRPr="004C7D6D">
        <w:rPr>
          <w:b w:val="0"/>
          <w:szCs w:val="24"/>
        </w:rPr>
        <w:t>-</w:t>
      </w:r>
      <w:proofErr w:type="spellStart"/>
      <w:r w:rsidRPr="004C7D6D">
        <w:rPr>
          <w:b w:val="0"/>
          <w:szCs w:val="24"/>
        </w:rPr>
        <w:t>ményének</w:t>
      </w:r>
      <w:proofErr w:type="spellEnd"/>
      <w:r w:rsidRPr="004C7D6D">
        <w:rPr>
          <w:b w:val="0"/>
          <w:szCs w:val="24"/>
        </w:rPr>
        <w:t xml:space="preserve"> mértéke, valamint a dolog létrehozására fordított becsült munkaidő. A dolog, szellemi termék értékesítését, hasznosítását követően az intézmény vezetője tájékoztatni köteles a tanulót az értékesítés tényéről és a bevétel mértékéről, majd írásban köteles ajánlatot tenni a tanuló és az intézmény közötti megállapodásra vonatkozóan. A megállapodásnak tartalmaznia kell a díjazás mértékére vonatkozó kitételt is. Egyetértés esetén a megállapodást mindkét fél (a kiskorú tanuló esetében a szülő és a tanuló) aláírja. Amennyiben a megállapodást illetően nem születik egyetértés, akkor további egyeztetéseket kell folytatni. További megállapodás hiányában a dolog, szellemi termék tulajdonjoga visszaszáll az alkotóra.</w:t>
      </w:r>
    </w:p>
    <w:p w14:paraId="19CC4072" w14:textId="77777777" w:rsidR="00964337" w:rsidRPr="004C7D6D" w:rsidRDefault="00964337" w:rsidP="0077124C">
      <w:pPr>
        <w:pStyle w:val="Cm"/>
        <w:outlineLvl w:val="2"/>
      </w:pPr>
      <w:bookmarkStart w:id="370" w:name="_Toc492281828"/>
      <w:bookmarkStart w:id="371" w:name="_Toc79756598"/>
      <w:bookmarkEnd w:id="347"/>
      <w:r w:rsidRPr="004C7D6D">
        <w:t>Dohányzás, kábítószer- és alkoholfogyasztás, szerencsejáték tiltása, büntetése</w:t>
      </w:r>
      <w:bookmarkEnd w:id="370"/>
      <w:bookmarkEnd w:id="371"/>
    </w:p>
    <w:p w14:paraId="20484AA5" w14:textId="77777777" w:rsidR="008D4361" w:rsidRPr="004C7D6D" w:rsidRDefault="008D4361" w:rsidP="00B70450">
      <w:pPr>
        <w:pStyle w:val="Standard"/>
        <w:spacing w:after="120"/>
        <w:ind w:right="-142"/>
        <w:jc w:val="both"/>
      </w:pPr>
      <w:bookmarkStart w:id="372" w:name="_Toc492281843"/>
      <w:r w:rsidRPr="004C7D6D">
        <w:rPr>
          <w:b/>
        </w:rPr>
        <w:t xml:space="preserve">Az intézményben – </w:t>
      </w:r>
      <w:proofErr w:type="gramStart"/>
      <w:r w:rsidRPr="004C7D6D">
        <w:rPr>
          <w:b/>
        </w:rPr>
        <w:t>ide értve</w:t>
      </w:r>
      <w:proofErr w:type="gramEnd"/>
      <w:r w:rsidRPr="004C7D6D">
        <w:rPr>
          <w:b/>
        </w:rPr>
        <w:t xml:space="preserve"> az iskola udvarát, a főbejárat előtti 5 méter sugarú területrészt és az iskola parkolóját is – a tanulók, a munkavállalók és az intézménybe látogatók nem dohányozhatnak. </w:t>
      </w:r>
      <w:r w:rsidRPr="004C7D6D">
        <w:t>Az intézményben és az iskolán kívül tartott iskolai rendezvényeken tanulóink számára a dohányzás és az egészségre káros élvezeti cikkek fogyasztása tilos!</w:t>
      </w:r>
    </w:p>
    <w:p w14:paraId="10645BB5" w14:textId="77777777" w:rsidR="008D4361" w:rsidRPr="004C7D6D" w:rsidRDefault="008D4361" w:rsidP="00B70450">
      <w:pPr>
        <w:pStyle w:val="Standard"/>
        <w:spacing w:after="120"/>
        <w:ind w:right="-142"/>
        <w:jc w:val="both"/>
      </w:pPr>
      <w:r w:rsidRPr="004C7D6D">
        <w:t>Az intézmény munkavállalói, az intézményben tartózkodó vendégek számára a dohányzás tilos.</w:t>
      </w:r>
    </w:p>
    <w:p w14:paraId="1BA878AD" w14:textId="4029BCF4" w:rsidR="00952AD2" w:rsidRPr="004C7D6D" w:rsidRDefault="00952AD2" w:rsidP="00B70450">
      <w:pPr>
        <w:spacing w:after="120"/>
        <w:contextualSpacing/>
        <w:jc w:val="both"/>
      </w:pPr>
      <w:r w:rsidRPr="004C7D6D">
        <w:t>A nemdohányzók védelméről szóló törvény 4.§ (8) szakaszában meghatározott, az intézményi dohányzás szabályainak végrehajtásáért felelős személy az intézmény igazgatója.</w:t>
      </w:r>
    </w:p>
    <w:p w14:paraId="1D2710C2" w14:textId="40AAE9F3" w:rsidR="00C841CF" w:rsidRPr="004C7D6D" w:rsidRDefault="00C841CF" w:rsidP="0077124C">
      <w:pPr>
        <w:pStyle w:val="Cm"/>
        <w:outlineLvl w:val="2"/>
      </w:pPr>
      <w:bookmarkStart w:id="373" w:name="_Toc79756599"/>
      <w:r w:rsidRPr="004C7D6D">
        <w:t>E</w:t>
      </w:r>
      <w:bookmarkEnd w:id="372"/>
      <w:r w:rsidR="001C58AE" w:rsidRPr="004C7D6D">
        <w:t>gyéb szabályozás</w:t>
      </w:r>
      <w:bookmarkEnd w:id="373"/>
    </w:p>
    <w:p w14:paraId="1C7253E6" w14:textId="57CA8F66" w:rsidR="00D843E7" w:rsidRPr="004C7D6D" w:rsidRDefault="00D843E7" w:rsidP="0077124C">
      <w:pPr>
        <w:pStyle w:val="Cm"/>
        <w:jc w:val="left"/>
      </w:pPr>
      <w:bookmarkStart w:id="374" w:name="_Toc492281844"/>
      <w:r w:rsidRPr="004C7D6D">
        <w:t>Jutalmazás</w:t>
      </w:r>
      <w:r w:rsidR="008218E6" w:rsidRPr="004C7D6D">
        <w:t>, kereset</w:t>
      </w:r>
      <w:r w:rsidR="00C841CF" w:rsidRPr="004C7D6D">
        <w:t>-</w:t>
      </w:r>
      <w:r w:rsidR="008218E6" w:rsidRPr="004C7D6D">
        <w:t>kiegészítés</w:t>
      </w:r>
      <w:bookmarkEnd w:id="374"/>
    </w:p>
    <w:p w14:paraId="00D9F585" w14:textId="77777777" w:rsidR="006D168D" w:rsidRPr="004C7D6D" w:rsidRDefault="006D168D" w:rsidP="006D168D">
      <w:pPr>
        <w:spacing w:after="20"/>
        <w:ind w:firstLine="180"/>
        <w:rPr>
          <w:rFonts w:ascii="Times" w:hAnsi="Times" w:cs="Times"/>
        </w:rPr>
      </w:pPr>
    </w:p>
    <w:p w14:paraId="60236FAF" w14:textId="77777777" w:rsidR="006D168D" w:rsidRPr="004C7D6D" w:rsidRDefault="006D168D" w:rsidP="006D168D">
      <w:pPr>
        <w:spacing w:after="20"/>
        <w:ind w:firstLine="180"/>
        <w:jc w:val="both"/>
        <w:rPr>
          <w:rFonts w:ascii="Times" w:hAnsi="Times" w:cs="Times"/>
        </w:rPr>
      </w:pPr>
      <w:bookmarkStart w:id="375" w:name="_Hlk17669007"/>
      <w:r w:rsidRPr="004C7D6D">
        <w:rPr>
          <w:rFonts w:ascii="Times" w:hAnsi="Times" w:cs="Times"/>
        </w:rPr>
        <w:t>Az intézményvezetőt a fenntartó, az intézményben pedagógus-munkakörben foglalkoztatottakat az intézményvezető jutalomban részesítheti, amelynek éves összege vezető esetében nem haladhatja meg a vezető pótlékkal számított éves illetményének, munkabérének tizenöt százalékát, beosztott esetében éves illetményének, munkabérének tizenöt százalékát.</w:t>
      </w:r>
    </w:p>
    <w:p w14:paraId="4A806C42" w14:textId="77777777" w:rsidR="006D168D" w:rsidRPr="004C7D6D" w:rsidRDefault="006D168D" w:rsidP="006D168D">
      <w:pPr>
        <w:spacing w:after="20"/>
        <w:ind w:firstLine="180"/>
        <w:jc w:val="both"/>
        <w:rPr>
          <w:rFonts w:ascii="Times" w:hAnsi="Times" w:cs="Times"/>
        </w:rPr>
      </w:pPr>
    </w:p>
    <w:p w14:paraId="3BC5F818" w14:textId="77777777" w:rsidR="006D168D" w:rsidRPr="004C7D6D" w:rsidRDefault="006D168D" w:rsidP="006D168D">
      <w:pPr>
        <w:spacing w:after="20"/>
        <w:ind w:firstLine="180"/>
        <w:jc w:val="both"/>
        <w:rPr>
          <w:rFonts w:ascii="Times" w:hAnsi="Times" w:cs="Times"/>
        </w:rPr>
      </w:pPr>
      <w:r w:rsidRPr="004C7D6D">
        <w:rPr>
          <w:rFonts w:ascii="Times" w:hAnsi="Times" w:cs="Times"/>
        </w:rPr>
        <w:t>Az intézményvezetőt a fenntartó, az intézmény többi vezetőjét az intézményvezető kereset-kiegészítésben részesítheti, amelynek éves összege nem haladhatja meg a vezető pótlékkal számított éves illetményének, munkabérének tíz százalékát.</w:t>
      </w:r>
    </w:p>
    <w:p w14:paraId="34CB7B93" w14:textId="77777777" w:rsidR="006D168D" w:rsidRPr="004C7D6D" w:rsidRDefault="006D168D" w:rsidP="006D168D">
      <w:pPr>
        <w:spacing w:after="20"/>
        <w:ind w:firstLine="180"/>
        <w:jc w:val="both"/>
        <w:rPr>
          <w:rFonts w:ascii="Times" w:hAnsi="Times" w:cs="Times"/>
        </w:rPr>
      </w:pPr>
    </w:p>
    <w:p w14:paraId="7D507B7C" w14:textId="77777777" w:rsidR="006D168D" w:rsidRPr="004C7D6D" w:rsidRDefault="006D168D" w:rsidP="006D168D">
      <w:pPr>
        <w:spacing w:after="20"/>
        <w:ind w:firstLine="180"/>
        <w:jc w:val="both"/>
        <w:rPr>
          <w:rFonts w:ascii="Times" w:hAnsi="Times" w:cs="Times"/>
          <w:i/>
          <w:iCs/>
        </w:rPr>
      </w:pPr>
      <w:bookmarkStart w:id="376" w:name="_Hlk21448395"/>
      <w:r w:rsidRPr="004C7D6D">
        <w:rPr>
          <w:rFonts w:ascii="Times" w:hAnsi="Times" w:cs="Times"/>
          <w:i/>
          <w:iCs/>
        </w:rPr>
        <w:t>A Kormány rendeletben az intézmény vezetői részére</w:t>
      </w:r>
    </w:p>
    <w:p w14:paraId="139E3006" w14:textId="77777777" w:rsidR="006D168D" w:rsidRPr="004C7D6D" w:rsidRDefault="006D168D" w:rsidP="006D168D">
      <w:pPr>
        <w:spacing w:after="20"/>
        <w:ind w:firstLine="180"/>
        <w:jc w:val="both"/>
        <w:rPr>
          <w:rFonts w:ascii="Times" w:hAnsi="Times" w:cs="Times"/>
        </w:rPr>
      </w:pPr>
      <w:r w:rsidRPr="004C7D6D">
        <w:rPr>
          <w:rFonts w:ascii="Times" w:hAnsi="Times" w:cs="Times"/>
          <w:i/>
          <w:iCs/>
        </w:rPr>
        <w:t>a)</w:t>
      </w:r>
      <w:r w:rsidRPr="004C7D6D">
        <w:rPr>
          <w:rFonts w:ascii="Times" w:hAnsi="Times" w:cs="Times"/>
        </w:rPr>
        <w:t xml:space="preserve"> az intézmény méretétől függően további </w:t>
      </w:r>
      <w:r w:rsidRPr="004C7D6D">
        <w:rPr>
          <w:rFonts w:ascii="Times" w:hAnsi="Times" w:cs="Times"/>
          <w:b/>
          <w:bCs/>
        </w:rPr>
        <w:t>bérpótlékot</w:t>
      </w:r>
      <w:r w:rsidRPr="004C7D6D">
        <w:rPr>
          <w:rFonts w:ascii="Times" w:hAnsi="Times" w:cs="Times"/>
        </w:rPr>
        <w:t xml:space="preserve"> és</w:t>
      </w:r>
    </w:p>
    <w:p w14:paraId="36A4FFEA" w14:textId="77777777" w:rsidR="006D168D" w:rsidRPr="004C7D6D" w:rsidRDefault="006D168D" w:rsidP="006D168D">
      <w:pPr>
        <w:spacing w:after="20"/>
        <w:ind w:firstLine="180"/>
        <w:jc w:val="both"/>
        <w:rPr>
          <w:rFonts w:ascii="Times" w:hAnsi="Times" w:cs="Times"/>
        </w:rPr>
      </w:pPr>
      <w:r w:rsidRPr="004C7D6D">
        <w:rPr>
          <w:rFonts w:ascii="Times" w:hAnsi="Times" w:cs="Times"/>
          <w:i/>
          <w:iCs/>
        </w:rPr>
        <w:t>b)</w:t>
      </w:r>
      <w:r w:rsidRPr="004C7D6D">
        <w:rPr>
          <w:rFonts w:ascii="Times" w:hAnsi="Times" w:cs="Times"/>
        </w:rPr>
        <w:t xml:space="preserve"> a nyújtott munkateljesítménytől függően </w:t>
      </w:r>
      <w:r w:rsidRPr="004C7D6D">
        <w:rPr>
          <w:rFonts w:ascii="Times" w:hAnsi="Times" w:cs="Times"/>
          <w:b/>
          <w:bCs/>
        </w:rPr>
        <w:t>ösztönzési kereset-kiegészítést</w:t>
      </w:r>
      <w:r w:rsidRPr="004C7D6D">
        <w:rPr>
          <w:rFonts w:ascii="Times" w:hAnsi="Times" w:cs="Times"/>
        </w:rPr>
        <w:t xml:space="preserve"> állapíthat meg.</w:t>
      </w:r>
    </w:p>
    <w:p w14:paraId="72FA9483" w14:textId="77777777" w:rsidR="006D168D" w:rsidRPr="004C7D6D" w:rsidRDefault="006D168D" w:rsidP="006D168D">
      <w:pPr>
        <w:spacing w:after="20"/>
        <w:ind w:firstLine="180"/>
        <w:jc w:val="both"/>
        <w:rPr>
          <w:rFonts w:ascii="Times" w:hAnsi="Times" w:cs="Times"/>
        </w:rPr>
      </w:pPr>
    </w:p>
    <w:p w14:paraId="122063FF" w14:textId="77777777" w:rsidR="006D168D" w:rsidRPr="004C7D6D" w:rsidRDefault="006D168D" w:rsidP="006D168D">
      <w:pPr>
        <w:spacing w:after="20"/>
        <w:ind w:firstLine="180"/>
        <w:jc w:val="both"/>
        <w:rPr>
          <w:rFonts w:ascii="Times" w:hAnsi="Times" w:cs="Times"/>
        </w:rPr>
      </w:pPr>
      <w:r w:rsidRPr="004C7D6D">
        <w:rPr>
          <w:rFonts w:ascii="Times" w:hAnsi="Times" w:cs="Times"/>
        </w:rPr>
        <w:t xml:space="preserve">A munkáltató a helyettesítés kivételével a munkakörbe tartozó feladatokon kívüli, </w:t>
      </w:r>
      <w:r w:rsidRPr="004C7D6D">
        <w:rPr>
          <w:rFonts w:ascii="Times" w:hAnsi="Times" w:cs="Times"/>
          <w:b/>
          <w:bCs/>
        </w:rPr>
        <w:t>célhoz köthető feladatot állapíthat meg a pedagógus részére</w:t>
      </w:r>
      <w:r w:rsidRPr="004C7D6D">
        <w:rPr>
          <w:rFonts w:ascii="Times" w:hAnsi="Times" w:cs="Times"/>
        </w:rPr>
        <w:t xml:space="preserve">, amelynek teljesítése a munkakör ellátásából adódó általános </w:t>
      </w:r>
      <w:proofErr w:type="spellStart"/>
      <w:r w:rsidRPr="004C7D6D">
        <w:rPr>
          <w:rFonts w:ascii="Times" w:hAnsi="Times" w:cs="Times"/>
        </w:rPr>
        <w:t>munkaterhet</w:t>
      </w:r>
      <w:proofErr w:type="spellEnd"/>
      <w:r w:rsidRPr="004C7D6D">
        <w:rPr>
          <w:rFonts w:ascii="Times" w:hAnsi="Times" w:cs="Times"/>
        </w:rPr>
        <w:t xml:space="preserve"> jelentősen meghaladja (a továbbiakban: </w:t>
      </w:r>
      <w:r w:rsidRPr="004C7D6D">
        <w:rPr>
          <w:rFonts w:ascii="Times" w:hAnsi="Times" w:cs="Times"/>
          <w:b/>
          <w:bCs/>
        </w:rPr>
        <w:t>célfeladat</w:t>
      </w:r>
      <w:r w:rsidRPr="004C7D6D">
        <w:rPr>
          <w:rFonts w:ascii="Times" w:hAnsi="Times" w:cs="Times"/>
        </w:rPr>
        <w:t xml:space="preserve">). </w:t>
      </w:r>
    </w:p>
    <w:p w14:paraId="7FA8F198" w14:textId="77777777" w:rsidR="006D168D" w:rsidRPr="004C7D6D" w:rsidRDefault="006D168D" w:rsidP="006D168D">
      <w:pPr>
        <w:spacing w:after="20"/>
        <w:ind w:firstLine="180"/>
        <w:jc w:val="both"/>
        <w:rPr>
          <w:rFonts w:ascii="Times" w:hAnsi="Times" w:cs="Times"/>
        </w:rPr>
      </w:pPr>
      <w:r w:rsidRPr="004C7D6D">
        <w:rPr>
          <w:rFonts w:ascii="Times" w:hAnsi="Times" w:cs="Times"/>
        </w:rPr>
        <w:lastRenderedPageBreak/>
        <w:t xml:space="preserve">A célfeladat eredményes végrehajtásáért – a pedagógus illetményén felül, írásban, </w:t>
      </w:r>
      <w:r w:rsidRPr="004C7D6D">
        <w:rPr>
          <w:rFonts w:ascii="Times" w:hAnsi="Times" w:cs="Times"/>
          <w:b/>
          <w:bCs/>
        </w:rPr>
        <w:t>a célfeladat teljesítésének igazolásakor</w:t>
      </w:r>
      <w:r w:rsidRPr="004C7D6D">
        <w:rPr>
          <w:rFonts w:ascii="Times" w:hAnsi="Times" w:cs="Times"/>
        </w:rPr>
        <w:t xml:space="preserve"> – </w:t>
      </w:r>
      <w:r w:rsidRPr="004C7D6D">
        <w:rPr>
          <w:rFonts w:ascii="Times" w:hAnsi="Times" w:cs="Times"/>
          <w:b/>
          <w:bCs/>
        </w:rPr>
        <w:t>céljuttatás jár.</w:t>
      </w:r>
    </w:p>
    <w:p w14:paraId="0F494AC2" w14:textId="77777777" w:rsidR="006D168D" w:rsidRPr="004C7D6D" w:rsidRDefault="006D168D" w:rsidP="006D168D">
      <w:pPr>
        <w:spacing w:after="20"/>
        <w:ind w:firstLine="180"/>
        <w:jc w:val="both"/>
        <w:rPr>
          <w:rFonts w:ascii="Times" w:hAnsi="Times" w:cs="Times"/>
        </w:rPr>
      </w:pPr>
    </w:p>
    <w:p w14:paraId="09C5B5BE" w14:textId="13F16A5C" w:rsidR="006D168D" w:rsidRPr="004C7D6D" w:rsidRDefault="006D168D" w:rsidP="006D168D">
      <w:pPr>
        <w:spacing w:after="20"/>
        <w:ind w:firstLine="180"/>
        <w:jc w:val="both"/>
        <w:rPr>
          <w:rFonts w:ascii="Times" w:hAnsi="Times" w:cs="Times"/>
          <w:b/>
        </w:rPr>
      </w:pPr>
      <w:r w:rsidRPr="004C7D6D">
        <w:rPr>
          <w:rFonts w:ascii="Times" w:hAnsi="Times" w:cs="Times"/>
        </w:rPr>
        <w:t xml:space="preserve">Az egyházi köznevelési intézmény és a magán köznevelési intézmény munkaviszony keretében foglalkoztatott pedagógusainak </w:t>
      </w:r>
      <w:r w:rsidRPr="004C7D6D">
        <w:rPr>
          <w:rFonts w:ascii="Times" w:hAnsi="Times" w:cs="Times"/>
          <w:b/>
        </w:rPr>
        <w:t>rendkívüli munkavégzése díjazására, pótszabadságára a közalkalmazottakra vonatkozó rendelkezéseket kell alkalmazni.</w:t>
      </w:r>
    </w:p>
    <w:bookmarkEnd w:id="375"/>
    <w:bookmarkEnd w:id="376"/>
    <w:p w14:paraId="2F8A16A7" w14:textId="77777777" w:rsidR="009720BD" w:rsidRPr="004C7D6D" w:rsidRDefault="009720BD" w:rsidP="006D168D">
      <w:pPr>
        <w:spacing w:after="20"/>
        <w:ind w:firstLine="180"/>
        <w:jc w:val="both"/>
        <w:rPr>
          <w:rFonts w:ascii="Times" w:hAnsi="Times" w:cs="Times"/>
        </w:rPr>
      </w:pPr>
    </w:p>
    <w:p w14:paraId="3310897B" w14:textId="77777777" w:rsidR="009B7793" w:rsidRPr="004C7D6D" w:rsidRDefault="009B7793" w:rsidP="00B70450">
      <w:pPr>
        <w:autoSpaceDE w:val="0"/>
        <w:autoSpaceDN w:val="0"/>
        <w:adjustRightInd w:val="0"/>
        <w:spacing w:after="120"/>
        <w:ind w:left="284" w:hanging="284"/>
        <w:jc w:val="both"/>
        <w:rPr>
          <w:b/>
        </w:rPr>
      </w:pPr>
      <w:r w:rsidRPr="004C7D6D">
        <w:rPr>
          <w:b/>
        </w:rPr>
        <w:t xml:space="preserve">Egyéb: </w:t>
      </w:r>
    </w:p>
    <w:p w14:paraId="1DE3448E" w14:textId="77777777" w:rsidR="009A24B1" w:rsidRPr="004C7D6D" w:rsidRDefault="00D843E7" w:rsidP="00DC5237">
      <w:pPr>
        <w:pStyle w:val="Listaszerbekezds"/>
        <w:numPr>
          <w:ilvl w:val="0"/>
          <w:numId w:val="62"/>
        </w:numPr>
        <w:autoSpaceDE w:val="0"/>
        <w:autoSpaceDN w:val="0"/>
        <w:adjustRightInd w:val="0"/>
        <w:spacing w:after="120"/>
        <w:jc w:val="both"/>
      </w:pPr>
      <w:r w:rsidRPr="004C7D6D">
        <w:t>A legalább Pedagógus II. fokozatot elért pedagógus tízévenként – tudományos kutatáshoz, vagy egyéni tudományos továbbképzésen való részvételhez – legfeljebb egy évi fizetés nélküli szabadságot (a továbbiakban: alkotói szabadság) vehet igénybe.</w:t>
      </w:r>
    </w:p>
    <w:p w14:paraId="592DBF09" w14:textId="47FA877B" w:rsidR="00E54FC3" w:rsidRPr="004C7D6D" w:rsidRDefault="00D843E7" w:rsidP="00DC5237">
      <w:pPr>
        <w:pStyle w:val="Listaszerbekezds"/>
        <w:numPr>
          <w:ilvl w:val="0"/>
          <w:numId w:val="62"/>
        </w:numPr>
        <w:autoSpaceDE w:val="0"/>
        <w:autoSpaceDN w:val="0"/>
        <w:adjustRightInd w:val="0"/>
        <w:spacing w:after="120"/>
        <w:jc w:val="both"/>
      </w:pPr>
      <w:r w:rsidRPr="004C7D6D">
        <w:t>Az öregségi nyugdíjkorhatárt öt éven belü</w:t>
      </w:r>
      <w:r w:rsidR="00CB79F7" w:rsidRPr="004C7D6D">
        <w:t xml:space="preserve">l elérő pedagógus, </w:t>
      </w:r>
      <w:r w:rsidRPr="004C7D6D">
        <w:t>választása szerint cs</w:t>
      </w:r>
      <w:r w:rsidR="009A24B1" w:rsidRPr="004C7D6D">
        <w:t>ökkentett munkaidőben dolgozhat.</w:t>
      </w:r>
      <w:r w:rsidRPr="004C7D6D">
        <w:t xml:space="preserve"> </w:t>
      </w:r>
      <w:r w:rsidR="00DA6B6C" w:rsidRPr="004C7D6D">
        <w:t xml:space="preserve">Ezt a </w:t>
      </w:r>
      <w:r w:rsidRPr="004C7D6D">
        <w:t>kedvezményt csak azok választhatják, akik a nyugdíjkorhatár elérése előtti ötödik évet megelőzően legalább 20 év szakmai gyak</w:t>
      </w:r>
      <w:r w:rsidR="009A24B1" w:rsidRPr="004C7D6D">
        <w:t>orlattal rendelkeznek pedagógus munkakörben</w:t>
      </w:r>
      <w:r w:rsidR="00CB79F7" w:rsidRPr="004C7D6D">
        <w:t>.</w:t>
      </w:r>
    </w:p>
    <w:p w14:paraId="5021F41D" w14:textId="03F7B179" w:rsidR="00D843E7" w:rsidRPr="004C7D6D" w:rsidRDefault="00D843E7" w:rsidP="0077124C">
      <w:pPr>
        <w:pStyle w:val="Cm"/>
        <w:outlineLvl w:val="2"/>
      </w:pPr>
      <w:bookmarkStart w:id="377" w:name="_Toc492281845"/>
      <w:bookmarkStart w:id="378" w:name="_Toc79756600"/>
      <w:r w:rsidRPr="004C7D6D">
        <w:t>Nyilatkozat tömegtájékoztató szervek részére</w:t>
      </w:r>
      <w:r w:rsidR="00EE5CB8" w:rsidRPr="004C7D6D">
        <w:t>,</w:t>
      </w:r>
      <w:r w:rsidR="007C4F64" w:rsidRPr="004C7D6D">
        <w:t xml:space="preserve"> </w:t>
      </w:r>
      <w:r w:rsidR="00EE5CB8" w:rsidRPr="004C7D6D">
        <w:t xml:space="preserve">hivatali </w:t>
      </w:r>
      <w:proofErr w:type="spellStart"/>
      <w:r w:rsidR="00EE5CB8" w:rsidRPr="004C7D6D">
        <w:t>tikok</w:t>
      </w:r>
      <w:proofErr w:type="spellEnd"/>
      <w:r w:rsidR="00EE5CB8" w:rsidRPr="004C7D6D">
        <w:t xml:space="preserve"> megőrzése</w:t>
      </w:r>
      <w:bookmarkEnd w:id="377"/>
      <w:bookmarkEnd w:id="378"/>
    </w:p>
    <w:p w14:paraId="04627CF3" w14:textId="77777777" w:rsidR="00E54FC3" w:rsidRPr="004C7D6D" w:rsidRDefault="00E54FC3" w:rsidP="00B70450">
      <w:pPr>
        <w:spacing w:after="120"/>
        <w:jc w:val="both"/>
        <w:rPr>
          <w:bCs/>
          <w:i/>
        </w:rPr>
      </w:pPr>
      <w:r w:rsidRPr="004C7D6D">
        <w:rPr>
          <w:bCs/>
          <w:i/>
        </w:rPr>
        <w:t xml:space="preserve">Felvilágosítás adás, nyilatkozattétel esetén a következő előírásokat be kell tartani: </w:t>
      </w:r>
    </w:p>
    <w:p w14:paraId="2AF36806" w14:textId="77777777" w:rsidR="009A24B1" w:rsidRPr="004C7D6D" w:rsidRDefault="00C841CF" w:rsidP="00DC5237">
      <w:pPr>
        <w:pStyle w:val="Listaszerbekezds"/>
        <w:numPr>
          <w:ilvl w:val="0"/>
          <w:numId w:val="63"/>
        </w:numPr>
        <w:spacing w:after="120"/>
        <w:jc w:val="both"/>
      </w:pPr>
      <w:r w:rsidRPr="004C7D6D">
        <w:t>Az iskolát</w:t>
      </w:r>
      <w:r w:rsidR="00E54FC3" w:rsidRPr="004C7D6D">
        <w:t xml:space="preserve"> érintő kérdésekben a tájékoztatásra, illetve a ny</w:t>
      </w:r>
      <w:r w:rsidRPr="004C7D6D">
        <w:t>ilatkozat adásra az igazgató</w:t>
      </w:r>
      <w:r w:rsidR="00E54FC3" w:rsidRPr="004C7D6D">
        <w:t xml:space="preserve"> vagy az általa megbízott személy jogosult. </w:t>
      </w:r>
    </w:p>
    <w:p w14:paraId="2C4F5061" w14:textId="77777777" w:rsidR="009A24B1" w:rsidRPr="004C7D6D" w:rsidRDefault="00E54FC3" w:rsidP="00DC5237">
      <w:pPr>
        <w:pStyle w:val="Listaszerbekezds"/>
        <w:numPr>
          <w:ilvl w:val="0"/>
          <w:numId w:val="63"/>
        </w:numPr>
        <w:spacing w:after="120"/>
        <w:jc w:val="both"/>
      </w:pPr>
      <w:r w:rsidRPr="004C7D6D">
        <w:t>A tájékoztatáshoz, nyi</w:t>
      </w:r>
      <w:r w:rsidR="005B2781" w:rsidRPr="004C7D6D">
        <w:t>latkozat adásához az igazgató</w:t>
      </w:r>
      <w:r w:rsidRPr="004C7D6D">
        <w:t xml:space="preserve"> engedélye szükséges. </w:t>
      </w:r>
    </w:p>
    <w:p w14:paraId="26721E9F" w14:textId="77777777" w:rsidR="009A24B1" w:rsidRPr="004C7D6D" w:rsidRDefault="00E54FC3" w:rsidP="00DC5237">
      <w:pPr>
        <w:pStyle w:val="Listaszerbekezds"/>
        <w:numPr>
          <w:ilvl w:val="0"/>
          <w:numId w:val="63"/>
        </w:numPr>
        <w:spacing w:after="120"/>
        <w:jc w:val="both"/>
      </w:pPr>
      <w:r w:rsidRPr="004C7D6D">
        <w:t xml:space="preserve">A közölt adatok szakszerűségéért, pontosságáért, a tények objektív ismertetéséért a nyilatkozó felel. </w:t>
      </w:r>
    </w:p>
    <w:p w14:paraId="2CEC26BF" w14:textId="77777777" w:rsidR="009A24B1" w:rsidRPr="004C7D6D" w:rsidRDefault="00E54FC3" w:rsidP="00DC5237">
      <w:pPr>
        <w:pStyle w:val="Listaszerbekezds"/>
        <w:numPr>
          <w:ilvl w:val="0"/>
          <w:numId w:val="63"/>
        </w:numPr>
        <w:spacing w:after="120"/>
        <w:jc w:val="both"/>
      </w:pPr>
      <w:r w:rsidRPr="004C7D6D">
        <w:t>A nyilatkozatok megtételekor minden esetben tekintettel kell lenni a hivatali titoktartásra vonatkoz</w:t>
      </w:r>
      <w:r w:rsidR="005B2781" w:rsidRPr="004C7D6D">
        <w:t>ó szabályokra, valamint az iskola</w:t>
      </w:r>
      <w:r w:rsidRPr="004C7D6D">
        <w:t xml:space="preserve"> jó hírnevére és érdekeire. </w:t>
      </w:r>
    </w:p>
    <w:p w14:paraId="70A51D73" w14:textId="77777777" w:rsidR="009A24B1" w:rsidRPr="004C7D6D" w:rsidRDefault="00E54FC3" w:rsidP="00DC5237">
      <w:pPr>
        <w:pStyle w:val="Listaszerbekezds"/>
        <w:numPr>
          <w:ilvl w:val="0"/>
          <w:numId w:val="63"/>
        </w:numPr>
        <w:spacing w:after="120"/>
        <w:jc w:val="both"/>
      </w:pPr>
      <w:r w:rsidRPr="004C7D6D">
        <w:t xml:space="preserve">Nem adható nyilatkozat olyan üggyel, ténnyel és körülménnyel kapcsolatban, amelynek idő előtti </w:t>
      </w:r>
      <w:r w:rsidR="005B2781" w:rsidRPr="004C7D6D">
        <w:t>nyilvánosságra hozatala az iskola</w:t>
      </w:r>
      <w:r w:rsidRPr="004C7D6D">
        <w:t xml:space="preserve"> tevékenységében zavart, anyagi, vagy erkölcsi kárt okozna, továbbá olyan kérdésekről, amelyeknél a döntés nem a nyilatkozattevő hatáskörébe tartozik. </w:t>
      </w:r>
    </w:p>
    <w:p w14:paraId="7C615289" w14:textId="35CF5B28" w:rsidR="00E54FC3" w:rsidRPr="004C7D6D" w:rsidRDefault="00E54FC3" w:rsidP="00DC5237">
      <w:pPr>
        <w:pStyle w:val="Listaszerbekezds"/>
        <w:numPr>
          <w:ilvl w:val="0"/>
          <w:numId w:val="63"/>
        </w:numPr>
        <w:spacing w:after="120"/>
        <w:jc w:val="both"/>
      </w:pPr>
      <w:r w:rsidRPr="004C7D6D">
        <w:t xml:space="preserve">A médiának adott nyilatkozattevőnek joga van arra, hogy a vele készített riport anyagát a közlés előtt megismerje. Kérheti az újságírót, riportert, hogy az anyagnak azt a részét és szövegkörnyezetét, amely az ő szavait tartalmazza, közlés előtt vele egyeztesse. </w:t>
      </w:r>
    </w:p>
    <w:p w14:paraId="06FE2CC2" w14:textId="7D8FF36D" w:rsidR="00EE5CB8" w:rsidRPr="004C7D6D" w:rsidRDefault="00EE5CB8" w:rsidP="00B70450">
      <w:pPr>
        <w:spacing w:after="120"/>
        <w:jc w:val="both"/>
      </w:pPr>
      <w:r w:rsidRPr="004C7D6D">
        <w:t>Amennyiben adott esetben, jogszabályban előírt adatszolgáltatási kötelezettsé</w:t>
      </w:r>
      <w:r w:rsidR="00AB0359" w:rsidRPr="004C7D6D">
        <w:t>g nem áll fenn,</w:t>
      </w:r>
      <w:r w:rsidR="009A24B1" w:rsidRPr="004C7D6D">
        <w:t xml:space="preserve"> </w:t>
      </w:r>
      <w:r w:rsidRPr="004C7D6D">
        <w:t>nem adható felvilágosítás azokban a kérdésekben, melyek hivatali titoknak minősülnek, és amely n</w:t>
      </w:r>
      <w:r w:rsidR="009A24B1" w:rsidRPr="004C7D6D">
        <w:t xml:space="preserve">yilvánosságra kerülése az iskola </w:t>
      </w:r>
      <w:r w:rsidRPr="004C7D6D">
        <w:t>érdekeit sértené. A hivatali titok megsértése súlyos vé</w:t>
      </w:r>
      <w:r w:rsidR="009A24B1" w:rsidRPr="004C7D6D">
        <w:t>tségnek minősül. Az iskola</w:t>
      </w:r>
      <w:r w:rsidRPr="004C7D6D">
        <w:t xml:space="preserve"> valamennyi dolgozója köteles a tudomására jutott hivatali titkot megőrizni. </w:t>
      </w:r>
    </w:p>
    <w:p w14:paraId="6007BF54" w14:textId="77777777" w:rsidR="00EE5CB8" w:rsidRPr="004C7D6D" w:rsidRDefault="00EE5CB8" w:rsidP="00B70450">
      <w:pPr>
        <w:spacing w:after="120"/>
        <w:jc w:val="both"/>
        <w:rPr>
          <w:bCs/>
          <w:i/>
        </w:rPr>
      </w:pPr>
      <w:r w:rsidRPr="004C7D6D">
        <w:rPr>
          <w:bCs/>
          <w:i/>
        </w:rPr>
        <w:t xml:space="preserve">Hivatali titoknak minősül: </w:t>
      </w:r>
    </w:p>
    <w:p w14:paraId="5FFE0614" w14:textId="51F7DB7E" w:rsidR="009A24B1" w:rsidRPr="004C7D6D" w:rsidRDefault="00EE5CB8" w:rsidP="00DC5237">
      <w:pPr>
        <w:pStyle w:val="Listaszerbekezds"/>
        <w:numPr>
          <w:ilvl w:val="0"/>
          <w:numId w:val="64"/>
        </w:numPr>
        <w:spacing w:after="120"/>
        <w:jc w:val="both"/>
      </w:pPr>
      <w:r w:rsidRPr="004C7D6D">
        <w:t>amit a jogszabály annak minősít</w:t>
      </w:r>
      <w:r w:rsidR="009A24B1" w:rsidRPr="004C7D6D">
        <w:t>,</w:t>
      </w:r>
      <w:r w:rsidRPr="004C7D6D">
        <w:t xml:space="preserve"> </w:t>
      </w:r>
    </w:p>
    <w:p w14:paraId="47ED4B10" w14:textId="2CAC6297" w:rsidR="009A24B1" w:rsidRPr="004C7D6D" w:rsidRDefault="00EE5CB8" w:rsidP="00DC5237">
      <w:pPr>
        <w:pStyle w:val="Listaszerbekezds"/>
        <w:numPr>
          <w:ilvl w:val="0"/>
          <w:numId w:val="64"/>
        </w:numPr>
        <w:spacing w:after="120"/>
        <w:jc w:val="both"/>
      </w:pPr>
      <w:r w:rsidRPr="004C7D6D">
        <w:t>a dolgozó személyes adatvédelmével, bérezésével kapcsolatos adatok</w:t>
      </w:r>
      <w:r w:rsidR="009A24B1" w:rsidRPr="004C7D6D">
        <w:t>;</w:t>
      </w:r>
      <w:r w:rsidRPr="004C7D6D">
        <w:t xml:space="preserve"> </w:t>
      </w:r>
    </w:p>
    <w:p w14:paraId="1E87AE45" w14:textId="48B6605F" w:rsidR="00EE5CB8" w:rsidRPr="004C7D6D" w:rsidRDefault="00EE5CB8" w:rsidP="00DC5237">
      <w:pPr>
        <w:pStyle w:val="Listaszerbekezds"/>
        <w:numPr>
          <w:ilvl w:val="0"/>
          <w:numId w:val="64"/>
        </w:numPr>
        <w:spacing w:after="120"/>
        <w:jc w:val="both"/>
      </w:pPr>
      <w:r w:rsidRPr="004C7D6D">
        <w:t>a gyermekek és a szülők személyiségi jogaihoz fűz</w:t>
      </w:r>
      <w:r w:rsidR="009A24B1" w:rsidRPr="004C7D6D">
        <w:t>ődő adat, továbbá, amit az iskola</w:t>
      </w:r>
      <w:r w:rsidRPr="004C7D6D">
        <w:t xml:space="preserve"> vezetője az adott ügy, vagy a zavartalan működ</w:t>
      </w:r>
      <w:r w:rsidR="009A24B1" w:rsidRPr="004C7D6D">
        <w:t>és biztosítása, illetve az iskola</w:t>
      </w:r>
      <w:r w:rsidRPr="004C7D6D">
        <w:t xml:space="preserve"> jó hírnevének megőrzése érdekében vezetői utasításban, írásban annak minősít.</w:t>
      </w:r>
    </w:p>
    <w:p w14:paraId="438C25E8" w14:textId="0E6A7749" w:rsidR="00D843E7" w:rsidRPr="004C7D6D" w:rsidRDefault="00D843E7" w:rsidP="0077124C">
      <w:pPr>
        <w:pStyle w:val="Cm"/>
        <w:outlineLvl w:val="2"/>
      </w:pPr>
      <w:bookmarkStart w:id="379" w:name="_Toc492281846"/>
      <w:bookmarkStart w:id="380" w:name="_Toc79756601"/>
      <w:r w:rsidRPr="004C7D6D">
        <w:t>Szabadság</w:t>
      </w:r>
      <w:r w:rsidR="008218E6" w:rsidRPr="004C7D6D">
        <w:t xml:space="preserve"> kiadása</w:t>
      </w:r>
      <w:bookmarkEnd w:id="379"/>
      <w:bookmarkEnd w:id="380"/>
    </w:p>
    <w:p w14:paraId="2593E7CF" w14:textId="2AA71B47" w:rsidR="00D843E7" w:rsidRPr="004C7D6D" w:rsidRDefault="00D843E7" w:rsidP="00B70450">
      <w:pPr>
        <w:spacing w:after="120"/>
        <w:jc w:val="both"/>
      </w:pPr>
      <w:r w:rsidRPr="004C7D6D">
        <w:t>A pedagógus szabadságát - a tizenhat évesnél fiatalabb gyermek után járó póts</w:t>
      </w:r>
      <w:r w:rsidR="005B2781" w:rsidRPr="004C7D6D">
        <w:t xml:space="preserve">zabadság kivételével – az iskolában </w:t>
      </w:r>
      <w:r w:rsidRPr="004C7D6D">
        <w:t xml:space="preserve">elsősorban a június 1-jétől augusztus 31-ig tartó időszakban kell kiadni. </w:t>
      </w:r>
      <w:r w:rsidR="005B2781" w:rsidRPr="004C7D6D">
        <w:t>Ha erre nincs lehetőség,</w:t>
      </w:r>
      <w:r w:rsidR="00713EC2" w:rsidRPr="004C7D6D">
        <w:t xml:space="preserve"> </w:t>
      </w:r>
      <w:r w:rsidR="005B2781" w:rsidRPr="004C7D6D">
        <w:t xml:space="preserve">akkor az </w:t>
      </w:r>
      <w:proofErr w:type="spellStart"/>
      <w:proofErr w:type="gramStart"/>
      <w:r w:rsidR="005B2781" w:rsidRPr="004C7D6D">
        <w:t>őszi,téli</w:t>
      </w:r>
      <w:proofErr w:type="spellEnd"/>
      <w:proofErr w:type="gramEnd"/>
      <w:r w:rsidR="005B2781" w:rsidRPr="004C7D6D">
        <w:t xml:space="preserve"> és a tavaszi szünetben.</w:t>
      </w:r>
      <w:r w:rsidR="00713EC2" w:rsidRPr="004C7D6D">
        <w:t xml:space="preserve"> </w:t>
      </w:r>
    </w:p>
    <w:p w14:paraId="3630C28C" w14:textId="77777777" w:rsidR="00D843E7" w:rsidRPr="004C7D6D" w:rsidRDefault="00D843E7" w:rsidP="00B70450">
      <w:pPr>
        <w:spacing w:after="120"/>
        <w:jc w:val="both"/>
        <w:rPr>
          <w:i/>
        </w:rPr>
      </w:pPr>
      <w:r w:rsidRPr="004C7D6D">
        <w:rPr>
          <w:i/>
        </w:rPr>
        <w:lastRenderedPageBreak/>
        <w:t xml:space="preserve">A pedagógust a tárgyévi pótszabadsága </w:t>
      </w:r>
      <w:proofErr w:type="spellStart"/>
      <w:r w:rsidRPr="004C7D6D">
        <w:rPr>
          <w:i/>
        </w:rPr>
        <w:t>idejéből</w:t>
      </w:r>
      <w:proofErr w:type="spellEnd"/>
      <w:r w:rsidRPr="004C7D6D">
        <w:rPr>
          <w:i/>
        </w:rPr>
        <w:t xml:space="preserve"> kötelező munkavégzésre - legfeljebb tizenöt munkanapra - a következő esetekben lehet igénybe venni:</w:t>
      </w:r>
    </w:p>
    <w:p w14:paraId="07A4403E" w14:textId="77777777" w:rsidR="00D843E7" w:rsidRPr="004C7D6D" w:rsidRDefault="00D843E7" w:rsidP="00B70450">
      <w:pPr>
        <w:spacing w:after="120"/>
        <w:jc w:val="both"/>
      </w:pPr>
      <w:bookmarkStart w:id="381" w:name="pr135"/>
      <w:bookmarkEnd w:id="381"/>
      <w:r w:rsidRPr="004C7D6D">
        <w:rPr>
          <w:i/>
          <w:iCs/>
        </w:rPr>
        <w:t>a)</w:t>
      </w:r>
      <w:r w:rsidRPr="004C7D6D">
        <w:t xml:space="preserve"> továbbképzés, foglalkoztatást elősegítő képzés;</w:t>
      </w:r>
    </w:p>
    <w:p w14:paraId="434133A9" w14:textId="77777777" w:rsidR="00D843E7" w:rsidRPr="004C7D6D" w:rsidRDefault="00D843E7" w:rsidP="00B70450">
      <w:pPr>
        <w:spacing w:after="120"/>
        <w:jc w:val="both"/>
      </w:pPr>
      <w:bookmarkStart w:id="382" w:name="pr136"/>
      <w:bookmarkEnd w:id="382"/>
      <w:r w:rsidRPr="004C7D6D">
        <w:rPr>
          <w:i/>
          <w:iCs/>
        </w:rPr>
        <w:t>b)</w:t>
      </w:r>
      <w:r w:rsidRPr="004C7D6D">
        <w:t xml:space="preserve"> a nevelési-oktatási intézmény működési körébe tartozó nevelés, oktatás;</w:t>
      </w:r>
    </w:p>
    <w:p w14:paraId="71C0359E" w14:textId="4E0BE2F9" w:rsidR="00D843E7" w:rsidRPr="004C7D6D" w:rsidRDefault="00D843E7" w:rsidP="00B70450">
      <w:pPr>
        <w:autoSpaceDE w:val="0"/>
        <w:autoSpaceDN w:val="0"/>
        <w:adjustRightInd w:val="0"/>
        <w:spacing w:after="120"/>
        <w:jc w:val="both"/>
      </w:pPr>
      <w:bookmarkStart w:id="383" w:name="pr137"/>
      <w:bookmarkEnd w:id="383"/>
      <w:r w:rsidRPr="004C7D6D">
        <w:t>Az éves rendes és rendkívüli szabadság igénybevéte</w:t>
      </w:r>
      <w:r w:rsidR="00C21CA5" w:rsidRPr="004C7D6D">
        <w:t>lét előzetesen az igazgatóval</w:t>
      </w:r>
      <w:r w:rsidRPr="004C7D6D">
        <w:t xml:space="preserve"> és helyettesével </w:t>
      </w:r>
      <w:r w:rsidR="00C21CA5" w:rsidRPr="004C7D6D">
        <w:t>egyeztetni kell</w:t>
      </w:r>
      <w:r w:rsidRPr="004C7D6D">
        <w:t>. A rendkívüli és fizetés nélküli szabadság engedélyezésére minden esetben csak az</w:t>
      </w:r>
      <w:r w:rsidR="00C21CA5" w:rsidRPr="004C7D6D">
        <w:t xml:space="preserve"> igazgató</w:t>
      </w:r>
      <w:r w:rsidRPr="004C7D6D">
        <w:t xml:space="preserve"> jogosult.</w:t>
      </w:r>
    </w:p>
    <w:p w14:paraId="272A49FE" w14:textId="77777777" w:rsidR="00D843E7" w:rsidRPr="004C7D6D" w:rsidRDefault="00D843E7" w:rsidP="00B70450">
      <w:pPr>
        <w:autoSpaceDE w:val="0"/>
        <w:autoSpaceDN w:val="0"/>
        <w:adjustRightInd w:val="0"/>
        <w:spacing w:after="120"/>
        <w:jc w:val="both"/>
      </w:pPr>
      <w:r w:rsidRPr="004C7D6D">
        <w:t xml:space="preserve">A dolgozókat megillető, és kivett szabadságról nyilvántartást kell vezetni (szabadságolási terv). </w:t>
      </w:r>
    </w:p>
    <w:p w14:paraId="16A7AC6B" w14:textId="7BB574BC" w:rsidR="009A24B1" w:rsidRPr="004C7D6D" w:rsidRDefault="00D843E7" w:rsidP="00B70450">
      <w:pPr>
        <w:autoSpaceDE w:val="0"/>
        <w:autoSpaceDN w:val="0"/>
        <w:adjustRightInd w:val="0"/>
        <w:spacing w:after="120"/>
        <w:jc w:val="both"/>
      </w:pPr>
      <w:r w:rsidRPr="004C7D6D">
        <w:t>A rendkívüli szabadság igényét írásban kell kérnie a dolgozónak legalább három nappal korábban.</w:t>
      </w:r>
    </w:p>
    <w:p w14:paraId="187C4AF6" w14:textId="681E5EA5" w:rsidR="00DB5D09" w:rsidRPr="004C7D6D" w:rsidRDefault="00DB5D09" w:rsidP="00B70450">
      <w:pPr>
        <w:autoSpaceDE w:val="0"/>
        <w:autoSpaceDN w:val="0"/>
        <w:adjustRightInd w:val="0"/>
        <w:spacing w:after="120"/>
        <w:jc w:val="both"/>
      </w:pPr>
      <w:bookmarkStart w:id="384" w:name="_Hlk17669088"/>
      <w:r w:rsidRPr="004C7D6D">
        <w:rPr>
          <w:rFonts w:ascii="Times" w:hAnsi="Times" w:cs="Times"/>
          <w:b/>
        </w:rPr>
        <w:t xml:space="preserve">A pedagógiai asszisztens, szabadidő-szervező, gyermek- és ifjúságvédelmi felügyelő, pedagógiai felügyelő, gyógypedagógiai asszisztens, </w:t>
      </w:r>
      <w:proofErr w:type="spellStart"/>
      <w:r w:rsidRPr="004C7D6D">
        <w:rPr>
          <w:rFonts w:ascii="Times" w:hAnsi="Times" w:cs="Times"/>
          <w:b/>
        </w:rPr>
        <w:t>pszichopedagógus</w:t>
      </w:r>
      <w:proofErr w:type="spellEnd"/>
      <w:r w:rsidRPr="004C7D6D">
        <w:rPr>
          <w:rFonts w:ascii="Times" w:hAnsi="Times" w:cs="Times"/>
          <w:b/>
        </w:rPr>
        <w:t>, gyógytornász pótszabadságának</w:t>
      </w:r>
      <w:r w:rsidRPr="004C7D6D">
        <w:rPr>
          <w:rFonts w:ascii="Times" w:hAnsi="Times" w:cs="Times"/>
        </w:rPr>
        <w:t xml:space="preserve"> meghatározására a pedagógus-munkakörben foglalkoztatott közalkalmazottakra vonatkozó rendelkezéseket kell alkalmazni</w:t>
      </w:r>
    </w:p>
    <w:p w14:paraId="23E19C6B" w14:textId="753896C0" w:rsidR="00D843E7" w:rsidRPr="004C7D6D" w:rsidRDefault="00D843E7" w:rsidP="0077124C">
      <w:pPr>
        <w:pStyle w:val="Cm"/>
        <w:outlineLvl w:val="2"/>
      </w:pPr>
      <w:bookmarkStart w:id="385" w:name="_Toc492281847"/>
      <w:bookmarkStart w:id="386" w:name="_Toc79756602"/>
      <w:bookmarkEnd w:id="384"/>
      <w:r w:rsidRPr="004C7D6D">
        <w:t>Az intézménnyel munkaviszonyban álló dolgozók továbbképzése</w:t>
      </w:r>
      <w:bookmarkEnd w:id="385"/>
      <w:bookmarkEnd w:id="386"/>
    </w:p>
    <w:p w14:paraId="5D9BB822" w14:textId="5EB03ED2" w:rsidR="00D843E7" w:rsidRPr="004C7D6D" w:rsidRDefault="00D843E7" w:rsidP="00B70450">
      <w:pPr>
        <w:autoSpaceDE w:val="0"/>
        <w:autoSpaceDN w:val="0"/>
        <w:adjustRightInd w:val="0"/>
        <w:spacing w:after="120"/>
        <w:jc w:val="both"/>
        <w:rPr>
          <w:bCs/>
          <w:i/>
          <w:iCs/>
        </w:rPr>
      </w:pPr>
      <w:r w:rsidRPr="004C7D6D">
        <w:rPr>
          <w:bCs/>
          <w:i/>
          <w:iCs/>
        </w:rPr>
        <w:t>Hétévenkénti kötelező továbbképzés:</w:t>
      </w:r>
    </w:p>
    <w:p w14:paraId="6FE9F6E2" w14:textId="77777777" w:rsidR="00481505" w:rsidRPr="004C7D6D" w:rsidRDefault="00D843E7" w:rsidP="00DC5237">
      <w:pPr>
        <w:pStyle w:val="Listaszerbekezds"/>
        <w:numPr>
          <w:ilvl w:val="0"/>
          <w:numId w:val="65"/>
        </w:numPr>
        <w:autoSpaceDE w:val="0"/>
        <w:autoSpaceDN w:val="0"/>
        <w:adjustRightInd w:val="0"/>
        <w:spacing w:after="120"/>
        <w:jc w:val="both"/>
      </w:pPr>
      <w:r w:rsidRPr="004C7D6D">
        <w:t xml:space="preserve">Minden pedagógusnak </w:t>
      </w:r>
      <w:r w:rsidR="00C21CA5" w:rsidRPr="004C7D6D">
        <w:t xml:space="preserve">a diploma megszerzése utáni </w:t>
      </w:r>
      <w:r w:rsidR="00383493" w:rsidRPr="004C7D6D">
        <w:t>hetedik évet követően hét</w:t>
      </w:r>
      <w:r w:rsidR="00F44E68" w:rsidRPr="004C7D6D">
        <w:t>évente kötelező pedagógus továbbképzésen kell részt vennie.</w:t>
      </w:r>
      <w:r w:rsidR="00481505" w:rsidRPr="004C7D6D">
        <w:t xml:space="preserve"> </w:t>
      </w:r>
      <w:r w:rsidR="0090204F" w:rsidRPr="004C7D6D">
        <w:t>A továbbképzési kötelezettség annak a tanévnek a végéig tart, amelyben a pedagógus betölti az 55.életévét.</w:t>
      </w:r>
    </w:p>
    <w:p w14:paraId="558BE5A3" w14:textId="5A650DDE" w:rsidR="00481505" w:rsidRPr="004C7D6D" w:rsidRDefault="00DB5D09" w:rsidP="00DC5237">
      <w:pPr>
        <w:pStyle w:val="Listaszerbekezds"/>
        <w:numPr>
          <w:ilvl w:val="0"/>
          <w:numId w:val="65"/>
        </w:numPr>
        <w:autoSpaceDE w:val="0"/>
        <w:autoSpaceDN w:val="0"/>
        <w:adjustRightInd w:val="0"/>
        <w:spacing w:after="120"/>
        <w:jc w:val="both"/>
      </w:pPr>
      <w:r w:rsidRPr="004C7D6D">
        <w:t xml:space="preserve">Az első továbbképzés a </w:t>
      </w:r>
      <w:proofErr w:type="spellStart"/>
      <w:r w:rsidRPr="004C7D6D">
        <w:t>Ped.II</w:t>
      </w:r>
      <w:proofErr w:type="spellEnd"/>
      <w:r w:rsidRPr="004C7D6D">
        <w:t>-</w:t>
      </w:r>
      <w:proofErr w:type="gramStart"/>
      <w:r w:rsidRPr="004C7D6D">
        <w:t xml:space="preserve">es </w:t>
      </w:r>
      <w:r w:rsidR="00EC2B3B" w:rsidRPr="004C7D6D">
        <w:t xml:space="preserve"> minősítés</w:t>
      </w:r>
      <w:proofErr w:type="gramEnd"/>
      <w:r w:rsidR="00EC2B3B" w:rsidRPr="004C7D6D">
        <w:t xml:space="preserve"> előtt kötelező.</w:t>
      </w:r>
    </w:p>
    <w:p w14:paraId="31259C7A" w14:textId="77777777" w:rsidR="00481505" w:rsidRPr="004C7D6D" w:rsidRDefault="00CB79F7" w:rsidP="00DC5237">
      <w:pPr>
        <w:pStyle w:val="Listaszerbekezds"/>
        <w:numPr>
          <w:ilvl w:val="0"/>
          <w:numId w:val="65"/>
        </w:numPr>
        <w:autoSpaceDE w:val="0"/>
        <w:autoSpaceDN w:val="0"/>
        <w:adjustRightInd w:val="0"/>
        <w:spacing w:after="120"/>
        <w:jc w:val="both"/>
      </w:pPr>
      <w:r w:rsidRPr="004C7D6D">
        <w:t>A pedagógus a f</w:t>
      </w:r>
      <w:r w:rsidR="00D843E7" w:rsidRPr="004C7D6D">
        <w:t>elsőoktatási intézményben folytatott tanulmányok idején köteles igazolni, hog</w:t>
      </w:r>
      <w:r w:rsidR="00481505" w:rsidRPr="004C7D6D">
        <w:t>y beiratkozott az adott félévre.</w:t>
      </w:r>
    </w:p>
    <w:p w14:paraId="4E32979C" w14:textId="77777777" w:rsidR="00481505" w:rsidRPr="004C7D6D" w:rsidRDefault="00D843E7" w:rsidP="00DC5237">
      <w:pPr>
        <w:pStyle w:val="Listaszerbekezds"/>
        <w:numPr>
          <w:ilvl w:val="0"/>
          <w:numId w:val="65"/>
        </w:numPr>
        <w:autoSpaceDE w:val="0"/>
        <w:autoSpaceDN w:val="0"/>
        <w:adjustRightInd w:val="0"/>
        <w:spacing w:after="120"/>
        <w:jc w:val="both"/>
      </w:pPr>
      <w:r w:rsidRPr="004C7D6D">
        <w:t>A továbbtanuló dolgozó köteles leadni a konzultációs időpontokat.</w:t>
      </w:r>
    </w:p>
    <w:p w14:paraId="5CFEBEF8" w14:textId="7E0DE580" w:rsidR="00481505" w:rsidRPr="004C7D6D" w:rsidRDefault="00D843E7" w:rsidP="00DC5237">
      <w:pPr>
        <w:pStyle w:val="Listaszerbekezds"/>
        <w:numPr>
          <w:ilvl w:val="0"/>
          <w:numId w:val="65"/>
        </w:numPr>
        <w:autoSpaceDE w:val="0"/>
        <w:autoSpaceDN w:val="0"/>
        <w:adjustRightInd w:val="0"/>
        <w:spacing w:after="120"/>
        <w:jc w:val="both"/>
      </w:pPr>
      <w:r w:rsidRPr="004C7D6D">
        <w:t>A továbbképzés költségeihez való hozzájárulás mértékét a rendelkezésre álló összeg, a továbbképzési díjak és a jelentkezők száma alapján évente kell felülvizsgálni, figyelembe véve a</w:t>
      </w:r>
      <w:r w:rsidR="00F44E68" w:rsidRPr="004C7D6D">
        <w:t>z intézményi t</w:t>
      </w:r>
      <w:r w:rsidRPr="004C7D6D">
        <w:t xml:space="preserve">ovábbképzési programot és a </w:t>
      </w:r>
      <w:r w:rsidR="00F44E68" w:rsidRPr="004C7D6D">
        <w:t>b</w:t>
      </w:r>
      <w:r w:rsidRPr="004C7D6D">
        <w:t xml:space="preserve">eiskolázási tervet. </w:t>
      </w:r>
    </w:p>
    <w:p w14:paraId="0E23759D" w14:textId="3D6C29AB" w:rsidR="00D843E7" w:rsidRPr="004C7D6D" w:rsidRDefault="00D843E7" w:rsidP="0077124C">
      <w:pPr>
        <w:pStyle w:val="Cm"/>
        <w:outlineLvl w:val="2"/>
      </w:pPr>
      <w:bookmarkStart w:id="387" w:name="_Toc492281848"/>
      <w:bookmarkStart w:id="388" w:name="_Toc79756603"/>
      <w:r w:rsidRPr="004C7D6D">
        <w:t>A munkába járás, a munkavégzés költségeinek térítése</w:t>
      </w:r>
      <w:bookmarkEnd w:id="387"/>
      <w:bookmarkEnd w:id="388"/>
    </w:p>
    <w:p w14:paraId="15B3A624" w14:textId="762A4AA5" w:rsidR="00481505" w:rsidRPr="004C7D6D" w:rsidRDefault="00D843E7" w:rsidP="00B70450">
      <w:pPr>
        <w:autoSpaceDE w:val="0"/>
        <w:autoSpaceDN w:val="0"/>
        <w:adjustRightInd w:val="0"/>
        <w:spacing w:after="120"/>
        <w:jc w:val="both"/>
      </w:pPr>
      <w:r w:rsidRPr="004C7D6D">
        <w:t>A munkáltató támogatja a bejáró dolgozók munkába járás költségeit, a vonatkozó rendelkezések értelmében. A jogosultságot évente kell felül vizsgálni. Ha a dolgozónak a munkába járás körülményeibe</w:t>
      </w:r>
      <w:r w:rsidR="00481505" w:rsidRPr="004C7D6D">
        <w:t>n változás állt be, azt az intézmény</w:t>
      </w:r>
      <w:r w:rsidRPr="004C7D6D">
        <w:t>vezető részére azonnal be kell jelentenie.</w:t>
      </w:r>
    </w:p>
    <w:p w14:paraId="5E0EB1D5" w14:textId="77777777" w:rsidR="00667BA3" w:rsidRPr="004C7D6D" w:rsidRDefault="00667BA3" w:rsidP="0077124C">
      <w:pPr>
        <w:pStyle w:val="Cm"/>
        <w:outlineLvl w:val="2"/>
      </w:pPr>
      <w:bookmarkStart w:id="389" w:name="_Toc492281849"/>
      <w:bookmarkStart w:id="390" w:name="_Toc79756604"/>
      <w:r w:rsidRPr="004C7D6D">
        <w:t>Szülői nyilatkozatok kérése</w:t>
      </w:r>
      <w:bookmarkEnd w:id="389"/>
      <w:bookmarkEnd w:id="390"/>
    </w:p>
    <w:p w14:paraId="74C912F7" w14:textId="27F97FF5" w:rsidR="00667BA3" w:rsidRPr="004C7D6D" w:rsidRDefault="00667BA3" w:rsidP="00B70450">
      <w:pPr>
        <w:pStyle w:val="NormlWeb"/>
        <w:spacing w:before="0" w:beforeAutospacing="0" w:after="120" w:afterAutospacing="0"/>
        <w:jc w:val="both"/>
        <w:rPr>
          <w:color w:val="auto"/>
        </w:rPr>
      </w:pPr>
      <w:r w:rsidRPr="004C7D6D">
        <w:rPr>
          <w:color w:val="auto"/>
        </w:rPr>
        <w:t>A tanuló, a gyermek, a kiskorú tanuló szülőjének írásbeli nyilatkozatát be kell szerezni</w:t>
      </w:r>
      <w:r w:rsidR="00481505" w:rsidRPr="004C7D6D">
        <w:rPr>
          <w:color w:val="auto"/>
        </w:rPr>
        <w:t>:</w:t>
      </w:r>
    </w:p>
    <w:p w14:paraId="7909F445" w14:textId="77777777" w:rsidR="00481505" w:rsidRPr="004C7D6D" w:rsidRDefault="00667BA3" w:rsidP="00DC5237">
      <w:pPr>
        <w:pStyle w:val="NormlWeb"/>
        <w:numPr>
          <w:ilvl w:val="0"/>
          <w:numId w:val="66"/>
        </w:numPr>
        <w:spacing w:before="0" w:beforeAutospacing="0" w:after="120" w:afterAutospacing="0"/>
        <w:jc w:val="both"/>
        <w:rPr>
          <w:color w:val="auto"/>
        </w:rPr>
      </w:pPr>
      <w:r w:rsidRPr="004C7D6D">
        <w:rPr>
          <w:color w:val="auto"/>
        </w:rPr>
        <w:t>minden olyan iskolai döntéshez, amelyből a tanulóra, kiskorú tanuló esetén a szülőre fizetési kötelezettség hárul</w:t>
      </w:r>
      <w:r w:rsidR="00481505" w:rsidRPr="004C7D6D">
        <w:rPr>
          <w:color w:val="auto"/>
        </w:rPr>
        <w:t>;</w:t>
      </w:r>
    </w:p>
    <w:p w14:paraId="3CAEF880" w14:textId="77777777" w:rsidR="00481505" w:rsidRPr="004C7D6D" w:rsidRDefault="00667BA3" w:rsidP="00DC5237">
      <w:pPr>
        <w:pStyle w:val="NormlWeb"/>
        <w:numPr>
          <w:ilvl w:val="0"/>
          <w:numId w:val="66"/>
        </w:numPr>
        <w:spacing w:before="0" w:beforeAutospacing="0" w:after="120" w:afterAutospacing="0"/>
        <w:jc w:val="both"/>
        <w:rPr>
          <w:color w:val="auto"/>
        </w:rPr>
      </w:pPr>
      <w:r w:rsidRPr="004C7D6D">
        <w:rPr>
          <w:color w:val="auto"/>
        </w:rPr>
        <w:t>a kiskorú tanuló esetén a tanulói jogviszony</w:t>
      </w:r>
      <w:r w:rsidR="0094174A" w:rsidRPr="004C7D6D">
        <w:rPr>
          <w:color w:val="auto"/>
        </w:rPr>
        <w:t>, keletkezésével</w:t>
      </w:r>
      <w:r w:rsidRPr="004C7D6D">
        <w:rPr>
          <w:color w:val="auto"/>
        </w:rPr>
        <w:t>, megszűnésével, a tanulói jogviszony szünetelésével, a tanórai foglalkozáson való részvétel alóli felmentéssel, az egyes tantárgyak alóli mentesítéssel, a tanulmányi idő rövidítésével kapcsolatos ügyekb</w:t>
      </w:r>
      <w:r w:rsidR="00481505" w:rsidRPr="004C7D6D">
        <w:rPr>
          <w:color w:val="auto"/>
        </w:rPr>
        <w:t>en;</w:t>
      </w:r>
    </w:p>
    <w:p w14:paraId="68609ADD" w14:textId="72A8DA98" w:rsidR="00481505" w:rsidRPr="004C7D6D" w:rsidRDefault="00667BA3" w:rsidP="00DC5237">
      <w:pPr>
        <w:pStyle w:val="NormlWeb"/>
        <w:numPr>
          <w:ilvl w:val="0"/>
          <w:numId w:val="66"/>
        </w:numPr>
        <w:spacing w:before="0" w:beforeAutospacing="0" w:after="120" w:afterAutospacing="0"/>
        <w:jc w:val="both"/>
        <w:rPr>
          <w:color w:val="auto"/>
        </w:rPr>
      </w:pPr>
      <w:r w:rsidRPr="004C7D6D">
        <w:rPr>
          <w:color w:val="auto"/>
        </w:rPr>
        <w:t>minden olyan kérdésről, amely a nyilatkozat beszerzését előírja</w:t>
      </w:r>
      <w:r w:rsidR="00481505" w:rsidRPr="004C7D6D">
        <w:rPr>
          <w:color w:val="auto"/>
        </w:rPr>
        <w:t>;</w:t>
      </w:r>
    </w:p>
    <w:p w14:paraId="56551501" w14:textId="4950ED1C" w:rsidR="00481505" w:rsidRPr="004C7D6D" w:rsidRDefault="00481505" w:rsidP="00DC5237">
      <w:pPr>
        <w:pStyle w:val="NormlWeb"/>
        <w:numPr>
          <w:ilvl w:val="0"/>
          <w:numId w:val="66"/>
        </w:numPr>
        <w:spacing w:before="0" w:beforeAutospacing="0" w:after="120" w:afterAutospacing="0"/>
        <w:jc w:val="both"/>
        <w:rPr>
          <w:color w:val="auto"/>
        </w:rPr>
      </w:pPr>
      <w:r w:rsidRPr="004C7D6D">
        <w:rPr>
          <w:color w:val="auto"/>
        </w:rPr>
        <w:t xml:space="preserve">a szülőtől minden esetben nyilatkozatot kell kérni </w:t>
      </w:r>
      <w:proofErr w:type="gramStart"/>
      <w:r w:rsidRPr="004C7D6D">
        <w:rPr>
          <w:color w:val="auto"/>
        </w:rPr>
        <w:t>arra ,</w:t>
      </w:r>
      <w:proofErr w:type="gramEnd"/>
      <w:r w:rsidRPr="004C7D6D">
        <w:rPr>
          <w:color w:val="auto"/>
        </w:rPr>
        <w:t xml:space="preserve"> hogy hozzájárul-e gyermeke iskolán kívüli programon való részvételéhez.</w:t>
      </w:r>
    </w:p>
    <w:p w14:paraId="1F776DA1" w14:textId="4B254BCA" w:rsidR="00B40386" w:rsidRPr="004C7D6D" w:rsidRDefault="00B40386" w:rsidP="0077124C">
      <w:pPr>
        <w:pStyle w:val="Cm"/>
        <w:outlineLvl w:val="2"/>
      </w:pPr>
      <w:bookmarkStart w:id="391" w:name="_Toc492281850"/>
      <w:bookmarkStart w:id="392" w:name="_Toc79756605"/>
      <w:r w:rsidRPr="004C7D6D">
        <w:t>N</w:t>
      </w:r>
      <w:r w:rsidR="00DE3A90" w:rsidRPr="004C7D6D">
        <w:t>evelési időben szervezett iskolán</w:t>
      </w:r>
      <w:r w:rsidRPr="004C7D6D">
        <w:t xml:space="preserve"> kívüli programokkal kapcsolatos szabályok</w:t>
      </w:r>
      <w:bookmarkEnd w:id="391"/>
      <w:bookmarkEnd w:id="392"/>
    </w:p>
    <w:p w14:paraId="1DED80AF" w14:textId="7D564D15" w:rsidR="00D61338" w:rsidRPr="004C7D6D" w:rsidRDefault="00481505" w:rsidP="00B70450">
      <w:pPr>
        <w:spacing w:after="120"/>
        <w:jc w:val="both"/>
        <w:rPr>
          <w:bCs/>
          <w:i/>
          <w:iCs/>
        </w:rPr>
      </w:pPr>
      <w:r w:rsidRPr="004C7D6D">
        <w:rPr>
          <w:bCs/>
          <w:i/>
          <w:iCs/>
        </w:rPr>
        <w:t xml:space="preserve">A </w:t>
      </w:r>
      <w:r w:rsidR="00DE3A90" w:rsidRPr="004C7D6D">
        <w:rPr>
          <w:bCs/>
          <w:i/>
          <w:iCs/>
        </w:rPr>
        <w:t xml:space="preserve">pedagógusok </w:t>
      </w:r>
      <w:r w:rsidRPr="004C7D6D">
        <w:rPr>
          <w:bCs/>
          <w:i/>
          <w:iCs/>
        </w:rPr>
        <w:t>feladatai:</w:t>
      </w:r>
    </w:p>
    <w:p w14:paraId="5D60F719" w14:textId="77777777" w:rsidR="00481505" w:rsidRPr="004C7D6D" w:rsidRDefault="00481505" w:rsidP="00DC5237">
      <w:pPr>
        <w:pStyle w:val="Listaszerbekezds"/>
        <w:numPr>
          <w:ilvl w:val="0"/>
          <w:numId w:val="67"/>
        </w:numPr>
        <w:spacing w:after="120"/>
        <w:jc w:val="both"/>
      </w:pPr>
      <w:r w:rsidRPr="004C7D6D">
        <w:lastRenderedPageBreak/>
        <w:t>t</w:t>
      </w:r>
      <w:r w:rsidR="00D61338" w:rsidRPr="004C7D6D">
        <w:t>ájékoztatják a szülőket a program helyéről, indulási és érkezési időpont</w:t>
      </w:r>
      <w:r w:rsidRPr="004C7D6D">
        <w:t>járól, a közlekedési eszközről;</w:t>
      </w:r>
    </w:p>
    <w:p w14:paraId="352F275D" w14:textId="77777777" w:rsidR="00481505" w:rsidRPr="004C7D6D" w:rsidRDefault="00C264DF" w:rsidP="00DC5237">
      <w:pPr>
        <w:pStyle w:val="Listaszerbekezds"/>
        <w:numPr>
          <w:ilvl w:val="0"/>
          <w:numId w:val="67"/>
        </w:numPr>
        <w:spacing w:after="120"/>
        <w:jc w:val="both"/>
      </w:pPr>
      <w:r w:rsidRPr="004C7D6D">
        <w:t>köteles</w:t>
      </w:r>
      <w:r w:rsidR="0094174A" w:rsidRPr="004C7D6D">
        <w:t>ek</w:t>
      </w:r>
      <w:r w:rsidR="00481505" w:rsidRPr="004C7D6D">
        <w:t xml:space="preserve"> az igazgatót</w:t>
      </w:r>
      <w:r w:rsidRPr="004C7D6D">
        <w:t xml:space="preserve"> </w:t>
      </w:r>
      <w:r w:rsidR="00D61338" w:rsidRPr="004C7D6D">
        <w:t>előzetesen szóban, majd a p</w:t>
      </w:r>
      <w:r w:rsidR="00481505" w:rsidRPr="004C7D6D">
        <w:t>rogram megkezdésekor írásban:</w:t>
      </w:r>
      <w:r w:rsidRPr="004C7D6D">
        <w:t xml:space="preserve"> a </w:t>
      </w:r>
      <w:r w:rsidR="00D61338" w:rsidRPr="004C7D6D">
        <w:t xml:space="preserve">helyszín, résztvevők neve, kísérők neve, időtartam, közlekedési eszköz, indulás és várható érkezés, útvonalterv átadásával tájékoztatni. </w:t>
      </w:r>
    </w:p>
    <w:p w14:paraId="18659CDD" w14:textId="613CC402" w:rsidR="00D61338" w:rsidRPr="004C7D6D" w:rsidRDefault="00481505" w:rsidP="00DC5237">
      <w:pPr>
        <w:pStyle w:val="Listaszerbekezds"/>
        <w:numPr>
          <w:ilvl w:val="0"/>
          <w:numId w:val="67"/>
        </w:numPr>
        <w:spacing w:after="120"/>
        <w:jc w:val="both"/>
      </w:pPr>
      <w:r w:rsidRPr="004C7D6D">
        <w:t>az iskolai foglalkozásokon a gyermekekkel ismertetni kell az egészségük és testi épségük védelmére vonatkozó előírásokat, a különböző veszélyforrásokat, a tilos és elvárható magatartásformákat. Az ismertetés tényét a csoportnaplóban kötelesek dokumentálni.</w:t>
      </w:r>
    </w:p>
    <w:p w14:paraId="4DB62309" w14:textId="4F7E928D" w:rsidR="00481505" w:rsidRPr="004C7D6D" w:rsidRDefault="00D61338" w:rsidP="00B70450">
      <w:pPr>
        <w:spacing w:after="120"/>
        <w:jc w:val="both"/>
      </w:pPr>
      <w:r w:rsidRPr="004C7D6D">
        <w:t>A program akkor tekinthető engedély</w:t>
      </w:r>
      <w:r w:rsidR="00C264DF" w:rsidRPr="004C7D6D">
        <w:t xml:space="preserve">ezettnek, ha azt az igazgató vagy helyettese </w:t>
      </w:r>
      <w:r w:rsidRPr="004C7D6D">
        <w:t xml:space="preserve">írásban ellenjegyezte. </w:t>
      </w:r>
    </w:p>
    <w:p w14:paraId="3B511A23" w14:textId="519FF616" w:rsidR="002E6E61" w:rsidRPr="004C7D6D" w:rsidRDefault="002E6E61" w:rsidP="00B70450">
      <w:pPr>
        <w:spacing w:after="120"/>
        <w:jc w:val="both"/>
        <w:rPr>
          <w:i/>
          <w:lang w:eastAsia="ko-KR"/>
        </w:rPr>
      </w:pPr>
      <w:r w:rsidRPr="004C7D6D">
        <w:rPr>
          <w:i/>
          <w:lang w:eastAsia="ko-KR"/>
        </w:rPr>
        <w:t>A kir</w:t>
      </w:r>
      <w:r w:rsidR="00AD3017" w:rsidRPr="004C7D6D">
        <w:rPr>
          <w:i/>
          <w:lang w:eastAsia="ko-KR"/>
        </w:rPr>
        <w:t>ándulás szervezésének feladatai</w:t>
      </w:r>
      <w:r w:rsidR="00B3691E" w:rsidRPr="004C7D6D">
        <w:rPr>
          <w:i/>
          <w:lang w:eastAsia="ko-KR"/>
        </w:rPr>
        <w:t>:</w:t>
      </w:r>
    </w:p>
    <w:p w14:paraId="661183AB" w14:textId="620B4119" w:rsidR="00481505" w:rsidRPr="004C7D6D" w:rsidRDefault="00481505" w:rsidP="00B70450">
      <w:pPr>
        <w:spacing w:after="120"/>
        <w:jc w:val="both"/>
        <w:rPr>
          <w:lang w:eastAsia="ko-KR"/>
        </w:rPr>
      </w:pPr>
      <w:r w:rsidRPr="004C7D6D">
        <w:rPr>
          <w:lang w:eastAsia="ko-KR"/>
        </w:rPr>
        <w:t>A kirándulások szakmai tartalmát a pedagógiai program tartalmazza.</w:t>
      </w:r>
    </w:p>
    <w:p w14:paraId="1E7760B2" w14:textId="77777777" w:rsidR="00481505" w:rsidRPr="004C7D6D" w:rsidRDefault="002E6E61" w:rsidP="00DC5237">
      <w:pPr>
        <w:pStyle w:val="Listaszerbekezds"/>
        <w:numPr>
          <w:ilvl w:val="0"/>
          <w:numId w:val="68"/>
        </w:numPr>
        <w:spacing w:after="120"/>
        <w:jc w:val="both"/>
        <w:rPr>
          <w:lang w:eastAsia="ko-KR"/>
        </w:rPr>
      </w:pPr>
      <w:r w:rsidRPr="004C7D6D">
        <w:rPr>
          <w:lang w:eastAsia="ko-KR"/>
        </w:rPr>
        <w:t>A tanulmányi kirándulásokat az adott osztály osztályfőnöki tanmenetében kell tervezni, a diákképviselőkkel</w:t>
      </w:r>
      <w:r w:rsidR="00481505" w:rsidRPr="004C7D6D">
        <w:rPr>
          <w:lang w:eastAsia="ko-KR"/>
        </w:rPr>
        <w:t>,</w:t>
      </w:r>
      <w:r w:rsidRPr="004C7D6D">
        <w:rPr>
          <w:lang w:eastAsia="ko-KR"/>
        </w:rPr>
        <w:t xml:space="preserve"> az osztály szülői közösségével kell egyeztetni, </w:t>
      </w:r>
      <w:proofErr w:type="spellStart"/>
      <w:r w:rsidRPr="004C7D6D">
        <w:rPr>
          <w:lang w:eastAsia="ko-KR"/>
        </w:rPr>
        <w:t>jóváhagyatni</w:t>
      </w:r>
      <w:proofErr w:type="spellEnd"/>
      <w:r w:rsidRPr="004C7D6D">
        <w:rPr>
          <w:lang w:eastAsia="ko-KR"/>
        </w:rPr>
        <w:t xml:space="preserve"> a szervezést és a pontos célkitűzéseket. </w:t>
      </w:r>
    </w:p>
    <w:p w14:paraId="4BC51A84" w14:textId="77777777" w:rsidR="00481505" w:rsidRPr="004C7D6D" w:rsidRDefault="002E6E61" w:rsidP="00DC5237">
      <w:pPr>
        <w:pStyle w:val="Listaszerbekezds"/>
        <w:numPr>
          <w:ilvl w:val="0"/>
          <w:numId w:val="68"/>
        </w:numPr>
        <w:spacing w:after="120"/>
        <w:jc w:val="both"/>
        <w:rPr>
          <w:lang w:eastAsia="ko-KR"/>
        </w:rPr>
      </w:pPr>
      <w:r w:rsidRPr="004C7D6D">
        <w:rPr>
          <w:lang w:eastAsia="ko-KR"/>
        </w:rPr>
        <w:t xml:space="preserve">A kirándulás költségeit úgy kell megállapítani, hogy az a szülőket a legkisebb mértékben terhelje. </w:t>
      </w:r>
    </w:p>
    <w:p w14:paraId="309218D3" w14:textId="77777777" w:rsidR="00481505" w:rsidRPr="004C7D6D" w:rsidRDefault="002E6E61" w:rsidP="00DC5237">
      <w:pPr>
        <w:pStyle w:val="Listaszerbekezds"/>
        <w:numPr>
          <w:ilvl w:val="0"/>
          <w:numId w:val="68"/>
        </w:numPr>
        <w:spacing w:after="120"/>
        <w:jc w:val="both"/>
        <w:rPr>
          <w:lang w:eastAsia="ko-KR"/>
        </w:rPr>
      </w:pPr>
      <w:r w:rsidRPr="004C7D6D">
        <w:rPr>
          <w:lang w:eastAsia="ko-KR"/>
        </w:rPr>
        <w:t>A kirándulás várható költségeiről a szülőt szülőértekezleten szóban és írásban az ellenőrző útján is kell tájékoztatni. A szülőtől írásos nyilatkozatot kell kérni a kirándulás költségeinek vállalásáról.</w:t>
      </w:r>
    </w:p>
    <w:p w14:paraId="1001CFDC" w14:textId="77777777" w:rsidR="00481505" w:rsidRPr="004C7D6D" w:rsidRDefault="002E6E61" w:rsidP="00DC5237">
      <w:pPr>
        <w:pStyle w:val="Listaszerbekezds"/>
        <w:numPr>
          <w:ilvl w:val="0"/>
          <w:numId w:val="68"/>
        </w:numPr>
        <w:spacing w:after="120"/>
        <w:jc w:val="both"/>
        <w:rPr>
          <w:lang w:eastAsia="ko-KR"/>
        </w:rPr>
      </w:pPr>
      <w:r w:rsidRPr="004C7D6D">
        <w:rPr>
          <w:lang w:eastAsia="ko-KR"/>
        </w:rPr>
        <w:t xml:space="preserve">A kiránduláshoz annyi kísérő nevelőt vagy szülőt kell biztosítani, amennyi a zavartalan lebonyolításhoz szükséges, de 15 </w:t>
      </w:r>
      <w:proofErr w:type="spellStart"/>
      <w:r w:rsidRPr="004C7D6D">
        <w:rPr>
          <w:lang w:eastAsia="ko-KR"/>
        </w:rPr>
        <w:t>tanulónként</w:t>
      </w:r>
      <w:proofErr w:type="spellEnd"/>
      <w:r w:rsidRPr="004C7D6D">
        <w:rPr>
          <w:lang w:eastAsia="ko-KR"/>
        </w:rPr>
        <w:t xml:space="preserve"> legalább egy főt. </w:t>
      </w:r>
    </w:p>
    <w:p w14:paraId="28A847A0" w14:textId="77777777" w:rsidR="00481505" w:rsidRPr="004C7D6D" w:rsidRDefault="002E6E61" w:rsidP="00DC5237">
      <w:pPr>
        <w:pStyle w:val="Listaszerbekezds"/>
        <w:numPr>
          <w:ilvl w:val="0"/>
          <w:numId w:val="68"/>
        </w:numPr>
        <w:spacing w:after="120"/>
        <w:jc w:val="both"/>
        <w:rPr>
          <w:lang w:eastAsia="ko-KR"/>
        </w:rPr>
      </w:pPr>
      <w:r w:rsidRPr="004C7D6D">
        <w:rPr>
          <w:lang w:eastAsia="ko-KR"/>
        </w:rPr>
        <w:t>Gondoskodni kell az elsősegélynyújtáshoz szükséges felszerelésről is.</w:t>
      </w:r>
    </w:p>
    <w:p w14:paraId="3E24846D" w14:textId="5AD08483" w:rsidR="002E6E61" w:rsidRPr="004C7D6D" w:rsidRDefault="002E6E61" w:rsidP="00DC5237">
      <w:pPr>
        <w:pStyle w:val="Listaszerbekezds"/>
        <w:numPr>
          <w:ilvl w:val="0"/>
          <w:numId w:val="68"/>
        </w:numPr>
        <w:spacing w:after="120"/>
        <w:jc w:val="both"/>
        <w:rPr>
          <w:lang w:eastAsia="ko-KR"/>
        </w:rPr>
      </w:pPr>
      <w:r w:rsidRPr="004C7D6D">
        <w:rPr>
          <w:lang w:eastAsia="ko-KR"/>
        </w:rPr>
        <w:t>Az osztálykirándulás tervezetét és a szervezés, lebonyolítás menetét, az útvonal tervet írásban kell leadni az igazgatóhelyettesnek. A kirándulás lebonyolítása az igazgatói engedély megadása után történhet.</w:t>
      </w:r>
    </w:p>
    <w:p w14:paraId="19F911FB" w14:textId="77777777" w:rsidR="002E6E61" w:rsidRPr="004C7D6D" w:rsidRDefault="002E6E61" w:rsidP="00B70450">
      <w:pPr>
        <w:spacing w:after="120"/>
        <w:jc w:val="both"/>
        <w:rPr>
          <w:i/>
          <w:lang w:eastAsia="ko-KR"/>
        </w:rPr>
      </w:pPr>
      <w:r w:rsidRPr="004C7D6D">
        <w:rPr>
          <w:i/>
          <w:lang w:eastAsia="ko-KR"/>
        </w:rPr>
        <w:t>Autóbuszos szállítás:</w:t>
      </w:r>
    </w:p>
    <w:p w14:paraId="40D46E6C" w14:textId="77777777" w:rsidR="005679B6" w:rsidRPr="004C7D6D" w:rsidRDefault="00481505" w:rsidP="00DC5237">
      <w:pPr>
        <w:pStyle w:val="Listaszerbekezds"/>
        <w:numPr>
          <w:ilvl w:val="0"/>
          <w:numId w:val="69"/>
        </w:numPr>
        <w:spacing w:after="120"/>
        <w:jc w:val="both"/>
        <w:rPr>
          <w:lang w:eastAsia="ko-KR"/>
        </w:rPr>
      </w:pPr>
      <w:r w:rsidRPr="004C7D6D">
        <w:rPr>
          <w:lang w:eastAsia="ko-KR"/>
        </w:rPr>
        <w:t>a</w:t>
      </w:r>
      <w:r w:rsidR="002E6E61" w:rsidRPr="004C7D6D">
        <w:rPr>
          <w:lang w:eastAsia="ko-KR"/>
        </w:rPr>
        <w:t>utóbusz rendelés csak hivatalosan, nyomon követhető, leellenőrizhető, szállításs</w:t>
      </w:r>
      <w:r w:rsidR="005679B6" w:rsidRPr="004C7D6D">
        <w:rPr>
          <w:lang w:eastAsia="ko-KR"/>
        </w:rPr>
        <w:t>al foglalkozó cégtől történhet;</w:t>
      </w:r>
    </w:p>
    <w:p w14:paraId="5F6ECA6E" w14:textId="77777777" w:rsidR="005679B6" w:rsidRPr="004C7D6D" w:rsidRDefault="005679B6" w:rsidP="00DC5237">
      <w:pPr>
        <w:pStyle w:val="Listaszerbekezds"/>
        <w:numPr>
          <w:ilvl w:val="0"/>
          <w:numId w:val="69"/>
        </w:numPr>
        <w:spacing w:after="120"/>
        <w:jc w:val="both"/>
        <w:rPr>
          <w:lang w:eastAsia="ko-KR"/>
        </w:rPr>
      </w:pPr>
      <w:r w:rsidRPr="004C7D6D">
        <w:rPr>
          <w:lang w:eastAsia="ko-KR"/>
        </w:rPr>
        <w:t>a</w:t>
      </w:r>
      <w:r w:rsidR="002E6E61" w:rsidRPr="004C7D6D">
        <w:rPr>
          <w:lang w:eastAsia="ko-KR"/>
        </w:rPr>
        <w:t xml:space="preserve">utóbuszon csak annyi gyerek és felnőtt tartózkodhat, amennyit az </w:t>
      </w:r>
      <w:r w:rsidRPr="004C7D6D">
        <w:rPr>
          <w:lang w:eastAsia="ko-KR"/>
        </w:rPr>
        <w:t>autóbusz hivatalosan szállíthat;</w:t>
      </w:r>
    </w:p>
    <w:p w14:paraId="40557401" w14:textId="77777777" w:rsidR="005679B6" w:rsidRPr="004C7D6D" w:rsidRDefault="005679B6" w:rsidP="00DC5237">
      <w:pPr>
        <w:pStyle w:val="Listaszerbekezds"/>
        <w:numPr>
          <w:ilvl w:val="0"/>
          <w:numId w:val="69"/>
        </w:numPr>
        <w:spacing w:after="120"/>
        <w:jc w:val="both"/>
        <w:rPr>
          <w:lang w:eastAsia="ko-KR"/>
        </w:rPr>
      </w:pPr>
      <w:r w:rsidRPr="004C7D6D">
        <w:rPr>
          <w:lang w:eastAsia="ko-KR"/>
        </w:rPr>
        <w:t>u</w:t>
      </w:r>
      <w:r w:rsidR="002E6E61" w:rsidRPr="004C7D6D">
        <w:rPr>
          <w:lang w:eastAsia="ko-KR"/>
        </w:rPr>
        <w:t>tazás közben az autóbuszon tanuló nem állhat.</w:t>
      </w:r>
    </w:p>
    <w:p w14:paraId="34A0AB84" w14:textId="77777777" w:rsidR="005679B6" w:rsidRPr="004C7D6D" w:rsidRDefault="005679B6" w:rsidP="00DC5237">
      <w:pPr>
        <w:pStyle w:val="Listaszerbekezds"/>
        <w:numPr>
          <w:ilvl w:val="0"/>
          <w:numId w:val="69"/>
        </w:numPr>
        <w:spacing w:after="120"/>
        <w:jc w:val="both"/>
        <w:rPr>
          <w:lang w:eastAsia="ko-KR"/>
        </w:rPr>
      </w:pPr>
      <w:r w:rsidRPr="004C7D6D">
        <w:rPr>
          <w:lang w:eastAsia="ko-KR"/>
        </w:rPr>
        <w:t>t</w:t>
      </w:r>
      <w:r w:rsidR="002E6E61" w:rsidRPr="004C7D6D">
        <w:rPr>
          <w:lang w:eastAsia="ko-KR"/>
        </w:rPr>
        <w:t>öbb napos utazás esetén éjszaka tanulók szállítása nem lehetséges, így kell az útitervet, az útvonalat és az úti időt tervezni.</w:t>
      </w:r>
      <w:r w:rsidR="002E6E61" w:rsidRPr="004C7D6D">
        <w:rPr>
          <w:bCs/>
        </w:rPr>
        <w:t xml:space="preserve"> </w:t>
      </w:r>
    </w:p>
    <w:p w14:paraId="218DE1E9" w14:textId="3802B0A6" w:rsidR="005679B6" w:rsidRPr="004C7D6D" w:rsidRDefault="005679B6" w:rsidP="00DC5237">
      <w:pPr>
        <w:pStyle w:val="Listaszerbekezds"/>
        <w:numPr>
          <w:ilvl w:val="0"/>
          <w:numId w:val="69"/>
        </w:numPr>
        <w:spacing w:after="120"/>
        <w:jc w:val="both"/>
        <w:rPr>
          <w:lang w:eastAsia="ko-KR"/>
        </w:rPr>
      </w:pPr>
      <w:r w:rsidRPr="004C7D6D">
        <w:rPr>
          <w:bCs/>
        </w:rPr>
        <w:t>a</w:t>
      </w:r>
      <w:r w:rsidR="00AD3017" w:rsidRPr="004C7D6D">
        <w:rPr>
          <w:bCs/>
        </w:rPr>
        <w:t xml:space="preserve"> </w:t>
      </w:r>
      <w:r w:rsidR="00AD3017" w:rsidRPr="004C7D6D">
        <w:rPr>
          <w:rFonts w:eastAsia="Calibri"/>
        </w:rPr>
        <w:t>tanulmányi</w:t>
      </w:r>
      <w:r w:rsidRPr="004C7D6D">
        <w:rPr>
          <w:rFonts w:eastAsia="Calibri"/>
        </w:rPr>
        <w:t xml:space="preserve"> - belföldi </w:t>
      </w:r>
      <w:r w:rsidR="002E6E61" w:rsidRPr="004C7D6D">
        <w:rPr>
          <w:rFonts w:eastAsia="Calibri"/>
        </w:rPr>
        <w:t>és a külföldi iskolai</w:t>
      </w:r>
      <w:r w:rsidRPr="004C7D6D">
        <w:rPr>
          <w:rFonts w:eastAsia="Calibri"/>
        </w:rPr>
        <w:t xml:space="preserve"> - </w:t>
      </w:r>
      <w:r w:rsidR="002E6E61" w:rsidRPr="004C7D6D">
        <w:rPr>
          <w:rFonts w:eastAsia="Calibri"/>
        </w:rPr>
        <w:t>kirándulások esetén a köznevelési intézmény a tanulónak okozott kárért a kártérítési felelősség ált</w:t>
      </w:r>
      <w:r w:rsidRPr="004C7D6D">
        <w:rPr>
          <w:rFonts w:eastAsia="Calibri"/>
        </w:rPr>
        <w:t>alános szabályai szerint felel;</w:t>
      </w:r>
    </w:p>
    <w:p w14:paraId="6B3C7752" w14:textId="00C08419" w:rsidR="005679B6" w:rsidRPr="004C7D6D" w:rsidRDefault="002E6E61" w:rsidP="00DC5237">
      <w:pPr>
        <w:pStyle w:val="Listaszerbekezds"/>
        <w:numPr>
          <w:ilvl w:val="0"/>
          <w:numId w:val="69"/>
        </w:numPr>
        <w:spacing w:after="120"/>
        <w:jc w:val="both"/>
        <w:rPr>
          <w:lang w:eastAsia="ko-KR"/>
        </w:rPr>
      </w:pPr>
      <w:r w:rsidRPr="004C7D6D">
        <w:rPr>
          <w:rFonts w:eastAsia="Calibri"/>
        </w:rPr>
        <w:t xml:space="preserve"> többnapos tanulmányi kirándulások - belföldit és külföldi kirándulások - esetében felelősségbiztosítást kell kötni a tanulókra.</w:t>
      </w:r>
      <w:r w:rsidRPr="004C7D6D">
        <w:rPr>
          <w:rFonts w:eastAsia="Calibri"/>
          <w:b/>
        </w:rPr>
        <w:t xml:space="preserve"> </w:t>
      </w:r>
    </w:p>
    <w:p w14:paraId="6F001E2B" w14:textId="77777777" w:rsidR="00163B73" w:rsidRPr="004C7D6D" w:rsidRDefault="00163B73" w:rsidP="0077124C">
      <w:pPr>
        <w:pStyle w:val="Cm"/>
        <w:outlineLvl w:val="2"/>
      </w:pPr>
      <w:bookmarkStart w:id="393" w:name="_Toc79756606"/>
      <w:bookmarkStart w:id="394" w:name="_Toc492281855"/>
      <w:r w:rsidRPr="004C7D6D">
        <w:t>Telefonhasználat</w:t>
      </w:r>
      <w:bookmarkEnd w:id="393"/>
    </w:p>
    <w:p w14:paraId="05BAD0BC" w14:textId="77777777" w:rsidR="005679B6" w:rsidRPr="004C7D6D" w:rsidRDefault="0090204F" w:rsidP="00DC5237">
      <w:pPr>
        <w:pStyle w:val="Listaszerbekezds"/>
        <w:numPr>
          <w:ilvl w:val="0"/>
          <w:numId w:val="70"/>
        </w:numPr>
        <w:autoSpaceDE w:val="0"/>
        <w:autoSpaceDN w:val="0"/>
        <w:adjustRightInd w:val="0"/>
        <w:spacing w:after="120"/>
        <w:jc w:val="both"/>
      </w:pPr>
      <w:r w:rsidRPr="004C7D6D">
        <w:t xml:space="preserve">A saját mobiltelefon használatra csak az arra kijelölt helyen (nevelői szoba) nyílik lehetőség. Tilos telefonálni a csoportban, </w:t>
      </w:r>
      <w:proofErr w:type="gramStart"/>
      <w:r w:rsidRPr="004C7D6D">
        <w:t>udvaron,</w:t>
      </w:r>
      <w:proofErr w:type="gramEnd"/>
      <w:r w:rsidRPr="004C7D6D">
        <w:t xml:space="preserve"> stb., amikor a gyermekek között tartózkodik a dolgozó.</w:t>
      </w:r>
    </w:p>
    <w:p w14:paraId="23CB94F2" w14:textId="77777777" w:rsidR="005679B6" w:rsidRPr="004C7D6D" w:rsidRDefault="0090204F" w:rsidP="00DC5237">
      <w:pPr>
        <w:pStyle w:val="Listaszerbekezds"/>
        <w:numPr>
          <w:ilvl w:val="0"/>
          <w:numId w:val="70"/>
        </w:numPr>
        <w:autoSpaceDE w:val="0"/>
        <w:autoSpaceDN w:val="0"/>
        <w:adjustRightInd w:val="0"/>
        <w:spacing w:after="120"/>
        <w:jc w:val="both"/>
      </w:pPr>
      <w:r w:rsidRPr="004C7D6D">
        <w:t>Az intézményben lévő vonalas telefont magáncélra nem lehet használni.</w:t>
      </w:r>
    </w:p>
    <w:p w14:paraId="1566088C" w14:textId="268CE038" w:rsidR="0090204F" w:rsidRPr="004C7D6D" w:rsidRDefault="0090204F" w:rsidP="00DC5237">
      <w:pPr>
        <w:pStyle w:val="Listaszerbekezds"/>
        <w:numPr>
          <w:ilvl w:val="0"/>
          <w:numId w:val="70"/>
        </w:numPr>
        <w:autoSpaceDE w:val="0"/>
        <w:autoSpaceDN w:val="0"/>
        <w:adjustRightInd w:val="0"/>
        <w:spacing w:after="120"/>
        <w:jc w:val="both"/>
      </w:pPr>
      <w:r w:rsidRPr="004C7D6D">
        <w:t>A hivatalos ügyek elintézésére a</w:t>
      </w:r>
      <w:r w:rsidR="005679B6" w:rsidRPr="004C7D6D">
        <w:t xml:space="preserve"> dolgozók részére az intézmény </w:t>
      </w:r>
      <w:r w:rsidRPr="004C7D6D">
        <w:t xml:space="preserve">vezetékes telefonja rendelkezésükre áll. </w:t>
      </w:r>
    </w:p>
    <w:p w14:paraId="147AB8DD" w14:textId="77777777" w:rsidR="0077124C" w:rsidRPr="004C7D6D" w:rsidRDefault="0077124C" w:rsidP="0077124C">
      <w:pPr>
        <w:pStyle w:val="Listaszerbekezds"/>
        <w:autoSpaceDE w:val="0"/>
        <w:autoSpaceDN w:val="0"/>
        <w:adjustRightInd w:val="0"/>
        <w:spacing w:after="120"/>
        <w:jc w:val="both"/>
      </w:pPr>
    </w:p>
    <w:p w14:paraId="11505A58" w14:textId="77777777" w:rsidR="0090204F" w:rsidRPr="004C7D6D" w:rsidRDefault="0090204F" w:rsidP="00123E2F">
      <w:pPr>
        <w:pStyle w:val="Cm"/>
        <w:outlineLvl w:val="2"/>
      </w:pPr>
      <w:bookmarkStart w:id="395" w:name="_Toc79756607"/>
      <w:r w:rsidRPr="004C7D6D">
        <w:lastRenderedPageBreak/>
        <w:t>Fénymásolás</w:t>
      </w:r>
      <w:bookmarkEnd w:id="395"/>
    </w:p>
    <w:p w14:paraId="52A6AB9F" w14:textId="77777777" w:rsidR="0090204F" w:rsidRPr="004C7D6D" w:rsidRDefault="0090204F" w:rsidP="00B70450">
      <w:pPr>
        <w:autoSpaceDE w:val="0"/>
        <w:autoSpaceDN w:val="0"/>
        <w:adjustRightInd w:val="0"/>
        <w:spacing w:after="120"/>
        <w:jc w:val="both"/>
      </w:pPr>
      <w:r w:rsidRPr="004C7D6D">
        <w:t>Az intézményben a szakmai munkával összefüggő anyagok fénymásolása térítésmentesen történik. Minden egyéb esetben a fénymásoló papír biztosítása szükséges.</w:t>
      </w:r>
    </w:p>
    <w:p w14:paraId="726D7D04" w14:textId="77777777" w:rsidR="0090204F" w:rsidRPr="004C7D6D" w:rsidRDefault="0090204F" w:rsidP="00123E2F">
      <w:pPr>
        <w:pStyle w:val="Cm"/>
        <w:outlineLvl w:val="2"/>
      </w:pPr>
      <w:bookmarkStart w:id="396" w:name="_Toc79756608"/>
      <w:r w:rsidRPr="004C7D6D">
        <w:t>Dokumentumok kiadásának szabályai</w:t>
      </w:r>
      <w:bookmarkEnd w:id="396"/>
    </w:p>
    <w:p w14:paraId="6D61F2D8" w14:textId="77777777" w:rsidR="0090204F" w:rsidRPr="004C7D6D" w:rsidRDefault="0090204F" w:rsidP="00B70450">
      <w:pPr>
        <w:autoSpaceDE w:val="0"/>
        <w:autoSpaceDN w:val="0"/>
        <w:adjustRightInd w:val="0"/>
        <w:spacing w:after="120"/>
        <w:jc w:val="both"/>
      </w:pPr>
      <w:r w:rsidRPr="004C7D6D">
        <w:t xml:space="preserve">Az intézményi dokumentumok (személyi anyag, </w:t>
      </w:r>
      <w:proofErr w:type="gramStart"/>
      <w:r w:rsidRPr="004C7D6D">
        <w:t>szabályzatok,</w:t>
      </w:r>
      <w:proofErr w:type="gramEnd"/>
      <w:r w:rsidRPr="004C7D6D">
        <w:t xml:space="preserve"> stb.) kiadása csak az intézményvezető engedélyével történhet.</w:t>
      </w:r>
    </w:p>
    <w:p w14:paraId="3D1EF909" w14:textId="77777777" w:rsidR="0090204F" w:rsidRPr="004C7D6D" w:rsidRDefault="0090204F" w:rsidP="00123E2F">
      <w:pPr>
        <w:pStyle w:val="Cm"/>
        <w:outlineLvl w:val="2"/>
      </w:pPr>
      <w:bookmarkStart w:id="397" w:name="_Toc79756609"/>
      <w:r w:rsidRPr="004C7D6D">
        <w:t>Internet használata</w:t>
      </w:r>
      <w:bookmarkEnd w:id="397"/>
    </w:p>
    <w:p w14:paraId="099DF070" w14:textId="77777777" w:rsidR="005679B6" w:rsidRPr="004C7D6D" w:rsidRDefault="0090204F" w:rsidP="00DC5237">
      <w:pPr>
        <w:pStyle w:val="Listaszerbekezds"/>
        <w:numPr>
          <w:ilvl w:val="0"/>
          <w:numId w:val="71"/>
        </w:numPr>
        <w:autoSpaceDE w:val="0"/>
        <w:autoSpaceDN w:val="0"/>
        <w:adjustRightInd w:val="0"/>
        <w:spacing w:after="120"/>
        <w:jc w:val="both"/>
      </w:pPr>
      <w:r w:rsidRPr="004C7D6D">
        <w:t>Az intézményben csak az iskolai élettel kapcsolatos ügyek intézésére használható az internet. (pl.: pályázatok írásával kapcsolatos dokumentumok letöltésére, hivatalos levelezésre, kirándulások szervezésénél, helyfoglalásra, mú</w:t>
      </w:r>
      <w:r w:rsidR="005679B6" w:rsidRPr="004C7D6D">
        <w:t xml:space="preserve">zeumok </w:t>
      </w:r>
      <w:proofErr w:type="gramStart"/>
      <w:r w:rsidR="005679B6" w:rsidRPr="004C7D6D">
        <w:t>nyitva tartására</w:t>
      </w:r>
      <w:proofErr w:type="gramEnd"/>
      <w:r w:rsidR="005679B6" w:rsidRPr="004C7D6D">
        <w:t>, stb.).</w:t>
      </w:r>
    </w:p>
    <w:p w14:paraId="6844B538" w14:textId="0B1DB071" w:rsidR="0090204F" w:rsidRPr="004C7D6D" w:rsidRDefault="0090204F" w:rsidP="00DC5237">
      <w:pPr>
        <w:pStyle w:val="Listaszerbekezds"/>
        <w:numPr>
          <w:ilvl w:val="0"/>
          <w:numId w:val="71"/>
        </w:numPr>
        <w:autoSpaceDE w:val="0"/>
        <w:autoSpaceDN w:val="0"/>
        <w:adjustRightInd w:val="0"/>
        <w:spacing w:after="120"/>
        <w:jc w:val="both"/>
      </w:pPr>
      <w:r w:rsidRPr="004C7D6D">
        <w:t>Magáncélú levelezések, képek, egyéb információ letöltése nem engedélyezett.</w:t>
      </w:r>
    </w:p>
    <w:p w14:paraId="3C0FAD82" w14:textId="77777777" w:rsidR="0090204F" w:rsidRPr="004C7D6D" w:rsidRDefault="0090204F" w:rsidP="00123E2F">
      <w:pPr>
        <w:pStyle w:val="Cm"/>
        <w:outlineLvl w:val="2"/>
      </w:pPr>
      <w:bookmarkStart w:id="398" w:name="_Toc79756610"/>
      <w:bookmarkEnd w:id="394"/>
      <w:r w:rsidRPr="004C7D6D">
        <w:t>Kártérítési kötelezettség</w:t>
      </w:r>
      <w:bookmarkEnd w:id="398"/>
    </w:p>
    <w:p w14:paraId="5C269CA2" w14:textId="77777777" w:rsidR="005679B6" w:rsidRPr="004C7D6D" w:rsidRDefault="0090204F" w:rsidP="00DC5237">
      <w:pPr>
        <w:pStyle w:val="Listaszerbekezds"/>
        <w:numPr>
          <w:ilvl w:val="0"/>
          <w:numId w:val="72"/>
        </w:numPr>
        <w:autoSpaceDE w:val="0"/>
        <w:autoSpaceDN w:val="0"/>
        <w:adjustRightInd w:val="0"/>
        <w:spacing w:after="120"/>
        <w:jc w:val="both"/>
      </w:pPr>
      <w:r w:rsidRPr="004C7D6D">
        <w:t>A munkavállaló a munkaviszonyából eredő kötelezettségének vétkes megszegésével okozott kárért kártérítési felelősséggel tartozik.</w:t>
      </w:r>
    </w:p>
    <w:p w14:paraId="526ADB89" w14:textId="77777777" w:rsidR="005679B6" w:rsidRPr="004C7D6D" w:rsidRDefault="0090204F" w:rsidP="00DC5237">
      <w:pPr>
        <w:pStyle w:val="Listaszerbekezds"/>
        <w:numPr>
          <w:ilvl w:val="0"/>
          <w:numId w:val="72"/>
        </w:numPr>
        <w:autoSpaceDE w:val="0"/>
        <w:autoSpaceDN w:val="0"/>
        <w:adjustRightInd w:val="0"/>
        <w:spacing w:after="120"/>
        <w:jc w:val="both"/>
      </w:pPr>
      <w:r w:rsidRPr="004C7D6D">
        <w:t xml:space="preserve"> Szándékos károkozás esetén a munkavállaló a teljes kárt köteles megtéríteni.</w:t>
      </w:r>
    </w:p>
    <w:p w14:paraId="62ADFED1" w14:textId="77777777" w:rsidR="005679B6" w:rsidRPr="004C7D6D" w:rsidRDefault="0090204F" w:rsidP="00DC5237">
      <w:pPr>
        <w:pStyle w:val="Listaszerbekezds"/>
        <w:numPr>
          <w:ilvl w:val="0"/>
          <w:numId w:val="72"/>
        </w:numPr>
        <w:autoSpaceDE w:val="0"/>
        <w:autoSpaceDN w:val="0"/>
        <w:adjustRightInd w:val="0"/>
        <w:spacing w:after="120"/>
        <w:jc w:val="both"/>
      </w:pPr>
      <w:r w:rsidRPr="004C7D6D">
        <w:t>A munkavállaló vétkességére tekintet nélkül a teljes kárt köteles megtéríteni a visszaszolgáltatási vagy elszámolási kötelezettséggel átvett olyan dolgokban bekövetkezett hiány esetén, amelyeket állandóan őrizetben tart, kizárólagosan használ, vagy kezel, és azokat jegyzék vagy elismervény alapján vett át.</w:t>
      </w:r>
    </w:p>
    <w:p w14:paraId="08D3E058" w14:textId="77777777" w:rsidR="005679B6" w:rsidRPr="004C7D6D" w:rsidRDefault="0090204F" w:rsidP="00DC5237">
      <w:pPr>
        <w:pStyle w:val="Listaszerbekezds"/>
        <w:numPr>
          <w:ilvl w:val="0"/>
          <w:numId w:val="72"/>
        </w:numPr>
        <w:autoSpaceDE w:val="0"/>
        <w:autoSpaceDN w:val="0"/>
        <w:adjustRightInd w:val="0"/>
        <w:spacing w:after="120"/>
        <w:jc w:val="both"/>
      </w:pPr>
      <w:r w:rsidRPr="004C7D6D">
        <w:t>Amennyiben az intézménynél a kárt többen együttesen okozták, vétkességük, a megőrzésre átadott dolgokban a bekövetkezett hiány esetén pedig munkabérük arányában felelnek.</w:t>
      </w:r>
    </w:p>
    <w:p w14:paraId="17AF4890" w14:textId="43523894" w:rsidR="0090204F" w:rsidRPr="004C7D6D" w:rsidRDefault="0090204F" w:rsidP="00DC5237">
      <w:pPr>
        <w:pStyle w:val="Listaszerbekezds"/>
        <w:numPr>
          <w:ilvl w:val="0"/>
          <w:numId w:val="72"/>
        </w:numPr>
        <w:autoSpaceDE w:val="0"/>
        <w:autoSpaceDN w:val="0"/>
        <w:adjustRightInd w:val="0"/>
        <w:spacing w:after="120"/>
        <w:jc w:val="both"/>
      </w:pPr>
      <w:r w:rsidRPr="004C7D6D">
        <w:t xml:space="preserve">Amennyiben a kárt többen okozták, egyetemleges kötelezettségnek van helye. A kár összegének meghatározásánál a </w:t>
      </w:r>
      <w:r w:rsidRPr="004C7D6D">
        <w:rPr>
          <w:i/>
          <w:iCs/>
        </w:rPr>
        <w:t>Munka törvénykönyve szabályozása az irányadó.</w:t>
      </w:r>
    </w:p>
    <w:p w14:paraId="3A7F82BF" w14:textId="77777777" w:rsidR="0090204F" w:rsidRPr="004C7D6D" w:rsidRDefault="0090204F" w:rsidP="00123E2F">
      <w:pPr>
        <w:pStyle w:val="Cm"/>
        <w:outlineLvl w:val="2"/>
      </w:pPr>
      <w:bookmarkStart w:id="399" w:name="_Toc79756611"/>
      <w:r w:rsidRPr="004C7D6D">
        <w:t>Az intézmény kártérítési felelőssége</w:t>
      </w:r>
      <w:bookmarkEnd w:id="399"/>
    </w:p>
    <w:p w14:paraId="2EB81AD1" w14:textId="77777777" w:rsidR="0090204F" w:rsidRPr="004C7D6D" w:rsidRDefault="0090204F" w:rsidP="00B70450">
      <w:pPr>
        <w:autoSpaceDE w:val="0"/>
        <w:autoSpaceDN w:val="0"/>
        <w:adjustRightInd w:val="0"/>
        <w:spacing w:after="120"/>
        <w:jc w:val="both"/>
      </w:pPr>
      <w:r w:rsidRPr="004C7D6D">
        <w:t>Az intézmény a dolgozó ruházatában, (formaruha és védőruha) a munkavégzés folyamán bekövetkezett kárért felel, ha a kár a dolgozó munkahelyén a kötelező feladatellátás közben következett be.</w:t>
      </w:r>
    </w:p>
    <w:p w14:paraId="7041E0D7" w14:textId="77777777" w:rsidR="008809CB" w:rsidRPr="004C7D6D" w:rsidRDefault="008809CB" w:rsidP="00123E2F">
      <w:pPr>
        <w:pStyle w:val="Cm"/>
        <w:outlineLvl w:val="2"/>
      </w:pPr>
      <w:bookmarkStart w:id="400" w:name="_Toc79756612"/>
      <w:r w:rsidRPr="004C7D6D">
        <w:t>Tanuló kártérítési kötelezettsége</w:t>
      </w:r>
      <w:bookmarkEnd w:id="400"/>
    </w:p>
    <w:p w14:paraId="2A5B8940" w14:textId="59799AE2" w:rsidR="008809CB" w:rsidRPr="004C7D6D" w:rsidRDefault="008809CB" w:rsidP="00B70450">
      <w:pPr>
        <w:pStyle w:val="NormlWeb"/>
        <w:spacing w:before="0" w:beforeAutospacing="0" w:after="120" w:afterAutospacing="0"/>
        <w:jc w:val="both"/>
        <w:rPr>
          <w:color w:val="auto"/>
        </w:rPr>
      </w:pPr>
      <w:r w:rsidRPr="004C7D6D">
        <w:rPr>
          <w:color w:val="auto"/>
        </w:rPr>
        <w:t>Ha a tanuló tanulmányi kötelezettségeinek teljesítésével összefüggésben a nevelési-oktatási intézménynek jogellenesen kárt okoz, a Ptk. szabályai szerint kell helytállnia.</w:t>
      </w:r>
    </w:p>
    <w:p w14:paraId="14AD1A85" w14:textId="0AE56CE3" w:rsidR="008809CB" w:rsidRPr="004C7D6D" w:rsidRDefault="008809CB" w:rsidP="00B70450">
      <w:pPr>
        <w:pStyle w:val="NormlWeb"/>
        <w:spacing w:before="0" w:beforeAutospacing="0" w:after="120" w:afterAutospacing="0"/>
        <w:jc w:val="both"/>
        <w:rPr>
          <w:color w:val="auto"/>
          <w:u w:val="single"/>
        </w:rPr>
      </w:pPr>
      <w:r w:rsidRPr="004C7D6D">
        <w:rPr>
          <w:color w:val="auto"/>
          <w:u w:val="single"/>
        </w:rPr>
        <w:t>A kártérítés mértéke nem haladhatja meg:</w:t>
      </w:r>
      <w:r w:rsidR="005679B6" w:rsidRPr="004C7D6D">
        <w:rPr>
          <w:color w:val="auto"/>
          <w:u w:val="single"/>
        </w:rPr>
        <w:t xml:space="preserve"> </w:t>
      </w:r>
      <w:r w:rsidR="005679B6" w:rsidRPr="004C7D6D">
        <w:rPr>
          <w:color w:val="auto"/>
        </w:rPr>
        <w:t>a mindenkori jogszabályi előírásnak megfelelő.</w:t>
      </w:r>
    </w:p>
    <w:p w14:paraId="0BC4DBFA" w14:textId="3F4D7012" w:rsidR="00D843E7" w:rsidRPr="004C7D6D" w:rsidRDefault="003D033C" w:rsidP="00123E2F">
      <w:pPr>
        <w:pStyle w:val="Cm"/>
        <w:outlineLvl w:val="2"/>
      </w:pPr>
      <w:bookmarkStart w:id="401" w:name="_Toc492281856"/>
      <w:bookmarkStart w:id="402" w:name="_Toc79756613"/>
      <w:r w:rsidRPr="004C7D6D">
        <w:t xml:space="preserve">A </w:t>
      </w:r>
      <w:r w:rsidR="00BA4418" w:rsidRPr="004C7D6D">
        <w:t>panaszkezelés rendje</w:t>
      </w:r>
      <w:bookmarkEnd w:id="401"/>
      <w:bookmarkEnd w:id="402"/>
      <w:r w:rsidR="00BA4418" w:rsidRPr="004C7D6D">
        <w:t xml:space="preserve"> </w:t>
      </w:r>
    </w:p>
    <w:p w14:paraId="09105522" w14:textId="77777777" w:rsidR="005679B6" w:rsidRPr="004C7D6D" w:rsidRDefault="00AE2627" w:rsidP="00DC5237">
      <w:pPr>
        <w:pStyle w:val="Listaszerbekezds"/>
        <w:numPr>
          <w:ilvl w:val="0"/>
          <w:numId w:val="73"/>
        </w:numPr>
        <w:autoSpaceDE w:val="0"/>
        <w:autoSpaceDN w:val="0"/>
        <w:adjustRightInd w:val="0"/>
        <w:spacing w:after="120"/>
        <w:jc w:val="both"/>
      </w:pPr>
      <w:r w:rsidRPr="004C7D6D">
        <w:t xml:space="preserve">Az iskola </w:t>
      </w:r>
      <w:r w:rsidR="00D843E7" w:rsidRPr="004C7D6D">
        <w:t>munkájára, az alkalmazottak tevékenységére vonatkozó panaszok bejelentése történhet írásban, illetve lehetséges szóban elmondva.</w:t>
      </w:r>
    </w:p>
    <w:p w14:paraId="70F2DF30" w14:textId="77777777" w:rsidR="005679B6" w:rsidRPr="004C7D6D" w:rsidRDefault="00D843E7" w:rsidP="00DC5237">
      <w:pPr>
        <w:pStyle w:val="Listaszerbekezds"/>
        <w:numPr>
          <w:ilvl w:val="0"/>
          <w:numId w:val="73"/>
        </w:numPr>
        <w:autoSpaceDE w:val="0"/>
        <w:autoSpaceDN w:val="0"/>
        <w:adjustRightInd w:val="0"/>
        <w:spacing w:after="120"/>
        <w:jc w:val="both"/>
      </w:pPr>
      <w:r w:rsidRPr="004C7D6D">
        <w:t xml:space="preserve"> Ez utóbbi esetben jegyzőkö</w:t>
      </w:r>
      <w:r w:rsidR="00AE2627" w:rsidRPr="004C7D6D">
        <w:t>nyv</w:t>
      </w:r>
      <w:r w:rsidR="005679B6" w:rsidRPr="004C7D6D">
        <w:t xml:space="preserve">et kell az iskola igazgatójának </w:t>
      </w:r>
      <w:r w:rsidRPr="004C7D6D">
        <w:t xml:space="preserve">vagy helyettesének felvennie, melyet a panasszal élő nagykorú felnőttnek kell </w:t>
      </w:r>
      <w:proofErr w:type="spellStart"/>
      <w:r w:rsidRPr="004C7D6D">
        <w:t>ellenjegyeznie</w:t>
      </w:r>
      <w:proofErr w:type="spellEnd"/>
      <w:r w:rsidRPr="004C7D6D">
        <w:t xml:space="preserve"> abban az esetben is, ha kiskorú gyermeke él a</w:t>
      </w:r>
      <w:r w:rsidR="005679B6" w:rsidRPr="004C7D6D">
        <w:t xml:space="preserve"> panasz lehetőségével.</w:t>
      </w:r>
    </w:p>
    <w:p w14:paraId="02138C64" w14:textId="7C992EC8" w:rsidR="005679B6" w:rsidRPr="004C7D6D" w:rsidRDefault="00D843E7" w:rsidP="00DC5237">
      <w:pPr>
        <w:pStyle w:val="Listaszerbekezds"/>
        <w:numPr>
          <w:ilvl w:val="0"/>
          <w:numId w:val="73"/>
        </w:numPr>
        <w:autoSpaceDE w:val="0"/>
        <w:autoSpaceDN w:val="0"/>
        <w:adjustRightInd w:val="0"/>
        <w:spacing w:after="120"/>
        <w:jc w:val="both"/>
      </w:pPr>
      <w:r w:rsidRPr="004C7D6D">
        <w:t xml:space="preserve">A panasz </w:t>
      </w:r>
      <w:r w:rsidR="00AE2627" w:rsidRPr="004C7D6D">
        <w:t>kivizsgálását az igazgató</w:t>
      </w:r>
      <w:r w:rsidRPr="004C7D6D">
        <w:t xml:space="preserve"> vagy az ált</w:t>
      </w:r>
      <w:r w:rsidR="005679B6" w:rsidRPr="004C7D6D">
        <w:t>ala felkért személy, bizottság végzi, mely</w:t>
      </w:r>
      <w:r w:rsidRPr="004C7D6D">
        <w:t xml:space="preserve"> 15 napon belül lezárja vizsgálatát, jelentését átadva megbízójának.</w:t>
      </w:r>
    </w:p>
    <w:p w14:paraId="06929695" w14:textId="77777777" w:rsidR="00EC158D" w:rsidRPr="004C7D6D" w:rsidRDefault="00D843E7" w:rsidP="00DC5237">
      <w:pPr>
        <w:pStyle w:val="Listaszerbekezds"/>
        <w:numPr>
          <w:ilvl w:val="0"/>
          <w:numId w:val="73"/>
        </w:numPr>
        <w:autoSpaceDE w:val="0"/>
        <w:autoSpaceDN w:val="0"/>
        <w:adjustRightInd w:val="0"/>
        <w:spacing w:after="120"/>
        <w:jc w:val="both"/>
      </w:pPr>
      <w:r w:rsidRPr="004C7D6D">
        <w:t>A panaszt tevő 15 napon belül</w:t>
      </w:r>
      <w:r w:rsidR="005679B6" w:rsidRPr="004C7D6D">
        <w:t xml:space="preserve">, írásban, határozati formában </w:t>
      </w:r>
      <w:r w:rsidRPr="004C7D6D">
        <w:t>kap választ a beadványára, szóbeli panaszára.</w:t>
      </w:r>
    </w:p>
    <w:p w14:paraId="1F4569D9" w14:textId="40A7818F" w:rsidR="00D843E7" w:rsidRPr="004C7D6D" w:rsidRDefault="00D843E7" w:rsidP="00DC5237">
      <w:pPr>
        <w:pStyle w:val="Listaszerbekezds"/>
        <w:numPr>
          <w:ilvl w:val="0"/>
          <w:numId w:val="73"/>
        </w:numPr>
        <w:autoSpaceDE w:val="0"/>
        <w:autoSpaceDN w:val="0"/>
        <w:adjustRightInd w:val="0"/>
        <w:spacing w:after="120"/>
        <w:jc w:val="both"/>
      </w:pPr>
      <w:r w:rsidRPr="004C7D6D">
        <w:t>Név nélküli bejelentéseket, névtelen levelek által felvetett panaszokat az intézmény nem vizsgál ki.</w:t>
      </w:r>
    </w:p>
    <w:p w14:paraId="4D43DB5C" w14:textId="74F7C909" w:rsidR="00BA1F36" w:rsidRPr="004C7D6D" w:rsidRDefault="00D843E7" w:rsidP="00123E2F">
      <w:pPr>
        <w:pStyle w:val="Cm"/>
        <w:outlineLvl w:val="2"/>
      </w:pPr>
      <w:bookmarkStart w:id="403" w:name="_Toc492281857"/>
      <w:bookmarkStart w:id="404" w:name="_Toc79756614"/>
      <w:r w:rsidRPr="004C7D6D">
        <w:t>A</w:t>
      </w:r>
      <w:r w:rsidR="00BA4418" w:rsidRPr="004C7D6D">
        <w:t>z intézményben folytatható reklámtevékenység szabályai</w:t>
      </w:r>
      <w:bookmarkEnd w:id="403"/>
      <w:bookmarkEnd w:id="404"/>
      <w:r w:rsidR="00BA4418" w:rsidRPr="004C7D6D">
        <w:t xml:space="preserve"> </w:t>
      </w:r>
    </w:p>
    <w:p w14:paraId="7EE68F75" w14:textId="77777777" w:rsidR="00EC158D" w:rsidRPr="004C7D6D" w:rsidRDefault="00BA1F36" w:rsidP="00DC5237">
      <w:pPr>
        <w:pStyle w:val="Listaszerbekezds"/>
        <w:numPr>
          <w:ilvl w:val="0"/>
          <w:numId w:val="74"/>
        </w:numPr>
        <w:spacing w:after="120"/>
        <w:jc w:val="both"/>
      </w:pPr>
      <w:r w:rsidRPr="004C7D6D">
        <w:t>Az intézményben, reklámoz</w:t>
      </w:r>
      <w:r w:rsidR="00042278" w:rsidRPr="004C7D6D">
        <w:t>ni csak az igazgató</w:t>
      </w:r>
      <w:r w:rsidRPr="004C7D6D">
        <w:t xml:space="preserve"> engedélyével szabad. </w:t>
      </w:r>
    </w:p>
    <w:p w14:paraId="2A6B138B" w14:textId="77777777" w:rsidR="00EC158D" w:rsidRPr="004C7D6D" w:rsidRDefault="00BA1F36" w:rsidP="00DC5237">
      <w:pPr>
        <w:pStyle w:val="Listaszerbekezds"/>
        <w:numPr>
          <w:ilvl w:val="0"/>
          <w:numId w:val="74"/>
        </w:numPr>
        <w:spacing w:after="120"/>
        <w:jc w:val="both"/>
      </w:pPr>
      <w:r w:rsidRPr="004C7D6D">
        <w:lastRenderedPageBreak/>
        <w:t xml:space="preserve">Az engedélyeztetési kötelezettség a reklámozott termék, szolgáltatás jellegére, a reklám tartalmára, a reklámozás módszerére és a közzététel helyére egyaránt vonatkozik. </w:t>
      </w:r>
    </w:p>
    <w:p w14:paraId="4BA655DE" w14:textId="68D9908A" w:rsidR="00BA1F36" w:rsidRPr="004C7D6D" w:rsidRDefault="00042278" w:rsidP="00DC5237">
      <w:pPr>
        <w:pStyle w:val="Listaszerbekezds"/>
        <w:numPr>
          <w:ilvl w:val="0"/>
          <w:numId w:val="74"/>
        </w:numPr>
        <w:spacing w:after="120"/>
        <w:jc w:val="both"/>
      </w:pPr>
      <w:r w:rsidRPr="004C7D6D">
        <w:t>A reklám nem zavarhatja a pedagógiai munkát</w:t>
      </w:r>
      <w:r w:rsidR="00BA1F36" w:rsidRPr="004C7D6D">
        <w:t xml:space="preserve">. </w:t>
      </w:r>
    </w:p>
    <w:p w14:paraId="03C9C73F" w14:textId="77777777" w:rsidR="009D67D1" w:rsidRPr="004C7D6D" w:rsidRDefault="009D67D1" w:rsidP="00123E2F">
      <w:pPr>
        <w:pStyle w:val="Cm"/>
        <w:outlineLvl w:val="2"/>
      </w:pPr>
      <w:bookmarkStart w:id="405" w:name="_Toc491934189"/>
      <w:bookmarkStart w:id="406" w:name="_Toc79756615"/>
      <w:r w:rsidRPr="004C7D6D">
        <w:t>A berendezések használata</w:t>
      </w:r>
      <w:bookmarkEnd w:id="405"/>
      <w:bookmarkEnd w:id="406"/>
    </w:p>
    <w:p w14:paraId="5F73C564" w14:textId="7D1C5957" w:rsidR="00EC158D" w:rsidRPr="004C7D6D" w:rsidRDefault="009D67D1" w:rsidP="00DC5237">
      <w:pPr>
        <w:pStyle w:val="Listaszerbekezds"/>
        <w:numPr>
          <w:ilvl w:val="0"/>
          <w:numId w:val="75"/>
        </w:numPr>
        <w:spacing w:after="120"/>
        <w:ind w:left="709" w:hanging="425"/>
        <w:jc w:val="both"/>
      </w:pPr>
      <w:r w:rsidRPr="004C7D6D">
        <w:t xml:space="preserve">Az intézményi helyiségek berendezési tárgyait, felszerelései eszközeit nem lehet elvinni abból a teremből, amelynek helyiségleltárába tartoznak. Kivételes esetekben a bútorok (székek, padok) másik helyiségbe való átvitele a terem felelősének engedélyéhez kötött. </w:t>
      </w:r>
    </w:p>
    <w:p w14:paraId="07A241B8" w14:textId="77777777" w:rsidR="00EC158D" w:rsidRPr="004C7D6D" w:rsidRDefault="009D67D1" w:rsidP="00DC5237">
      <w:pPr>
        <w:pStyle w:val="Listaszerbekezds"/>
        <w:numPr>
          <w:ilvl w:val="0"/>
          <w:numId w:val="75"/>
        </w:numPr>
        <w:spacing w:after="120"/>
        <w:ind w:left="709" w:hanging="425"/>
        <w:jc w:val="both"/>
      </w:pPr>
      <w:r w:rsidRPr="004C7D6D">
        <w:t>A szaktantermek felszerelési tárgyainak használata csak a használati utasítás betartásával engedélyezett.</w:t>
      </w:r>
    </w:p>
    <w:p w14:paraId="1BC538EC" w14:textId="23E05D30" w:rsidR="00EC158D" w:rsidRPr="004C7D6D" w:rsidRDefault="00EC7B29" w:rsidP="00DC5237">
      <w:pPr>
        <w:pStyle w:val="Listaszerbekezds"/>
        <w:numPr>
          <w:ilvl w:val="0"/>
          <w:numId w:val="75"/>
        </w:numPr>
        <w:spacing w:after="120"/>
        <w:ind w:left="709" w:hanging="425"/>
        <w:jc w:val="both"/>
      </w:pPr>
      <w:r w:rsidRPr="004C7D6D">
        <w:t xml:space="preserve">Ha az </w:t>
      </w:r>
      <w:r w:rsidR="009D67D1" w:rsidRPr="004C7D6D">
        <w:t>alkalmazott kölcsönbe szeretne venni egy intézményi berendezést, akkor ezt írásban kell kérvényeznie. A kölcsönkérő alkalmazottnak a tárgy átvételéről és az anyagi felelősségről elismervényt kell aláírni. A kiviteli engedély csak az igazgató aláírásával érvényes. Az engedélyen fel kell tüntetni a kölcsönzési határidőt. Az engedélyt két példányban kell elkészíteni, melynek egyik példányát a gazdasági irodába kell leadni és iktatni, másik példánya az irodában marad. A berendezés visszaszolgáltatásakor meg kell semmisíteni az irodába leadott példányt.</w:t>
      </w:r>
    </w:p>
    <w:p w14:paraId="2FD7C003" w14:textId="782568E8" w:rsidR="009D67D1" w:rsidRPr="004C7D6D" w:rsidRDefault="009D67D1" w:rsidP="00DC5237">
      <w:pPr>
        <w:pStyle w:val="Listaszerbekezds"/>
        <w:numPr>
          <w:ilvl w:val="0"/>
          <w:numId w:val="75"/>
        </w:numPr>
        <w:spacing w:after="120"/>
        <w:ind w:left="709" w:hanging="425"/>
        <w:jc w:val="both"/>
      </w:pPr>
      <w:r w:rsidRPr="004C7D6D">
        <w:rPr>
          <w:spacing w:val="-3"/>
        </w:rPr>
        <w:t>Az iskola helyiségeit – elsősorban a hivatalos nyitvatartási időn túl és a tanítási szünetekben – külső igénylőknek külön megállapodás alapján át lehet engedni, ha ez az iskolai foglalkozásokat, rendezvényeket nem zavarja. Az iskola helyiségeit használó külső igénybe vevők, az iskola épületén belül csak a megállapodás szerinti időben és helyiségekben tartózkodhatnak.</w:t>
      </w:r>
    </w:p>
    <w:p w14:paraId="2039B119" w14:textId="0D3828A1" w:rsidR="00BA4418" w:rsidRPr="004C7D6D" w:rsidRDefault="00D843E7" w:rsidP="00123E2F">
      <w:pPr>
        <w:pStyle w:val="Cm"/>
        <w:outlineLvl w:val="2"/>
      </w:pPr>
      <w:bookmarkStart w:id="407" w:name="_Toc492281859"/>
      <w:bookmarkStart w:id="408" w:name="_Toc79756616"/>
      <w:r w:rsidRPr="004C7D6D">
        <w:t>A</w:t>
      </w:r>
      <w:r w:rsidR="00BA4418" w:rsidRPr="004C7D6D">
        <w:t>z intézményi vagyon és hasznosításának elvei, szabályai foglalkozási időben és azon kívül</w:t>
      </w:r>
      <w:bookmarkEnd w:id="407"/>
      <w:bookmarkEnd w:id="408"/>
    </w:p>
    <w:p w14:paraId="78E4ED6A" w14:textId="77777777" w:rsidR="00EC158D" w:rsidRPr="004C7D6D" w:rsidRDefault="00EF53E2" w:rsidP="00DC5237">
      <w:pPr>
        <w:pStyle w:val="Listaszerbekezds"/>
        <w:numPr>
          <w:ilvl w:val="0"/>
          <w:numId w:val="76"/>
        </w:numPr>
        <w:spacing w:after="120"/>
        <w:jc w:val="both"/>
      </w:pPr>
      <w:r w:rsidRPr="004C7D6D">
        <w:t xml:space="preserve">Az iskola helyiségeit elsősorban a hivatalos nyitvatartási időn túl és a tanítási szünetekben külső igénylőkkel külön megállapodás alapján lehet átengedni, ha ez az iskolai foglalkozásokat, rendezvényeket nem zavarja. </w:t>
      </w:r>
    </w:p>
    <w:p w14:paraId="6A819B14" w14:textId="77777777" w:rsidR="00EC158D" w:rsidRPr="004C7D6D" w:rsidRDefault="00EF53E2" w:rsidP="00DC5237">
      <w:pPr>
        <w:pStyle w:val="Listaszerbekezds"/>
        <w:numPr>
          <w:ilvl w:val="0"/>
          <w:numId w:val="76"/>
        </w:numPr>
        <w:spacing w:after="120"/>
        <w:jc w:val="both"/>
      </w:pPr>
      <w:r w:rsidRPr="004C7D6D">
        <w:t xml:space="preserve">Az iskola helyiségeit használó külső </w:t>
      </w:r>
      <w:proofErr w:type="spellStart"/>
      <w:r w:rsidRPr="004C7D6D">
        <w:t>igénybevevők</w:t>
      </w:r>
      <w:proofErr w:type="spellEnd"/>
      <w:r w:rsidRPr="004C7D6D">
        <w:t xml:space="preserve"> az iskola épületén belül csak is megállapodás szerinti időben és helyiségekben tartózkodhatnak. </w:t>
      </w:r>
    </w:p>
    <w:p w14:paraId="1D5FF4A1" w14:textId="39DB6E4D" w:rsidR="00EC158D" w:rsidRPr="004C7D6D" w:rsidRDefault="00EF53E2" w:rsidP="00DC5237">
      <w:pPr>
        <w:pStyle w:val="Listaszerbekezds"/>
        <w:numPr>
          <w:ilvl w:val="0"/>
          <w:numId w:val="76"/>
        </w:numPr>
        <w:spacing w:after="120"/>
        <w:jc w:val="both"/>
      </w:pPr>
      <w:r w:rsidRPr="004C7D6D">
        <w:t xml:space="preserve">Az </w:t>
      </w:r>
      <w:proofErr w:type="spellStart"/>
      <w:r w:rsidRPr="004C7D6D">
        <w:t>igénybevevő</w:t>
      </w:r>
      <w:r w:rsidR="00EC158D" w:rsidRPr="004C7D6D">
        <w:t>ket</w:t>
      </w:r>
      <w:proofErr w:type="spellEnd"/>
      <w:r w:rsidR="00EC158D" w:rsidRPr="004C7D6D">
        <w:t xml:space="preserve"> vagyonvédelmi kötelezettség </w:t>
      </w:r>
      <w:r w:rsidRPr="004C7D6D">
        <w:t>terheli és kártérítési felelősséggel tartoznak. Kötelesek betartani az iskola munkavédelmi és tűzvédelmi szabályzataiban foglaltakat.</w:t>
      </w:r>
    </w:p>
    <w:p w14:paraId="3CD3C134" w14:textId="77777777" w:rsidR="00EC158D" w:rsidRPr="004C7D6D" w:rsidRDefault="00EF53E2" w:rsidP="00DC5237">
      <w:pPr>
        <w:pStyle w:val="Listaszerbekezds"/>
        <w:numPr>
          <w:ilvl w:val="0"/>
          <w:numId w:val="76"/>
        </w:numPr>
        <w:spacing w:after="120"/>
        <w:jc w:val="both"/>
      </w:pPr>
      <w:r w:rsidRPr="004C7D6D">
        <w:t>Az iskola tornatermét használó csapatok a tornaterem hátsó bejáratán keresztül érkeznek, és ezen keresztül is távoznak. A hátsó traktust a megállapodás szerint használhatják.</w:t>
      </w:r>
    </w:p>
    <w:p w14:paraId="09327359" w14:textId="77777777" w:rsidR="00B3691E" w:rsidRPr="004C7D6D" w:rsidRDefault="00EF53E2" w:rsidP="00DC5237">
      <w:pPr>
        <w:pStyle w:val="Listaszerbekezds"/>
        <w:numPr>
          <w:ilvl w:val="0"/>
          <w:numId w:val="76"/>
        </w:numPr>
        <w:spacing w:after="120"/>
        <w:jc w:val="both"/>
      </w:pPr>
      <w:r w:rsidRPr="004C7D6D">
        <w:t>A helyiségek használatának rendjét a Házirend tartalmazza. Az ebben foglaltakat a tanulóknak és az alkalmazottaknak is be kell tartani.</w:t>
      </w:r>
      <w:bookmarkStart w:id="409" w:name="_Toc492281860"/>
    </w:p>
    <w:p w14:paraId="08C212A7" w14:textId="6F7FD2FA" w:rsidR="00854B3E" w:rsidRPr="004C7D6D" w:rsidRDefault="00854B3E" w:rsidP="00123E2F">
      <w:pPr>
        <w:pStyle w:val="Cm"/>
        <w:outlineLvl w:val="2"/>
      </w:pPr>
      <w:bookmarkStart w:id="410" w:name="_Toc79756617"/>
      <w:r w:rsidRPr="004C7D6D">
        <w:t>K</w:t>
      </w:r>
      <w:r w:rsidR="004D1522" w:rsidRPr="004C7D6D">
        <w:t>ommunikációs és információs rend</w:t>
      </w:r>
      <w:bookmarkEnd w:id="409"/>
      <w:bookmarkEnd w:id="410"/>
    </w:p>
    <w:p w14:paraId="3C4C1111" w14:textId="77777777" w:rsidR="00EC7B29" w:rsidRPr="004C7D6D" w:rsidRDefault="00D843E7" w:rsidP="00B70450">
      <w:pPr>
        <w:spacing w:after="120"/>
        <w:jc w:val="both"/>
        <w:rPr>
          <w:b/>
          <w:i/>
        </w:rPr>
      </w:pPr>
      <w:r w:rsidRPr="004C7D6D">
        <w:rPr>
          <w:i/>
        </w:rPr>
        <w:t>Intézményen belül:</w:t>
      </w:r>
      <w:r w:rsidRPr="004C7D6D">
        <w:rPr>
          <w:b/>
          <w:i/>
        </w:rPr>
        <w:t xml:space="preserve"> </w:t>
      </w:r>
    </w:p>
    <w:p w14:paraId="4468FDB1" w14:textId="4D379077" w:rsidR="00D843E7" w:rsidRPr="004C7D6D" w:rsidRDefault="00EC158D" w:rsidP="00B70450">
      <w:pPr>
        <w:spacing w:after="120"/>
        <w:ind w:left="567"/>
        <w:jc w:val="both"/>
      </w:pPr>
      <w:r w:rsidRPr="004C7D6D">
        <w:t xml:space="preserve">Szóbeli: </w:t>
      </w:r>
      <w:r w:rsidR="00ED400B" w:rsidRPr="004C7D6D">
        <w:t xml:space="preserve">igazgató és </w:t>
      </w:r>
      <w:r w:rsidR="00D843E7" w:rsidRPr="004C7D6D">
        <w:t>helyettese folyamatosan</w:t>
      </w:r>
      <w:r w:rsidRPr="004C7D6D">
        <w:t xml:space="preserve">, igazgató és pedagógusok, </w:t>
      </w:r>
      <w:r w:rsidR="00ED400B" w:rsidRPr="004C7D6D">
        <w:t>nevelő és oktató munkát segítők értekezletek során,</w:t>
      </w:r>
      <w:r w:rsidRPr="004C7D6D">
        <w:t xml:space="preserve"> </w:t>
      </w:r>
      <w:r w:rsidR="00ED400B" w:rsidRPr="004C7D6D">
        <w:t>szükség esetén személyesen.</w:t>
      </w:r>
      <w:r w:rsidRPr="004C7D6D">
        <w:t xml:space="preserve"> </w:t>
      </w:r>
      <w:proofErr w:type="gramStart"/>
      <w:r w:rsidR="00D843E7" w:rsidRPr="004C7D6D">
        <w:t>Írásban :</w:t>
      </w:r>
      <w:proofErr w:type="gramEnd"/>
      <w:r w:rsidR="00D843E7" w:rsidRPr="004C7D6D">
        <w:t xml:space="preserve"> beszámolók készítése</w:t>
      </w:r>
      <w:r w:rsidR="00ED400B" w:rsidRPr="004C7D6D">
        <w:t>, hirdető táblai hirdetmények útján,</w:t>
      </w:r>
    </w:p>
    <w:p w14:paraId="413EEB27" w14:textId="77777777" w:rsidR="00EC7B29" w:rsidRPr="004C7D6D" w:rsidRDefault="00D843E7" w:rsidP="00B70450">
      <w:pPr>
        <w:spacing w:after="120"/>
        <w:jc w:val="both"/>
      </w:pPr>
      <w:r w:rsidRPr="004C7D6D">
        <w:rPr>
          <w:i/>
        </w:rPr>
        <w:t>A fenntartó és az intézmény között</w:t>
      </w:r>
      <w:r w:rsidRPr="004C7D6D">
        <w:rPr>
          <w:u w:val="single"/>
        </w:rPr>
        <w:t>:</w:t>
      </w:r>
      <w:r w:rsidRPr="004C7D6D">
        <w:t xml:space="preserve"> </w:t>
      </w:r>
    </w:p>
    <w:p w14:paraId="4DD7A73E" w14:textId="70DCECBA" w:rsidR="00D843E7" w:rsidRPr="004C7D6D" w:rsidRDefault="00EC7B29" w:rsidP="00B70450">
      <w:pPr>
        <w:spacing w:after="120"/>
        <w:jc w:val="both"/>
      </w:pPr>
      <w:r w:rsidRPr="004C7D6D">
        <w:t xml:space="preserve">          I</w:t>
      </w:r>
      <w:r w:rsidR="00D843E7" w:rsidRPr="004C7D6D">
        <w:t>ntézmény vezető</w:t>
      </w:r>
      <w:r w:rsidR="00EC158D" w:rsidRPr="004C7D6D">
        <w:t xml:space="preserve">je, megbeszélés, egyeztetés és </w:t>
      </w:r>
      <w:r w:rsidR="00D843E7" w:rsidRPr="004C7D6D">
        <w:t>írásos beszámoló formájában.</w:t>
      </w:r>
    </w:p>
    <w:p w14:paraId="6672A0DE" w14:textId="2A1C456A" w:rsidR="00EC7B29" w:rsidRPr="004C7D6D" w:rsidRDefault="00E24E16" w:rsidP="00123E2F">
      <w:pPr>
        <w:pStyle w:val="Cm"/>
        <w:outlineLvl w:val="2"/>
      </w:pPr>
      <w:bookmarkStart w:id="411" w:name="_Toc79756618"/>
      <w:bookmarkStart w:id="412" w:name="_Toc492281862"/>
      <w:r w:rsidRPr="004C7D6D">
        <w:t>Munkaruha juttatás</w:t>
      </w:r>
      <w:bookmarkEnd w:id="411"/>
    </w:p>
    <w:bookmarkEnd w:id="412"/>
    <w:p w14:paraId="43289CCD" w14:textId="77777777" w:rsidR="009720BD" w:rsidRPr="004C7D6D" w:rsidRDefault="009720BD" w:rsidP="00B70450">
      <w:pPr>
        <w:pStyle w:val="Cm"/>
        <w:spacing w:after="120"/>
        <w:jc w:val="both"/>
        <w:rPr>
          <w:b w:val="0"/>
          <w:szCs w:val="24"/>
        </w:rPr>
      </w:pPr>
    </w:p>
    <w:p w14:paraId="10B6C262" w14:textId="5F93C63B" w:rsidR="00893E35" w:rsidRPr="004C7D6D" w:rsidRDefault="00893E35" w:rsidP="00B70450">
      <w:pPr>
        <w:pStyle w:val="Cm"/>
        <w:spacing w:after="120"/>
        <w:jc w:val="both"/>
        <w:rPr>
          <w:b w:val="0"/>
          <w:szCs w:val="24"/>
        </w:rPr>
      </w:pPr>
      <w:r w:rsidRPr="004C7D6D">
        <w:rPr>
          <w:b w:val="0"/>
          <w:szCs w:val="24"/>
        </w:rPr>
        <w:t>Az intézményben a technikai dolgozók rendelkeznek munkaruha juttatással.</w:t>
      </w:r>
    </w:p>
    <w:p w14:paraId="023E2191" w14:textId="3B74BD38" w:rsidR="00B5530E" w:rsidRPr="00B5530E" w:rsidRDefault="00B5530E" w:rsidP="00B5530E">
      <w:pPr>
        <w:pStyle w:val="Cm"/>
        <w:rPr>
          <w:lang w:val="en-US"/>
        </w:rPr>
      </w:pPr>
      <w:bookmarkStart w:id="413" w:name="_Hlk78747561"/>
      <w:proofErr w:type="spellStart"/>
      <w:r w:rsidRPr="00B5530E">
        <w:rPr>
          <w:lang w:val="en-US"/>
        </w:rPr>
        <w:t>Adatkérés</w:t>
      </w:r>
      <w:proofErr w:type="spellEnd"/>
    </w:p>
    <w:p w14:paraId="249A7079" w14:textId="77777777" w:rsidR="00B5530E" w:rsidRPr="00B5530E" w:rsidRDefault="00B5530E" w:rsidP="00B5530E">
      <w:pPr>
        <w:jc w:val="center"/>
        <w:rPr>
          <w:b/>
          <w:bCs/>
          <w:color w:val="0070C0"/>
          <w:lang w:val="en-US"/>
        </w:rPr>
      </w:pPr>
    </w:p>
    <w:p w14:paraId="53D99FA9" w14:textId="77777777" w:rsidR="00B5530E" w:rsidRPr="00B5530E" w:rsidRDefault="00B5530E" w:rsidP="00B5530E">
      <w:pPr>
        <w:pStyle w:val="NormlWeb"/>
        <w:spacing w:before="0" w:beforeAutospacing="0" w:after="120" w:afterAutospacing="0"/>
        <w:jc w:val="both"/>
        <w:rPr>
          <w:rFonts w:eastAsia="Calibri"/>
          <w:b/>
          <w:bCs/>
          <w:color w:val="0070C0"/>
          <w:u w:val="single"/>
        </w:rPr>
      </w:pPr>
      <w:r w:rsidRPr="00B5530E">
        <w:rPr>
          <w:color w:val="0070C0"/>
          <w:lang w:val="en-US"/>
        </w:rPr>
        <w:t xml:space="preserve">Az </w:t>
      </w:r>
      <w:proofErr w:type="spellStart"/>
      <w:r w:rsidRPr="00B5530E">
        <w:rPr>
          <w:color w:val="0070C0"/>
          <w:lang w:val="en-US"/>
        </w:rPr>
        <w:t>intézmény</w:t>
      </w:r>
      <w:proofErr w:type="spellEnd"/>
      <w:r w:rsidRPr="00B5530E">
        <w:rPr>
          <w:color w:val="0070C0"/>
          <w:lang w:val="en-US"/>
        </w:rPr>
        <w:t xml:space="preserve"> a </w:t>
      </w:r>
      <w:proofErr w:type="spellStart"/>
      <w:r w:rsidRPr="00B5530E">
        <w:rPr>
          <w:color w:val="0070C0"/>
          <w:lang w:val="en-US"/>
        </w:rPr>
        <w:t>tanulók</w:t>
      </w:r>
      <w:proofErr w:type="spellEnd"/>
      <w:r w:rsidRPr="00B5530E">
        <w:rPr>
          <w:color w:val="0070C0"/>
          <w:lang w:val="en-US"/>
        </w:rPr>
        <w:t xml:space="preserve"> </w:t>
      </w:r>
      <w:proofErr w:type="spellStart"/>
      <w:r w:rsidRPr="00B5530E">
        <w:rPr>
          <w:color w:val="0070C0"/>
          <w:lang w:val="en-US"/>
        </w:rPr>
        <w:t>és</w:t>
      </w:r>
      <w:proofErr w:type="spellEnd"/>
      <w:r w:rsidRPr="00B5530E">
        <w:rPr>
          <w:color w:val="0070C0"/>
          <w:lang w:val="en-US"/>
        </w:rPr>
        <w:t xml:space="preserve"> </w:t>
      </w:r>
      <w:proofErr w:type="spellStart"/>
      <w:r w:rsidRPr="00B5530E">
        <w:rPr>
          <w:color w:val="0070C0"/>
          <w:lang w:val="en-US"/>
        </w:rPr>
        <w:t>az</w:t>
      </w:r>
      <w:proofErr w:type="spellEnd"/>
      <w:r w:rsidRPr="00B5530E">
        <w:rPr>
          <w:color w:val="0070C0"/>
          <w:lang w:val="en-US"/>
        </w:rPr>
        <w:t xml:space="preserve"> </w:t>
      </w:r>
      <w:proofErr w:type="spellStart"/>
      <w:r w:rsidRPr="00B5530E">
        <w:rPr>
          <w:color w:val="0070C0"/>
          <w:lang w:val="en-US"/>
        </w:rPr>
        <w:t>intézmény</w:t>
      </w:r>
      <w:proofErr w:type="spellEnd"/>
      <w:r w:rsidRPr="00B5530E">
        <w:rPr>
          <w:color w:val="0070C0"/>
          <w:lang w:val="en-US"/>
        </w:rPr>
        <w:t xml:space="preserve"> </w:t>
      </w:r>
      <w:proofErr w:type="spellStart"/>
      <w:r w:rsidRPr="00B5530E">
        <w:rPr>
          <w:color w:val="0070C0"/>
          <w:lang w:val="en-US"/>
        </w:rPr>
        <w:t>dolgozói</w:t>
      </w:r>
      <w:proofErr w:type="spellEnd"/>
      <w:r w:rsidRPr="00B5530E">
        <w:rPr>
          <w:color w:val="0070C0"/>
          <w:lang w:val="en-US"/>
        </w:rPr>
        <w:t xml:space="preserve"> </w:t>
      </w:r>
      <w:proofErr w:type="spellStart"/>
      <w:r w:rsidRPr="00B5530E">
        <w:rPr>
          <w:color w:val="0070C0"/>
          <w:lang w:val="en-US"/>
        </w:rPr>
        <w:t>adatát</w:t>
      </w:r>
      <w:proofErr w:type="spellEnd"/>
      <w:r w:rsidRPr="00B5530E">
        <w:rPr>
          <w:color w:val="0070C0"/>
          <w:lang w:val="en-US"/>
        </w:rPr>
        <w:t xml:space="preserve"> </w:t>
      </w:r>
      <w:proofErr w:type="spellStart"/>
      <w:r w:rsidRPr="00B5530E">
        <w:rPr>
          <w:color w:val="0070C0"/>
          <w:lang w:val="en-US"/>
        </w:rPr>
        <w:t>az</w:t>
      </w:r>
      <w:proofErr w:type="spellEnd"/>
      <w:r w:rsidRPr="00B5530E">
        <w:rPr>
          <w:color w:val="0070C0"/>
          <w:lang w:val="en-US"/>
        </w:rPr>
        <w:t xml:space="preserve"> </w:t>
      </w:r>
      <w:proofErr w:type="spellStart"/>
      <w:r w:rsidRPr="00B5530E">
        <w:rPr>
          <w:color w:val="0070C0"/>
          <w:lang w:val="en-US"/>
        </w:rPr>
        <w:t>adatkezelési</w:t>
      </w:r>
      <w:proofErr w:type="spellEnd"/>
      <w:r w:rsidRPr="00B5530E">
        <w:rPr>
          <w:color w:val="0070C0"/>
          <w:lang w:val="en-US"/>
        </w:rPr>
        <w:t xml:space="preserve"> </w:t>
      </w:r>
      <w:proofErr w:type="spellStart"/>
      <w:r w:rsidRPr="00B5530E">
        <w:rPr>
          <w:color w:val="0070C0"/>
          <w:lang w:val="en-US"/>
        </w:rPr>
        <w:t>szabályzat</w:t>
      </w:r>
      <w:proofErr w:type="spellEnd"/>
      <w:r w:rsidRPr="00B5530E">
        <w:rPr>
          <w:color w:val="0070C0"/>
          <w:lang w:val="en-US"/>
        </w:rPr>
        <w:t xml:space="preserve"> </w:t>
      </w:r>
      <w:proofErr w:type="spellStart"/>
      <w:r w:rsidRPr="00B5530E">
        <w:rPr>
          <w:color w:val="0070C0"/>
          <w:lang w:val="en-US"/>
        </w:rPr>
        <w:t>szerint</w:t>
      </w:r>
      <w:proofErr w:type="spellEnd"/>
      <w:r w:rsidRPr="00B5530E">
        <w:rPr>
          <w:color w:val="0070C0"/>
          <w:lang w:val="en-US"/>
        </w:rPr>
        <w:t xml:space="preserve"> </w:t>
      </w:r>
      <w:proofErr w:type="spellStart"/>
      <w:r w:rsidRPr="00B5530E">
        <w:rPr>
          <w:color w:val="0070C0"/>
          <w:lang w:val="en-US"/>
        </w:rPr>
        <w:t>kezeli</w:t>
      </w:r>
      <w:proofErr w:type="spellEnd"/>
      <w:r w:rsidRPr="00B5530E">
        <w:rPr>
          <w:color w:val="0070C0"/>
          <w:lang w:val="en-US"/>
        </w:rPr>
        <w:t xml:space="preserve">. Ha a </w:t>
      </w:r>
      <w:proofErr w:type="spellStart"/>
      <w:r w:rsidRPr="00B5530E">
        <w:rPr>
          <w:color w:val="0070C0"/>
          <w:lang w:val="en-US"/>
        </w:rPr>
        <w:t>szülő</w:t>
      </w:r>
      <w:proofErr w:type="spellEnd"/>
      <w:r w:rsidRPr="00B5530E">
        <w:rPr>
          <w:color w:val="0070C0"/>
          <w:lang w:val="en-US"/>
        </w:rPr>
        <w:t xml:space="preserve"> </w:t>
      </w:r>
      <w:proofErr w:type="spellStart"/>
      <w:r w:rsidRPr="00B5530E">
        <w:rPr>
          <w:color w:val="0070C0"/>
          <w:lang w:val="en-US"/>
        </w:rPr>
        <w:t>vagy</w:t>
      </w:r>
      <w:proofErr w:type="spellEnd"/>
      <w:r w:rsidRPr="00B5530E">
        <w:rPr>
          <w:color w:val="0070C0"/>
          <w:lang w:val="en-US"/>
        </w:rPr>
        <w:t xml:space="preserve"> a </w:t>
      </w:r>
      <w:proofErr w:type="spellStart"/>
      <w:r w:rsidRPr="00B5530E">
        <w:rPr>
          <w:color w:val="0070C0"/>
          <w:lang w:val="en-US"/>
        </w:rPr>
        <w:t>törvényes</w:t>
      </w:r>
      <w:proofErr w:type="spellEnd"/>
      <w:r w:rsidRPr="00B5530E">
        <w:rPr>
          <w:color w:val="0070C0"/>
          <w:lang w:val="en-US"/>
        </w:rPr>
        <w:t xml:space="preserve"> </w:t>
      </w:r>
      <w:proofErr w:type="spellStart"/>
      <w:r w:rsidRPr="00B5530E">
        <w:rPr>
          <w:color w:val="0070C0"/>
          <w:lang w:val="en-US"/>
        </w:rPr>
        <w:t>képviselő</w:t>
      </w:r>
      <w:proofErr w:type="spellEnd"/>
      <w:r w:rsidRPr="00B5530E">
        <w:rPr>
          <w:color w:val="0070C0"/>
          <w:lang w:val="en-US"/>
        </w:rPr>
        <w:t xml:space="preserve"> a </w:t>
      </w:r>
      <w:r w:rsidRPr="00B5530E">
        <w:rPr>
          <w:rFonts w:eastAsia="Calibri"/>
          <w:color w:val="0070C0"/>
        </w:rPr>
        <w:t xml:space="preserve">családi pótlékra jogosult nevét, lakóhelyét, tartózkodási helyét, telefonszámát nem adja meg az </w:t>
      </w:r>
      <w:proofErr w:type="gramStart"/>
      <w:r w:rsidRPr="00B5530E">
        <w:rPr>
          <w:rFonts w:eastAsia="Calibri"/>
          <w:color w:val="0070C0"/>
        </w:rPr>
        <w:t>intézménynek,  akkor</w:t>
      </w:r>
      <w:proofErr w:type="gramEnd"/>
      <w:r w:rsidRPr="00B5530E">
        <w:rPr>
          <w:rFonts w:eastAsia="Calibri"/>
          <w:color w:val="0070C0"/>
        </w:rPr>
        <w:t xml:space="preserve"> a köznevelési intézmény ezeket az adatokat a családtámogatási ügyben eljáró hatóságtól szerzi be.</w:t>
      </w:r>
    </w:p>
    <w:bookmarkEnd w:id="413"/>
    <w:p w14:paraId="06333969" w14:textId="34777D41" w:rsidR="00051161" w:rsidRDefault="00051161" w:rsidP="00B70450">
      <w:pPr>
        <w:pStyle w:val="Cm"/>
        <w:spacing w:after="120"/>
        <w:jc w:val="both"/>
        <w:rPr>
          <w:b w:val="0"/>
          <w:szCs w:val="24"/>
        </w:rPr>
      </w:pPr>
    </w:p>
    <w:p w14:paraId="670CEF24" w14:textId="57887F2D" w:rsidR="00B5530E" w:rsidRDefault="00B5530E" w:rsidP="00B70450">
      <w:pPr>
        <w:pStyle w:val="Cm"/>
        <w:spacing w:after="120"/>
        <w:jc w:val="both"/>
        <w:rPr>
          <w:b w:val="0"/>
          <w:szCs w:val="24"/>
        </w:rPr>
      </w:pPr>
    </w:p>
    <w:p w14:paraId="2A83C2FB" w14:textId="748DF89F" w:rsidR="00B5530E" w:rsidRDefault="00B5530E" w:rsidP="00B70450">
      <w:pPr>
        <w:pStyle w:val="Cm"/>
        <w:spacing w:after="120"/>
        <w:jc w:val="both"/>
        <w:rPr>
          <w:b w:val="0"/>
          <w:szCs w:val="24"/>
        </w:rPr>
      </w:pPr>
    </w:p>
    <w:p w14:paraId="0587EF44" w14:textId="3227023D" w:rsidR="00B5530E" w:rsidRDefault="00B5530E" w:rsidP="00B70450">
      <w:pPr>
        <w:pStyle w:val="Cm"/>
        <w:spacing w:after="120"/>
        <w:jc w:val="both"/>
        <w:rPr>
          <w:b w:val="0"/>
          <w:szCs w:val="24"/>
        </w:rPr>
      </w:pPr>
    </w:p>
    <w:p w14:paraId="1D8DA8CB" w14:textId="2C2E3A71" w:rsidR="00B5530E" w:rsidRDefault="00B5530E" w:rsidP="00B70450">
      <w:pPr>
        <w:pStyle w:val="Cm"/>
        <w:spacing w:after="120"/>
        <w:jc w:val="both"/>
        <w:rPr>
          <w:b w:val="0"/>
          <w:szCs w:val="24"/>
        </w:rPr>
      </w:pPr>
    </w:p>
    <w:p w14:paraId="0484BECC" w14:textId="1C22A446" w:rsidR="00B5530E" w:rsidRDefault="00B5530E" w:rsidP="00B70450">
      <w:pPr>
        <w:pStyle w:val="Cm"/>
        <w:spacing w:after="120"/>
        <w:jc w:val="both"/>
        <w:rPr>
          <w:b w:val="0"/>
          <w:szCs w:val="24"/>
        </w:rPr>
      </w:pPr>
    </w:p>
    <w:p w14:paraId="7804CA86" w14:textId="0AB0B34A" w:rsidR="00B5530E" w:rsidRDefault="00B5530E" w:rsidP="00B70450">
      <w:pPr>
        <w:pStyle w:val="Cm"/>
        <w:spacing w:after="120"/>
        <w:jc w:val="both"/>
        <w:rPr>
          <w:b w:val="0"/>
          <w:szCs w:val="24"/>
        </w:rPr>
      </w:pPr>
    </w:p>
    <w:p w14:paraId="37DACA8A" w14:textId="13B6AFF3" w:rsidR="00B5530E" w:rsidRDefault="00B5530E" w:rsidP="00B70450">
      <w:pPr>
        <w:pStyle w:val="Cm"/>
        <w:spacing w:after="120"/>
        <w:jc w:val="both"/>
        <w:rPr>
          <w:b w:val="0"/>
          <w:szCs w:val="24"/>
        </w:rPr>
      </w:pPr>
    </w:p>
    <w:p w14:paraId="6288B03A" w14:textId="30EC45F4" w:rsidR="00B5530E" w:rsidRDefault="00B5530E" w:rsidP="00B70450">
      <w:pPr>
        <w:pStyle w:val="Cm"/>
        <w:spacing w:after="120"/>
        <w:jc w:val="both"/>
        <w:rPr>
          <w:b w:val="0"/>
          <w:szCs w:val="24"/>
        </w:rPr>
      </w:pPr>
    </w:p>
    <w:p w14:paraId="73445FAE" w14:textId="77777777" w:rsidR="00B5530E" w:rsidRPr="004C7D6D" w:rsidRDefault="00B5530E" w:rsidP="00B70450">
      <w:pPr>
        <w:pStyle w:val="Cm"/>
        <w:spacing w:after="120"/>
        <w:jc w:val="both"/>
        <w:rPr>
          <w:b w:val="0"/>
          <w:szCs w:val="24"/>
        </w:rPr>
      </w:pPr>
    </w:p>
    <w:p w14:paraId="049CA8C6" w14:textId="51519E48" w:rsidR="001423D6" w:rsidRPr="004C7D6D" w:rsidRDefault="001423D6" w:rsidP="00123E2F">
      <w:pPr>
        <w:pStyle w:val="Cm"/>
        <w:outlineLvl w:val="2"/>
      </w:pPr>
      <w:bookmarkStart w:id="414" w:name="_Toc514321689"/>
      <w:bookmarkStart w:id="415" w:name="_Toc79756619"/>
      <w:bookmarkStart w:id="416" w:name="_Toc351723322"/>
      <w:r w:rsidRPr="004C7D6D">
        <w:t>Záró rendelkezések</w:t>
      </w:r>
      <w:bookmarkEnd w:id="414"/>
      <w:bookmarkEnd w:id="415"/>
    </w:p>
    <w:p w14:paraId="78855355" w14:textId="77777777" w:rsidR="00971CB3" w:rsidRPr="004C7D6D" w:rsidRDefault="00971CB3" w:rsidP="00971CB3">
      <w:pPr>
        <w:pStyle w:val="Cm"/>
        <w:spacing w:after="120"/>
        <w:rPr>
          <w:b w:val="0"/>
          <w:i/>
          <w:szCs w:val="24"/>
        </w:rPr>
      </w:pPr>
      <w:bookmarkStart w:id="417" w:name="_Toc445740756"/>
      <w:bookmarkStart w:id="418" w:name="_Toc471884659"/>
      <w:bookmarkStart w:id="419" w:name="_Toc471997074"/>
      <w:bookmarkStart w:id="420" w:name="_Toc492281736"/>
      <w:bookmarkStart w:id="421" w:name="_Toc247150766"/>
      <w:bookmarkStart w:id="422" w:name="_Toc401044385"/>
      <w:bookmarkStart w:id="423" w:name="_Toc401214188"/>
      <w:r w:rsidRPr="004C7D6D">
        <w:rPr>
          <w:b w:val="0"/>
          <w:i/>
          <w:szCs w:val="24"/>
        </w:rPr>
        <w:t>A szervezeti és működési szabályzat elfogadása, jóváhagyása, megtekintése</w:t>
      </w:r>
    </w:p>
    <w:p w14:paraId="2DDAE7E7" w14:textId="77777777" w:rsidR="00971CB3" w:rsidRPr="004C7D6D" w:rsidRDefault="00971CB3" w:rsidP="00971CB3">
      <w:pPr>
        <w:autoSpaceDE w:val="0"/>
        <w:autoSpaceDN w:val="0"/>
        <w:adjustRightInd w:val="0"/>
        <w:spacing w:after="120"/>
        <w:jc w:val="both"/>
        <w:rPr>
          <w:bCs/>
          <w:iCs/>
        </w:rPr>
      </w:pPr>
      <w:r w:rsidRPr="004C7D6D">
        <w:t xml:space="preserve">Jelen szervezeti és működési szabályzatot a tanulók, szüleik, a munkavállalók és más érdeklődők megtekinthetik az igazgatói irodában munkaidőben, továbbá az iskolai könyvtárban és az intézmény honlapján. </w:t>
      </w:r>
      <w:r w:rsidRPr="004C7D6D">
        <w:rPr>
          <w:bCs/>
          <w:iCs/>
        </w:rPr>
        <w:t>Tartalmáról és előírásairól az igazgató vagy a helyettesei adnak tájékoztatást.</w:t>
      </w:r>
    </w:p>
    <w:p w14:paraId="41FF64DB" w14:textId="70E56EF3" w:rsidR="00971CB3" w:rsidRPr="004C7D6D" w:rsidRDefault="00971CB3" w:rsidP="00971CB3">
      <w:pPr>
        <w:autoSpaceDE w:val="0"/>
        <w:autoSpaceDN w:val="0"/>
        <w:adjustRightInd w:val="0"/>
        <w:spacing w:after="120"/>
        <w:jc w:val="both"/>
      </w:pPr>
      <w:r w:rsidRPr="004C7D6D">
        <w:t xml:space="preserve">Jelen szervezeti szabályzatot az intézmény nevelőtestülete </w:t>
      </w:r>
      <w:r w:rsidR="00B5530E">
        <w:t>……</w:t>
      </w:r>
      <w:proofErr w:type="gramStart"/>
      <w:r w:rsidR="00B5530E">
        <w:t>…….</w:t>
      </w:r>
      <w:proofErr w:type="gramEnd"/>
      <w:r w:rsidR="00893E35" w:rsidRPr="004C7D6D">
        <w:t>.</w:t>
      </w:r>
      <w:r w:rsidRPr="004C7D6D">
        <w:t xml:space="preserve"> határozatával fogadta el. A szervezeti és működési szabályzat és mellékleteinek betartása az intézmény valamennyi munkavállalójára, tanulójára nézve kötelező érvényű. </w:t>
      </w:r>
    </w:p>
    <w:p w14:paraId="7DCCFA86" w14:textId="77777777" w:rsidR="00971CB3" w:rsidRPr="004C7D6D" w:rsidRDefault="00971CB3" w:rsidP="00971CB3">
      <w:pPr>
        <w:spacing w:after="120"/>
        <w:contextualSpacing/>
        <w:jc w:val="both"/>
      </w:pPr>
      <w:r w:rsidRPr="004C7D6D">
        <w:t xml:space="preserve">A szervezeti és működési szabályzat az fenntartó jóváhagyásának időpontjával lép hatályba, és határozatlan időre szól. </w:t>
      </w:r>
    </w:p>
    <w:p w14:paraId="3BB3E622" w14:textId="77777777" w:rsidR="00971CB3" w:rsidRPr="004C7D6D" w:rsidRDefault="00971CB3" w:rsidP="00123E2F">
      <w:pPr>
        <w:pStyle w:val="Cm"/>
        <w:outlineLvl w:val="2"/>
      </w:pPr>
      <w:bookmarkStart w:id="424" w:name="_Toc79756620"/>
      <w:r w:rsidRPr="004C7D6D">
        <w:t>A szabályzat hatálya</w:t>
      </w:r>
      <w:bookmarkEnd w:id="417"/>
      <w:bookmarkEnd w:id="418"/>
      <w:bookmarkEnd w:id="419"/>
      <w:bookmarkEnd w:id="420"/>
      <w:bookmarkEnd w:id="424"/>
    </w:p>
    <w:p w14:paraId="7F907F23" w14:textId="77777777" w:rsidR="00971CB3" w:rsidRPr="004C7D6D" w:rsidRDefault="00971CB3" w:rsidP="00971CB3">
      <w:pPr>
        <w:numPr>
          <w:ilvl w:val="0"/>
          <w:numId w:val="1"/>
        </w:numPr>
        <w:tabs>
          <w:tab w:val="clear" w:pos="2355"/>
        </w:tabs>
        <w:overflowPunct w:val="0"/>
        <w:autoSpaceDE w:val="0"/>
        <w:autoSpaceDN w:val="0"/>
        <w:adjustRightInd w:val="0"/>
        <w:spacing w:after="120"/>
        <w:ind w:left="284" w:hanging="284"/>
        <w:jc w:val="both"/>
        <w:textAlignment w:val="baseline"/>
        <w:rPr>
          <w:kern w:val="18"/>
          <w:u w:val="single"/>
        </w:rPr>
      </w:pPr>
      <w:r w:rsidRPr="004C7D6D">
        <w:rPr>
          <w:kern w:val="18"/>
          <w:u w:val="single"/>
        </w:rPr>
        <w:t>A szervezeti és működési szabályzat hatálya kiterjed:</w:t>
      </w:r>
    </w:p>
    <w:p w14:paraId="656A6B48" w14:textId="77777777" w:rsidR="00971CB3" w:rsidRPr="004C7D6D" w:rsidRDefault="00971CB3" w:rsidP="00DC5237">
      <w:pPr>
        <w:pStyle w:val="Listaszerbekezds"/>
        <w:numPr>
          <w:ilvl w:val="0"/>
          <w:numId w:val="51"/>
        </w:numPr>
        <w:overflowPunct w:val="0"/>
        <w:autoSpaceDE w:val="0"/>
        <w:autoSpaceDN w:val="0"/>
        <w:adjustRightInd w:val="0"/>
        <w:spacing w:after="120"/>
        <w:jc w:val="both"/>
        <w:textAlignment w:val="baseline"/>
        <w:rPr>
          <w:kern w:val="18"/>
        </w:rPr>
      </w:pPr>
      <w:r w:rsidRPr="004C7D6D">
        <w:rPr>
          <w:kern w:val="18"/>
        </w:rPr>
        <w:t>az intézmény vezetőire,</w:t>
      </w:r>
    </w:p>
    <w:p w14:paraId="3EA295E1" w14:textId="77777777" w:rsidR="00971CB3" w:rsidRPr="004C7D6D" w:rsidRDefault="00971CB3" w:rsidP="00DC5237">
      <w:pPr>
        <w:pStyle w:val="Listaszerbekezds"/>
        <w:numPr>
          <w:ilvl w:val="0"/>
          <w:numId w:val="51"/>
        </w:numPr>
        <w:overflowPunct w:val="0"/>
        <w:autoSpaceDE w:val="0"/>
        <w:autoSpaceDN w:val="0"/>
        <w:adjustRightInd w:val="0"/>
        <w:spacing w:after="120"/>
        <w:jc w:val="both"/>
        <w:textAlignment w:val="baseline"/>
        <w:rPr>
          <w:kern w:val="18"/>
        </w:rPr>
      </w:pPr>
      <w:r w:rsidRPr="004C7D6D">
        <w:rPr>
          <w:kern w:val="18"/>
        </w:rPr>
        <w:t xml:space="preserve">az intézmény </w:t>
      </w:r>
      <w:proofErr w:type="spellStart"/>
      <w:r w:rsidRPr="004C7D6D">
        <w:rPr>
          <w:kern w:val="18"/>
        </w:rPr>
        <w:t>alkalmazottaira</w:t>
      </w:r>
      <w:proofErr w:type="spellEnd"/>
      <w:r w:rsidRPr="004C7D6D">
        <w:rPr>
          <w:kern w:val="18"/>
        </w:rPr>
        <w:t>,</w:t>
      </w:r>
    </w:p>
    <w:p w14:paraId="7E5CA1B7" w14:textId="77777777" w:rsidR="00971CB3" w:rsidRPr="004C7D6D" w:rsidRDefault="00971CB3" w:rsidP="00DC5237">
      <w:pPr>
        <w:pStyle w:val="Listaszerbekezds"/>
        <w:numPr>
          <w:ilvl w:val="0"/>
          <w:numId w:val="51"/>
        </w:numPr>
        <w:overflowPunct w:val="0"/>
        <w:autoSpaceDE w:val="0"/>
        <w:autoSpaceDN w:val="0"/>
        <w:adjustRightInd w:val="0"/>
        <w:spacing w:after="120"/>
        <w:jc w:val="both"/>
        <w:textAlignment w:val="baseline"/>
        <w:rPr>
          <w:kern w:val="18"/>
        </w:rPr>
      </w:pPr>
      <w:r w:rsidRPr="004C7D6D">
        <w:rPr>
          <w:kern w:val="18"/>
        </w:rPr>
        <w:t>az iskola tanulóira,</w:t>
      </w:r>
    </w:p>
    <w:p w14:paraId="42B4E689" w14:textId="77777777" w:rsidR="00971CB3" w:rsidRPr="004C7D6D" w:rsidRDefault="00971CB3" w:rsidP="00DC5237">
      <w:pPr>
        <w:pStyle w:val="Listaszerbekezds"/>
        <w:numPr>
          <w:ilvl w:val="0"/>
          <w:numId w:val="51"/>
        </w:numPr>
        <w:overflowPunct w:val="0"/>
        <w:autoSpaceDE w:val="0"/>
        <w:autoSpaceDN w:val="0"/>
        <w:adjustRightInd w:val="0"/>
        <w:spacing w:after="120"/>
        <w:jc w:val="both"/>
        <w:textAlignment w:val="baseline"/>
        <w:rPr>
          <w:kern w:val="18"/>
        </w:rPr>
      </w:pPr>
      <w:r w:rsidRPr="004C7D6D">
        <w:rPr>
          <w:kern w:val="18"/>
        </w:rPr>
        <w:t>az iskolai élet – beleértve az intézménybe érkezéstől az onnan való távozásig – különböző helyszíneire, valamint az intézmény területén kívüli, az iskola által szervezett, a Pedagógiai Program végrehajtásához kapcsolódó iskolán kívüli rendezvényeken résztvevőkre is.</w:t>
      </w:r>
    </w:p>
    <w:p w14:paraId="30FCF5C1" w14:textId="77777777" w:rsidR="00971CB3" w:rsidRPr="004C7D6D" w:rsidRDefault="00971CB3" w:rsidP="00971CB3">
      <w:pPr>
        <w:overflowPunct w:val="0"/>
        <w:autoSpaceDE w:val="0"/>
        <w:autoSpaceDN w:val="0"/>
        <w:adjustRightInd w:val="0"/>
        <w:spacing w:after="120"/>
        <w:jc w:val="both"/>
        <w:textAlignment w:val="baseline"/>
        <w:rPr>
          <w:kern w:val="18"/>
        </w:rPr>
      </w:pPr>
      <w:r w:rsidRPr="004C7D6D">
        <w:rPr>
          <w:kern w:val="18"/>
        </w:rPr>
        <w:t>A szervezeti és működési szabályzatban foglaltak megtartása mindenkinek közös érdeke, ezért az abban foglaltak megszegése esetén:</w:t>
      </w:r>
    </w:p>
    <w:p w14:paraId="736CBABC" w14:textId="1CF8BE05" w:rsidR="00971CB3" w:rsidRPr="004C7D6D" w:rsidRDefault="00971CB3" w:rsidP="00DC5237">
      <w:pPr>
        <w:pStyle w:val="Listaszerbekezds"/>
        <w:numPr>
          <w:ilvl w:val="0"/>
          <w:numId w:val="52"/>
        </w:numPr>
        <w:overflowPunct w:val="0"/>
        <w:autoSpaceDE w:val="0"/>
        <w:autoSpaceDN w:val="0"/>
        <w:adjustRightInd w:val="0"/>
        <w:spacing w:after="120"/>
        <w:jc w:val="both"/>
        <w:textAlignment w:val="baseline"/>
        <w:rPr>
          <w:kern w:val="18"/>
        </w:rPr>
      </w:pPr>
      <w:r w:rsidRPr="004C7D6D">
        <w:rPr>
          <w:kern w:val="18"/>
        </w:rPr>
        <w:t>az alkalmazottakkal szemben az intézményvezető, illetőleg az intézményvezető által átruházott feladatkörökön belül az intézményvez</w:t>
      </w:r>
      <w:r w:rsidR="00252EEA" w:rsidRPr="004C7D6D">
        <w:rPr>
          <w:kern w:val="18"/>
        </w:rPr>
        <w:t xml:space="preserve">ető-helyettes </w:t>
      </w:r>
      <w:r w:rsidRPr="004C7D6D">
        <w:rPr>
          <w:kern w:val="18"/>
        </w:rPr>
        <w:t>munkáltatói jogkörben eljárva hozhatnak intézkedéseket,</w:t>
      </w:r>
    </w:p>
    <w:p w14:paraId="2D44C565" w14:textId="77777777" w:rsidR="00971CB3" w:rsidRPr="004C7D6D" w:rsidRDefault="00971CB3" w:rsidP="00DC5237">
      <w:pPr>
        <w:pStyle w:val="Listaszerbekezds"/>
        <w:numPr>
          <w:ilvl w:val="0"/>
          <w:numId w:val="52"/>
        </w:numPr>
        <w:overflowPunct w:val="0"/>
        <w:autoSpaceDE w:val="0"/>
        <w:autoSpaceDN w:val="0"/>
        <w:adjustRightInd w:val="0"/>
        <w:spacing w:after="120"/>
        <w:jc w:val="both"/>
        <w:textAlignment w:val="baseline"/>
        <w:rPr>
          <w:kern w:val="18"/>
        </w:rPr>
      </w:pPr>
      <w:r w:rsidRPr="004C7D6D">
        <w:rPr>
          <w:kern w:val="18"/>
        </w:rPr>
        <w:t>a szülőt vagy más, nem az intézmény alkalmazásában álló személyt tájékoztatni kell a szabályzatban foglaltakra, kérve annak megtartását, s ha ez nem vezet eredményre, az igazgatót kell értesíteni, aki felszólítja, hogy hagyja el az intézmény épületét.</w:t>
      </w:r>
    </w:p>
    <w:p w14:paraId="7A3D9C0F" w14:textId="0EB31F35" w:rsidR="001423D6" w:rsidRPr="004C7D6D" w:rsidRDefault="001423D6" w:rsidP="00B70450">
      <w:pPr>
        <w:spacing w:after="120"/>
        <w:rPr>
          <w:b/>
        </w:rPr>
      </w:pPr>
      <w:r w:rsidRPr="004C7D6D">
        <w:rPr>
          <w:b/>
        </w:rPr>
        <w:lastRenderedPageBreak/>
        <w:t>A szabályzat hozzáférhetősége és módosítása</w:t>
      </w:r>
      <w:bookmarkEnd w:id="421"/>
      <w:bookmarkEnd w:id="422"/>
      <w:bookmarkEnd w:id="423"/>
    </w:p>
    <w:p w14:paraId="0B8A0EF5" w14:textId="2C5C3624" w:rsidR="001423D6" w:rsidRPr="004C7D6D" w:rsidRDefault="001423D6" w:rsidP="00B70450">
      <w:pPr>
        <w:spacing w:after="120"/>
        <w:ind w:firstLine="708"/>
        <w:jc w:val="both"/>
      </w:pPr>
      <w:r w:rsidRPr="004C7D6D">
        <w:t>A szabályzat egy példányát hozzáférhetővé kell tenni az intézmény va</w:t>
      </w:r>
      <w:r w:rsidR="00252EEA" w:rsidRPr="004C7D6D">
        <w:t xml:space="preserve">lamennyi alkalmazottja </w:t>
      </w:r>
      <w:proofErr w:type="gramStart"/>
      <w:r w:rsidR="00252EEA" w:rsidRPr="004C7D6D">
        <w:t xml:space="preserve">számára </w:t>
      </w:r>
      <w:r w:rsidRPr="004C7D6D">
        <w:t xml:space="preserve"> a</w:t>
      </w:r>
      <w:proofErr w:type="gramEnd"/>
      <w:r w:rsidRPr="004C7D6D">
        <w:t xml:space="preserve"> tanári szobában.</w:t>
      </w:r>
    </w:p>
    <w:p w14:paraId="4A6C75C4" w14:textId="77777777" w:rsidR="001423D6" w:rsidRPr="004C7D6D" w:rsidRDefault="001423D6" w:rsidP="00B70450">
      <w:pPr>
        <w:spacing w:after="120"/>
        <w:ind w:firstLine="708"/>
        <w:jc w:val="both"/>
      </w:pPr>
      <w:r w:rsidRPr="004C7D6D">
        <w:t>Az intézmény eredményes és hatékony működtetéséhez szükséges további rendelkezéseket önálló szabályzatok tartalmazzák. E szabályzatok, mint igazgatói utasítások, jelen SZMSZ változtatása nélkül módosíthatóak.</w:t>
      </w:r>
    </w:p>
    <w:p w14:paraId="3DEEB2D9" w14:textId="77777777" w:rsidR="001423D6" w:rsidRPr="004C7D6D" w:rsidRDefault="001423D6" w:rsidP="00B70450">
      <w:pPr>
        <w:spacing w:after="120"/>
        <w:jc w:val="both"/>
      </w:pPr>
    </w:p>
    <w:p w14:paraId="4FB30491" w14:textId="77777777" w:rsidR="008B5605" w:rsidRPr="004C7D6D" w:rsidRDefault="008B5605" w:rsidP="00B70450">
      <w:pPr>
        <w:spacing w:after="120"/>
        <w:jc w:val="both"/>
      </w:pPr>
    </w:p>
    <w:p w14:paraId="0EE2E1A3" w14:textId="77777777" w:rsidR="00123E2F" w:rsidRPr="004C7D6D" w:rsidRDefault="00123E2F" w:rsidP="00B70450">
      <w:pPr>
        <w:spacing w:after="120"/>
        <w:jc w:val="both"/>
      </w:pPr>
    </w:p>
    <w:p w14:paraId="21C30811" w14:textId="77777777" w:rsidR="008B5605" w:rsidRPr="004C7D6D" w:rsidRDefault="008B5605" w:rsidP="00B70450">
      <w:pPr>
        <w:spacing w:after="120"/>
        <w:jc w:val="both"/>
      </w:pPr>
    </w:p>
    <w:p w14:paraId="537CE9FA" w14:textId="77777777" w:rsidR="00086AB3" w:rsidRPr="004C7D6D" w:rsidRDefault="00086AB3" w:rsidP="00B70450">
      <w:pPr>
        <w:spacing w:after="120"/>
        <w:jc w:val="both"/>
      </w:pPr>
    </w:p>
    <w:p w14:paraId="7A290C82" w14:textId="77777777" w:rsidR="00086AB3" w:rsidRPr="004C7D6D" w:rsidRDefault="00086AB3" w:rsidP="00B70450">
      <w:pPr>
        <w:spacing w:after="120"/>
        <w:jc w:val="both"/>
      </w:pPr>
    </w:p>
    <w:p w14:paraId="13D1DEA0" w14:textId="77777777" w:rsidR="00086AB3" w:rsidRPr="004C7D6D" w:rsidRDefault="00086AB3" w:rsidP="00B70450">
      <w:pPr>
        <w:spacing w:after="120"/>
        <w:jc w:val="both"/>
      </w:pPr>
    </w:p>
    <w:p w14:paraId="75565C4A" w14:textId="77777777" w:rsidR="00086AB3" w:rsidRPr="004C7D6D" w:rsidRDefault="00086AB3" w:rsidP="00B70450">
      <w:pPr>
        <w:spacing w:after="120"/>
        <w:jc w:val="both"/>
      </w:pPr>
    </w:p>
    <w:p w14:paraId="0D1F7D9E" w14:textId="77777777" w:rsidR="00086AB3" w:rsidRPr="004C7D6D" w:rsidRDefault="00086AB3" w:rsidP="00B70450">
      <w:pPr>
        <w:spacing w:after="120"/>
        <w:jc w:val="both"/>
      </w:pPr>
    </w:p>
    <w:p w14:paraId="733B147D" w14:textId="30C70C02" w:rsidR="001423D6" w:rsidRPr="004C7D6D" w:rsidRDefault="001423D6" w:rsidP="00B70450">
      <w:pPr>
        <w:pStyle w:val="Cm"/>
        <w:spacing w:after="120"/>
        <w:rPr>
          <w:szCs w:val="24"/>
        </w:rPr>
      </w:pPr>
      <w:bookmarkStart w:id="425" w:name="_Toc401214189"/>
      <w:r w:rsidRPr="004C7D6D">
        <w:rPr>
          <w:szCs w:val="24"/>
        </w:rPr>
        <w:t>Legitimációs záradék</w:t>
      </w:r>
      <w:bookmarkEnd w:id="425"/>
    </w:p>
    <w:p w14:paraId="3C8DFCB1" w14:textId="77777777" w:rsidR="001423D6" w:rsidRPr="004C7D6D" w:rsidRDefault="001423D6" w:rsidP="00B70450">
      <w:pPr>
        <w:spacing w:after="120"/>
        <w:jc w:val="both"/>
      </w:pPr>
    </w:p>
    <w:p w14:paraId="2E23E0C1" w14:textId="55184636" w:rsidR="001423D6" w:rsidRPr="004C7D6D" w:rsidRDefault="008B5605" w:rsidP="00B70450">
      <w:pPr>
        <w:spacing w:after="120"/>
        <w:jc w:val="both"/>
      </w:pPr>
      <w:r w:rsidRPr="004C7D6D">
        <w:t xml:space="preserve">A </w:t>
      </w:r>
      <w:proofErr w:type="spellStart"/>
      <w:r w:rsidRPr="004C7D6D">
        <w:t>II.Rákóczi</w:t>
      </w:r>
      <w:proofErr w:type="spellEnd"/>
      <w:r w:rsidRPr="004C7D6D">
        <w:t xml:space="preserve"> Ferenc Általános Iskola </w:t>
      </w:r>
      <w:r w:rsidR="001423D6" w:rsidRPr="004C7D6D">
        <w:t xml:space="preserve">egybeszerkesztett Szervezeti és Működési Szabályzatát </w:t>
      </w:r>
      <w:r w:rsidRPr="004C7D6D">
        <w:t xml:space="preserve">és mellékleteit </w:t>
      </w:r>
      <w:r w:rsidR="001423D6" w:rsidRPr="004C7D6D">
        <w:t xml:space="preserve">a nevelőtestület </w:t>
      </w:r>
      <w:r w:rsidR="00DB5D09" w:rsidRPr="004C7D6D">
        <w:t>2019</w:t>
      </w:r>
      <w:proofErr w:type="gramStart"/>
      <w:r w:rsidR="00DB5D09" w:rsidRPr="004C7D6D">
        <w:t>…….</w:t>
      </w:r>
      <w:proofErr w:type="gramEnd"/>
      <w:r w:rsidR="00DB5D09" w:rsidRPr="004C7D6D">
        <w:t>.-é</w:t>
      </w:r>
      <w:r w:rsidR="001423D6" w:rsidRPr="004C7D6D">
        <w:t xml:space="preserve">n megtartott nevelőtestületi értekezletén megismerte </w:t>
      </w:r>
      <w:r w:rsidRPr="004C7D6D">
        <w:t>, véleményezte és jóváhagyásra javasolta</w:t>
      </w:r>
      <w:r w:rsidR="001423D6" w:rsidRPr="004C7D6D">
        <w:t>.</w:t>
      </w:r>
    </w:p>
    <w:p w14:paraId="31720669" w14:textId="77777777" w:rsidR="001423D6" w:rsidRPr="004C7D6D" w:rsidRDefault="001423D6" w:rsidP="00B70450">
      <w:pPr>
        <w:spacing w:after="120"/>
        <w:jc w:val="both"/>
      </w:pPr>
    </w:p>
    <w:p w14:paraId="7E6CA9C1" w14:textId="2F421926" w:rsidR="001423D6" w:rsidRPr="00B5530E" w:rsidRDefault="008B5605" w:rsidP="00B70450">
      <w:pPr>
        <w:spacing w:after="120"/>
        <w:jc w:val="both"/>
        <w:rPr>
          <w:color w:val="0070C0"/>
        </w:rPr>
      </w:pPr>
      <w:proofErr w:type="gramStart"/>
      <w:r w:rsidRPr="00B5530E">
        <w:rPr>
          <w:color w:val="0070C0"/>
        </w:rPr>
        <w:t xml:space="preserve">Tokaj </w:t>
      </w:r>
      <w:r w:rsidR="001423D6" w:rsidRPr="00B5530E">
        <w:rPr>
          <w:color w:val="0070C0"/>
        </w:rPr>
        <w:t>,</w:t>
      </w:r>
      <w:proofErr w:type="gramEnd"/>
      <w:r w:rsidR="001423D6" w:rsidRPr="00B5530E">
        <w:rPr>
          <w:color w:val="0070C0"/>
        </w:rPr>
        <w:t xml:space="preserve"> 2</w:t>
      </w:r>
      <w:r w:rsidR="004C7D6D" w:rsidRPr="00B5530E">
        <w:rPr>
          <w:color w:val="0070C0"/>
        </w:rPr>
        <w:t>02</w:t>
      </w:r>
      <w:r w:rsidR="00B5530E" w:rsidRPr="00B5530E">
        <w:rPr>
          <w:color w:val="0070C0"/>
        </w:rPr>
        <w:t>1……………….</w:t>
      </w:r>
      <w:r w:rsidR="001423D6" w:rsidRPr="00B5530E">
        <w:rPr>
          <w:color w:val="0070C0"/>
        </w:rPr>
        <w:tab/>
      </w:r>
      <w:r w:rsidR="001423D6" w:rsidRPr="00B5530E">
        <w:rPr>
          <w:color w:val="0070C0"/>
        </w:rPr>
        <w:tab/>
      </w:r>
      <w:r w:rsidR="001423D6" w:rsidRPr="00B5530E">
        <w:rPr>
          <w:color w:val="0070C0"/>
        </w:rPr>
        <w:tab/>
        <w:t>…………………………………………….</w:t>
      </w:r>
    </w:p>
    <w:p w14:paraId="29B9597C" w14:textId="2EBA3AE5" w:rsidR="001423D6" w:rsidRPr="004C7D6D" w:rsidRDefault="001423D6" w:rsidP="00B70450">
      <w:pPr>
        <w:spacing w:after="120"/>
        <w:jc w:val="both"/>
      </w:pPr>
      <w:r w:rsidRPr="004C7D6D">
        <w:tab/>
      </w:r>
      <w:r w:rsidRPr="004C7D6D">
        <w:tab/>
      </w:r>
      <w:r w:rsidRPr="004C7D6D">
        <w:tab/>
      </w:r>
      <w:r w:rsidRPr="004C7D6D">
        <w:tab/>
      </w:r>
      <w:r w:rsidRPr="004C7D6D">
        <w:tab/>
      </w:r>
      <w:r w:rsidRPr="004C7D6D">
        <w:tab/>
      </w:r>
      <w:r w:rsidRPr="004C7D6D">
        <w:tab/>
        <w:t xml:space="preserve">      igazgató</w:t>
      </w:r>
    </w:p>
    <w:p w14:paraId="1DC8488E" w14:textId="77777777" w:rsidR="001423D6" w:rsidRPr="004C7D6D" w:rsidRDefault="001423D6" w:rsidP="00B70450">
      <w:pPr>
        <w:spacing w:after="120"/>
        <w:jc w:val="both"/>
      </w:pPr>
    </w:p>
    <w:p w14:paraId="27944049" w14:textId="56FC8E9E" w:rsidR="001423D6" w:rsidRPr="004C7D6D" w:rsidRDefault="001423D6" w:rsidP="00B70450">
      <w:pPr>
        <w:spacing w:after="120"/>
        <w:jc w:val="both"/>
      </w:pPr>
      <w:r w:rsidRPr="004C7D6D">
        <w:t xml:space="preserve">A </w:t>
      </w:r>
      <w:proofErr w:type="spellStart"/>
      <w:r w:rsidR="008B5605" w:rsidRPr="004C7D6D">
        <w:t>II.Rákóczi</w:t>
      </w:r>
      <w:proofErr w:type="spellEnd"/>
      <w:r w:rsidR="008B5605" w:rsidRPr="004C7D6D">
        <w:t xml:space="preserve"> Ferenc Általános </w:t>
      </w:r>
      <w:proofErr w:type="gramStart"/>
      <w:r w:rsidR="008B5605" w:rsidRPr="004C7D6D">
        <w:t xml:space="preserve">Iskola  </w:t>
      </w:r>
      <w:r w:rsidRPr="004C7D6D">
        <w:t>egybeszerkesztett</w:t>
      </w:r>
      <w:proofErr w:type="gramEnd"/>
      <w:r w:rsidRPr="004C7D6D">
        <w:t xml:space="preserve"> Szervezeti</w:t>
      </w:r>
      <w:r w:rsidR="008B5605" w:rsidRPr="004C7D6D">
        <w:t xml:space="preserve"> és Működési Szabályzatot és mellékleteit </w:t>
      </w:r>
      <w:r w:rsidRPr="004C7D6D">
        <w:t>a Szül</w:t>
      </w:r>
      <w:r w:rsidR="008B5605" w:rsidRPr="004C7D6D">
        <w:t>ői Közösség véleményezte és jóváhagyásra javasolta.</w:t>
      </w:r>
    </w:p>
    <w:p w14:paraId="7D72FC0B" w14:textId="77777777" w:rsidR="001423D6" w:rsidRPr="004C7D6D" w:rsidRDefault="001423D6" w:rsidP="00B70450">
      <w:pPr>
        <w:spacing w:after="120"/>
        <w:jc w:val="both"/>
      </w:pPr>
    </w:p>
    <w:p w14:paraId="1AB0EEDB" w14:textId="77777777" w:rsidR="00B5530E" w:rsidRPr="00B5530E" w:rsidRDefault="00B5530E" w:rsidP="00B5530E">
      <w:pPr>
        <w:spacing w:after="120"/>
        <w:jc w:val="both"/>
        <w:rPr>
          <w:color w:val="0070C0"/>
        </w:rPr>
      </w:pPr>
      <w:proofErr w:type="gramStart"/>
      <w:r w:rsidRPr="00B5530E">
        <w:rPr>
          <w:color w:val="0070C0"/>
        </w:rPr>
        <w:t>Tokaj ,</w:t>
      </w:r>
      <w:proofErr w:type="gramEnd"/>
      <w:r w:rsidRPr="00B5530E">
        <w:rPr>
          <w:color w:val="0070C0"/>
        </w:rPr>
        <w:t xml:space="preserve"> 2021……………….</w:t>
      </w:r>
      <w:r w:rsidRPr="00B5530E">
        <w:rPr>
          <w:color w:val="0070C0"/>
        </w:rPr>
        <w:tab/>
      </w:r>
      <w:r w:rsidRPr="00B5530E">
        <w:rPr>
          <w:color w:val="0070C0"/>
        </w:rPr>
        <w:tab/>
      </w:r>
      <w:r w:rsidRPr="00B5530E">
        <w:rPr>
          <w:color w:val="0070C0"/>
        </w:rPr>
        <w:tab/>
        <w:t>…………………………………………….</w:t>
      </w:r>
    </w:p>
    <w:p w14:paraId="0D6B588B" w14:textId="635D3FEB" w:rsidR="001423D6" w:rsidRPr="004C7D6D" w:rsidRDefault="008B5605" w:rsidP="00B70450">
      <w:pPr>
        <w:spacing w:after="120"/>
        <w:jc w:val="both"/>
      </w:pPr>
      <w:r w:rsidRPr="004C7D6D">
        <w:tab/>
      </w:r>
      <w:r w:rsidRPr="004C7D6D">
        <w:tab/>
      </w:r>
      <w:r w:rsidRPr="004C7D6D">
        <w:tab/>
      </w:r>
      <w:r w:rsidRPr="004C7D6D">
        <w:tab/>
      </w:r>
      <w:r w:rsidRPr="004C7D6D">
        <w:tab/>
      </w:r>
      <w:r w:rsidRPr="004C7D6D">
        <w:tab/>
      </w:r>
      <w:r w:rsidRPr="004C7D6D">
        <w:tab/>
      </w:r>
      <w:r w:rsidRPr="004C7D6D">
        <w:tab/>
        <w:t>Szülői K</w:t>
      </w:r>
      <w:r w:rsidR="001423D6" w:rsidRPr="004C7D6D">
        <w:t>özösség elnöke</w:t>
      </w:r>
    </w:p>
    <w:p w14:paraId="6A308238" w14:textId="77777777" w:rsidR="001423D6" w:rsidRPr="004C7D6D" w:rsidRDefault="001423D6" w:rsidP="00B70450">
      <w:pPr>
        <w:spacing w:after="120"/>
        <w:jc w:val="both"/>
      </w:pPr>
    </w:p>
    <w:p w14:paraId="003A9230" w14:textId="7EB991AC" w:rsidR="008B5605" w:rsidRPr="004C7D6D" w:rsidRDefault="001423D6" w:rsidP="008B5605">
      <w:pPr>
        <w:spacing w:after="120"/>
        <w:jc w:val="both"/>
      </w:pPr>
      <w:r w:rsidRPr="004C7D6D">
        <w:t xml:space="preserve">A </w:t>
      </w:r>
      <w:proofErr w:type="spellStart"/>
      <w:r w:rsidR="008B5605" w:rsidRPr="004C7D6D">
        <w:t>II.Rákóczi</w:t>
      </w:r>
      <w:proofErr w:type="spellEnd"/>
      <w:r w:rsidR="008B5605" w:rsidRPr="004C7D6D">
        <w:t xml:space="preserve"> Ferenc Általános </w:t>
      </w:r>
      <w:proofErr w:type="gramStart"/>
      <w:r w:rsidR="008B5605" w:rsidRPr="004C7D6D">
        <w:t xml:space="preserve">Iskola  </w:t>
      </w:r>
      <w:r w:rsidRPr="004C7D6D">
        <w:t>egybeszerkesztett</w:t>
      </w:r>
      <w:proofErr w:type="gramEnd"/>
      <w:r w:rsidRPr="004C7D6D">
        <w:t xml:space="preserve"> Szervezeti és Működési Szabály</w:t>
      </w:r>
      <w:r w:rsidR="008B5605" w:rsidRPr="004C7D6D">
        <w:t xml:space="preserve">zatát és mellékleteit </w:t>
      </w:r>
      <w:r w:rsidRPr="004C7D6D">
        <w:t xml:space="preserve">a Diákönkormányzat </w:t>
      </w:r>
      <w:r w:rsidR="008B5605" w:rsidRPr="004C7D6D">
        <w:t>véleményezte és jóváhagyásra javasolta.</w:t>
      </w:r>
    </w:p>
    <w:p w14:paraId="6206F6C7" w14:textId="77777777" w:rsidR="008B5605" w:rsidRPr="004C7D6D" w:rsidRDefault="008B5605" w:rsidP="008B5605">
      <w:pPr>
        <w:spacing w:after="120"/>
        <w:jc w:val="both"/>
      </w:pPr>
    </w:p>
    <w:p w14:paraId="30166993" w14:textId="77777777" w:rsidR="00B5530E" w:rsidRPr="00B5530E" w:rsidRDefault="00B5530E" w:rsidP="00B5530E">
      <w:pPr>
        <w:spacing w:after="120"/>
        <w:jc w:val="both"/>
        <w:rPr>
          <w:color w:val="0070C0"/>
        </w:rPr>
      </w:pPr>
      <w:proofErr w:type="gramStart"/>
      <w:r w:rsidRPr="00B5530E">
        <w:rPr>
          <w:color w:val="0070C0"/>
        </w:rPr>
        <w:t>Tokaj ,</w:t>
      </w:r>
      <w:proofErr w:type="gramEnd"/>
      <w:r w:rsidRPr="00B5530E">
        <w:rPr>
          <w:color w:val="0070C0"/>
        </w:rPr>
        <w:t xml:space="preserve"> 2021……………….</w:t>
      </w:r>
      <w:r w:rsidRPr="00B5530E">
        <w:rPr>
          <w:color w:val="0070C0"/>
        </w:rPr>
        <w:tab/>
      </w:r>
      <w:r w:rsidRPr="00B5530E">
        <w:rPr>
          <w:color w:val="0070C0"/>
        </w:rPr>
        <w:tab/>
      </w:r>
      <w:r w:rsidRPr="00B5530E">
        <w:rPr>
          <w:color w:val="0070C0"/>
        </w:rPr>
        <w:tab/>
        <w:t>…………………………………………….</w:t>
      </w:r>
    </w:p>
    <w:p w14:paraId="6FE3350D" w14:textId="6190D818" w:rsidR="001423D6" w:rsidRPr="004C7D6D" w:rsidRDefault="001423D6" w:rsidP="00B70450">
      <w:pPr>
        <w:spacing w:after="120"/>
        <w:jc w:val="both"/>
      </w:pPr>
      <w:r w:rsidRPr="004C7D6D">
        <w:tab/>
      </w:r>
      <w:r w:rsidRPr="004C7D6D">
        <w:tab/>
      </w:r>
      <w:r w:rsidRPr="004C7D6D">
        <w:tab/>
      </w:r>
      <w:r w:rsidRPr="004C7D6D">
        <w:tab/>
      </w:r>
      <w:r w:rsidRPr="004C7D6D">
        <w:tab/>
      </w:r>
      <w:r w:rsidRPr="004C7D6D">
        <w:tab/>
      </w:r>
      <w:r w:rsidRPr="004C7D6D">
        <w:tab/>
      </w:r>
      <w:r w:rsidRPr="004C7D6D">
        <w:tab/>
      </w:r>
    </w:p>
    <w:p w14:paraId="7A7721B7" w14:textId="77777777" w:rsidR="001423D6" w:rsidRPr="004C7D6D" w:rsidRDefault="001423D6" w:rsidP="00B70450">
      <w:pPr>
        <w:spacing w:after="120"/>
        <w:jc w:val="both"/>
      </w:pPr>
      <w:r w:rsidRPr="004C7D6D">
        <w:tab/>
      </w:r>
      <w:r w:rsidRPr="004C7D6D">
        <w:tab/>
      </w:r>
      <w:r w:rsidRPr="004C7D6D">
        <w:tab/>
      </w:r>
      <w:r w:rsidRPr="004C7D6D">
        <w:tab/>
      </w:r>
      <w:r w:rsidRPr="004C7D6D">
        <w:tab/>
      </w:r>
      <w:r w:rsidRPr="004C7D6D">
        <w:tab/>
      </w:r>
      <w:r w:rsidRPr="004C7D6D">
        <w:tab/>
      </w:r>
      <w:r w:rsidRPr="004C7D6D">
        <w:tab/>
        <w:t>Diákönkormányzat vezető</w:t>
      </w:r>
    </w:p>
    <w:p w14:paraId="47555C32" w14:textId="77777777" w:rsidR="001423D6" w:rsidRPr="004C7D6D" w:rsidRDefault="001423D6" w:rsidP="00B70450">
      <w:pPr>
        <w:spacing w:after="120"/>
        <w:jc w:val="both"/>
      </w:pPr>
    </w:p>
    <w:p w14:paraId="221E03C2" w14:textId="5DCA3E87" w:rsidR="001423D6" w:rsidRPr="004C7D6D" w:rsidRDefault="008B5605" w:rsidP="00B70450">
      <w:pPr>
        <w:spacing w:after="120"/>
        <w:jc w:val="both"/>
      </w:pPr>
      <w:r w:rsidRPr="004C7D6D">
        <w:lastRenderedPageBreak/>
        <w:t xml:space="preserve">A </w:t>
      </w:r>
      <w:proofErr w:type="spellStart"/>
      <w:r w:rsidRPr="004C7D6D">
        <w:t>II.Rákóczi</w:t>
      </w:r>
      <w:proofErr w:type="spellEnd"/>
      <w:r w:rsidRPr="004C7D6D">
        <w:t xml:space="preserve"> Ferenc Általános </w:t>
      </w:r>
      <w:proofErr w:type="gramStart"/>
      <w:r w:rsidRPr="004C7D6D">
        <w:t>Iskola  egybeszerkesztett</w:t>
      </w:r>
      <w:proofErr w:type="gramEnd"/>
      <w:r w:rsidRPr="004C7D6D">
        <w:t xml:space="preserve"> Szervezeti és Működési Szabályzatát és mellékleteit az intézmény igazgatója jóváhagyta.</w:t>
      </w:r>
    </w:p>
    <w:p w14:paraId="2169147B" w14:textId="77777777" w:rsidR="008B5605" w:rsidRPr="004C7D6D" w:rsidRDefault="008B5605" w:rsidP="00B70450">
      <w:pPr>
        <w:spacing w:after="120"/>
        <w:jc w:val="both"/>
      </w:pPr>
    </w:p>
    <w:p w14:paraId="6A4982A1" w14:textId="77777777" w:rsidR="008B5605" w:rsidRPr="004C7D6D" w:rsidRDefault="008B5605" w:rsidP="00B70450">
      <w:pPr>
        <w:spacing w:after="120"/>
        <w:jc w:val="both"/>
      </w:pPr>
    </w:p>
    <w:p w14:paraId="32CDA3CD" w14:textId="77777777" w:rsidR="00B5530E" w:rsidRPr="00B5530E" w:rsidRDefault="00B5530E" w:rsidP="00B5530E">
      <w:pPr>
        <w:spacing w:after="120"/>
        <w:jc w:val="both"/>
        <w:rPr>
          <w:color w:val="0070C0"/>
        </w:rPr>
      </w:pPr>
      <w:proofErr w:type="gramStart"/>
      <w:r w:rsidRPr="00B5530E">
        <w:rPr>
          <w:color w:val="0070C0"/>
        </w:rPr>
        <w:t>Tokaj ,</w:t>
      </w:r>
      <w:proofErr w:type="gramEnd"/>
      <w:r w:rsidRPr="00B5530E">
        <w:rPr>
          <w:color w:val="0070C0"/>
        </w:rPr>
        <w:t xml:space="preserve"> 2021……………….</w:t>
      </w:r>
      <w:r w:rsidRPr="00B5530E">
        <w:rPr>
          <w:color w:val="0070C0"/>
        </w:rPr>
        <w:tab/>
      </w:r>
      <w:r w:rsidRPr="00B5530E">
        <w:rPr>
          <w:color w:val="0070C0"/>
        </w:rPr>
        <w:tab/>
      </w:r>
      <w:r w:rsidRPr="00B5530E">
        <w:rPr>
          <w:color w:val="0070C0"/>
        </w:rPr>
        <w:tab/>
        <w:t>…………………………………………….</w:t>
      </w:r>
    </w:p>
    <w:p w14:paraId="21254291" w14:textId="305CF777" w:rsidR="008B5605" w:rsidRPr="004C7D6D" w:rsidRDefault="008B5605" w:rsidP="008B5605">
      <w:pPr>
        <w:spacing w:after="120"/>
        <w:jc w:val="both"/>
      </w:pPr>
      <w:r w:rsidRPr="004C7D6D">
        <w:tab/>
      </w:r>
      <w:r w:rsidRPr="004C7D6D">
        <w:tab/>
      </w:r>
      <w:r w:rsidRPr="004C7D6D">
        <w:tab/>
      </w:r>
      <w:r w:rsidRPr="004C7D6D">
        <w:tab/>
      </w:r>
      <w:r w:rsidRPr="004C7D6D">
        <w:tab/>
        <w:t xml:space="preserve">                                          igazgató</w:t>
      </w:r>
    </w:p>
    <w:p w14:paraId="5D192D22" w14:textId="77777777" w:rsidR="002023C4" w:rsidRPr="004C7D6D" w:rsidRDefault="002023C4" w:rsidP="00B70450">
      <w:pPr>
        <w:pStyle w:val="Cm"/>
        <w:spacing w:after="120"/>
        <w:jc w:val="both"/>
        <w:rPr>
          <w:szCs w:val="24"/>
        </w:rPr>
      </w:pPr>
      <w:bookmarkStart w:id="426" w:name="_Toc491934200"/>
      <w:r w:rsidRPr="004C7D6D">
        <w:rPr>
          <w:szCs w:val="24"/>
        </w:rPr>
        <w:t>MELLÉKLETEK</w:t>
      </w:r>
      <w:bookmarkEnd w:id="426"/>
    </w:p>
    <w:p w14:paraId="7B6FF2AD" w14:textId="2EFFAD5F" w:rsidR="008B5605" w:rsidRPr="004C7D6D" w:rsidRDefault="008B5605" w:rsidP="00DC5237">
      <w:pPr>
        <w:pStyle w:val="Listaszerbekezds"/>
        <w:numPr>
          <w:ilvl w:val="0"/>
          <w:numId w:val="77"/>
        </w:numPr>
        <w:spacing w:after="120"/>
        <w:jc w:val="both"/>
      </w:pPr>
      <w:r w:rsidRPr="004C7D6D">
        <w:t>Munkaköri leírási minták</w:t>
      </w:r>
    </w:p>
    <w:p w14:paraId="4C3D5D8E" w14:textId="77777777" w:rsidR="008B5605" w:rsidRPr="004C7D6D" w:rsidRDefault="008B5605" w:rsidP="00DC5237">
      <w:pPr>
        <w:pStyle w:val="Listaszerbekezds"/>
        <w:numPr>
          <w:ilvl w:val="0"/>
          <w:numId w:val="77"/>
        </w:numPr>
        <w:spacing w:after="120"/>
        <w:jc w:val="both"/>
      </w:pPr>
      <w:r w:rsidRPr="004C7D6D">
        <w:t>Adatkezelési szabályzat, iratkezelési szabályzat</w:t>
      </w:r>
    </w:p>
    <w:p w14:paraId="43D3112B" w14:textId="3CB417C4" w:rsidR="00B64498" w:rsidRPr="004C7D6D" w:rsidRDefault="00B64498" w:rsidP="00DC5237">
      <w:pPr>
        <w:pStyle w:val="Listaszerbekezds"/>
        <w:numPr>
          <w:ilvl w:val="0"/>
          <w:numId w:val="77"/>
        </w:numPr>
        <w:spacing w:after="120"/>
        <w:jc w:val="both"/>
      </w:pPr>
      <w:r w:rsidRPr="004C7D6D">
        <w:t>Iskolai könyvtár működési rendje</w:t>
      </w:r>
    </w:p>
    <w:bookmarkEnd w:id="416"/>
    <w:p w14:paraId="392A49C0" w14:textId="77777777" w:rsidR="00123E2F" w:rsidRPr="004C7D6D" w:rsidRDefault="00123E2F" w:rsidP="00123E2F">
      <w:pPr>
        <w:rPr>
          <w:b/>
        </w:rPr>
      </w:pPr>
    </w:p>
    <w:p w14:paraId="265C2650" w14:textId="1611B263" w:rsidR="00123E2F" w:rsidRDefault="00123E2F" w:rsidP="00123E2F">
      <w:pPr>
        <w:rPr>
          <w:b/>
        </w:rPr>
      </w:pPr>
    </w:p>
    <w:p w14:paraId="3FF53B4F" w14:textId="3DF11A25" w:rsidR="00B5530E" w:rsidRDefault="00B5530E" w:rsidP="00123E2F">
      <w:pPr>
        <w:rPr>
          <w:b/>
        </w:rPr>
      </w:pPr>
    </w:p>
    <w:p w14:paraId="6584CC1D" w14:textId="77777777" w:rsidR="00B5530E" w:rsidRPr="004C7D6D" w:rsidRDefault="00B5530E" w:rsidP="00123E2F">
      <w:pPr>
        <w:rPr>
          <w:b/>
        </w:rPr>
      </w:pPr>
    </w:p>
    <w:p w14:paraId="3836A38E" w14:textId="77777777" w:rsidR="00123E2F" w:rsidRPr="004C7D6D" w:rsidRDefault="00123E2F" w:rsidP="00123E2F">
      <w:pPr>
        <w:rPr>
          <w:b/>
        </w:rPr>
      </w:pPr>
    </w:p>
    <w:p w14:paraId="232D45EB" w14:textId="77777777" w:rsidR="00123E2F" w:rsidRPr="004C7D6D" w:rsidRDefault="00123E2F" w:rsidP="00123E2F">
      <w:pPr>
        <w:rPr>
          <w:b/>
        </w:rPr>
      </w:pPr>
    </w:p>
    <w:p w14:paraId="5ABA2A3C" w14:textId="3FCA8AA5" w:rsidR="008809CB" w:rsidRPr="004C7D6D" w:rsidRDefault="008B5605" w:rsidP="00123E2F">
      <w:r w:rsidRPr="004C7D6D">
        <w:rPr>
          <w:b/>
        </w:rPr>
        <w:t>1.melléklet</w:t>
      </w:r>
      <w:r w:rsidRPr="004C7D6D">
        <w:t xml:space="preserve"> (a többi </w:t>
      </w:r>
      <w:proofErr w:type="gramStart"/>
      <w:r w:rsidRPr="004C7D6D">
        <w:t xml:space="preserve">dolgozóéval </w:t>
      </w:r>
      <w:r w:rsidR="00DD00A4" w:rsidRPr="004C7D6D">
        <w:t>,akik</w:t>
      </w:r>
      <w:proofErr w:type="gramEnd"/>
      <w:r w:rsidR="00DD00A4" w:rsidRPr="004C7D6D">
        <w:t xml:space="preserve"> az SZMSZ-ben is benne vannak- </w:t>
      </w:r>
      <w:r w:rsidRPr="004C7D6D">
        <w:t>ki kellene egészíteni)</w:t>
      </w:r>
    </w:p>
    <w:p w14:paraId="4BE2A29E" w14:textId="0F3DFDDA" w:rsidR="008B5605" w:rsidRPr="004C7D6D" w:rsidRDefault="008B5605" w:rsidP="00123E2F">
      <w:pPr>
        <w:jc w:val="center"/>
        <w:rPr>
          <w:b/>
          <w:bCs/>
        </w:rPr>
      </w:pPr>
      <w:bookmarkStart w:id="427" w:name="__RefHeading___Toc371349065"/>
      <w:r w:rsidRPr="004C7D6D">
        <w:rPr>
          <w:b/>
          <w:bCs/>
        </w:rPr>
        <w:t>Munkaköri leírás-minták</w:t>
      </w:r>
      <w:bookmarkEnd w:id="427"/>
    </w:p>
    <w:p w14:paraId="50856E20" w14:textId="77777777" w:rsidR="008B5605" w:rsidRPr="004C7D6D" w:rsidRDefault="008B5605" w:rsidP="00123E2F">
      <w:pPr>
        <w:rPr>
          <w:b/>
          <w:bCs/>
        </w:rPr>
      </w:pPr>
    </w:p>
    <w:p w14:paraId="29DE9C97" w14:textId="77777777" w:rsidR="008B5605" w:rsidRPr="004C7D6D" w:rsidRDefault="008B5605" w:rsidP="00123E2F">
      <w:pPr>
        <w:rPr>
          <w:b/>
          <w:bCs/>
        </w:rPr>
      </w:pPr>
      <w:bookmarkStart w:id="428" w:name="__RefHeading___Toc371349066"/>
      <w:r w:rsidRPr="004C7D6D">
        <w:rPr>
          <w:b/>
          <w:bCs/>
        </w:rPr>
        <w:t>Pedagógus munkaköri leírás-mintája</w:t>
      </w:r>
      <w:bookmarkEnd w:id="428"/>
    </w:p>
    <w:p w14:paraId="5C2A13F6" w14:textId="77777777" w:rsidR="008B5605" w:rsidRPr="004C7D6D" w:rsidRDefault="008B5605" w:rsidP="00123E2F"/>
    <w:p w14:paraId="554CACAB" w14:textId="77777777" w:rsidR="008B5605" w:rsidRPr="004C7D6D" w:rsidRDefault="008B5605" w:rsidP="00123E2F">
      <w:r w:rsidRPr="004C7D6D">
        <w:rPr>
          <w:i/>
          <w:u w:val="single"/>
        </w:rPr>
        <w:t>Munkáltató</w:t>
      </w:r>
      <w:r w:rsidRPr="004C7D6D">
        <w:rPr>
          <w:i/>
        </w:rPr>
        <w:t>:</w:t>
      </w:r>
      <w:r w:rsidRPr="004C7D6D">
        <w:rPr>
          <w:i/>
        </w:rPr>
        <w:tab/>
      </w:r>
    </w:p>
    <w:p w14:paraId="7988EFF6" w14:textId="77777777" w:rsidR="008B5605" w:rsidRPr="004C7D6D" w:rsidRDefault="008B5605" w:rsidP="00123E2F">
      <w:pPr>
        <w:rPr>
          <w:i/>
        </w:rPr>
      </w:pPr>
    </w:p>
    <w:p w14:paraId="156ABA63" w14:textId="77777777" w:rsidR="008B5605" w:rsidRPr="004C7D6D" w:rsidRDefault="008B5605" w:rsidP="00123E2F">
      <w:r w:rsidRPr="004C7D6D">
        <w:rPr>
          <w:i/>
          <w:u w:val="single"/>
        </w:rPr>
        <w:t>Munkavállaló:</w:t>
      </w:r>
      <w:r w:rsidRPr="004C7D6D">
        <w:rPr>
          <w:i/>
          <w:u w:val="single"/>
        </w:rPr>
        <w:tab/>
      </w:r>
      <w:r w:rsidRPr="004C7D6D">
        <w:rPr>
          <w:i/>
        </w:rPr>
        <w:tab/>
      </w:r>
    </w:p>
    <w:p w14:paraId="3A7D31EB" w14:textId="77777777" w:rsidR="008B5605" w:rsidRPr="004C7D6D" w:rsidRDefault="008B5605" w:rsidP="00123E2F">
      <w:pPr>
        <w:rPr>
          <w:i/>
        </w:rPr>
      </w:pPr>
    </w:p>
    <w:p w14:paraId="6FF0E8EC" w14:textId="77777777" w:rsidR="008B5605" w:rsidRPr="004C7D6D" w:rsidRDefault="008B5605" w:rsidP="00123E2F">
      <w:pPr>
        <w:rPr>
          <w:i/>
          <w:u w:val="single"/>
        </w:rPr>
      </w:pPr>
      <w:r w:rsidRPr="004C7D6D">
        <w:rPr>
          <w:i/>
          <w:u w:val="single"/>
        </w:rPr>
        <w:t>Munkakör:</w:t>
      </w:r>
    </w:p>
    <w:p w14:paraId="08249CCD" w14:textId="77777777" w:rsidR="008B5605" w:rsidRPr="004C7D6D" w:rsidRDefault="008B5605" w:rsidP="00123E2F">
      <w:pPr>
        <w:rPr>
          <w:i/>
        </w:rPr>
      </w:pPr>
      <w:r w:rsidRPr="004C7D6D">
        <w:rPr>
          <w:i/>
        </w:rPr>
        <w:tab/>
        <w:t>beosztása:</w:t>
      </w:r>
      <w:r w:rsidRPr="004C7D6D">
        <w:rPr>
          <w:i/>
        </w:rPr>
        <w:tab/>
      </w:r>
      <w:r w:rsidRPr="004C7D6D">
        <w:rPr>
          <w:i/>
        </w:rPr>
        <w:tab/>
      </w:r>
    </w:p>
    <w:p w14:paraId="7FA009B5" w14:textId="77777777" w:rsidR="008B5605" w:rsidRPr="004C7D6D" w:rsidRDefault="008B5605" w:rsidP="00123E2F">
      <w:r w:rsidRPr="004C7D6D">
        <w:rPr>
          <w:i/>
        </w:rPr>
        <w:tab/>
        <w:t xml:space="preserve">egyéb megbízatásai: </w:t>
      </w:r>
      <w:r w:rsidRPr="004C7D6D">
        <w:rPr>
          <w:i/>
        </w:rPr>
        <w:tab/>
      </w:r>
    </w:p>
    <w:p w14:paraId="39A16F86" w14:textId="77777777" w:rsidR="008B5605" w:rsidRPr="004C7D6D" w:rsidRDefault="008B5605" w:rsidP="00123E2F">
      <w:pPr>
        <w:rPr>
          <w:i/>
        </w:rPr>
      </w:pPr>
      <w:r w:rsidRPr="004C7D6D">
        <w:rPr>
          <w:i/>
        </w:rPr>
        <w:tab/>
        <w:t>közvetlen felettese:</w:t>
      </w:r>
      <w:r w:rsidRPr="004C7D6D">
        <w:rPr>
          <w:i/>
        </w:rPr>
        <w:tab/>
      </w:r>
    </w:p>
    <w:p w14:paraId="01402A72" w14:textId="77777777" w:rsidR="008B5605" w:rsidRPr="004C7D6D" w:rsidRDefault="008B5605" w:rsidP="00123E2F">
      <w:pPr>
        <w:rPr>
          <w:i/>
        </w:rPr>
      </w:pPr>
      <w:r w:rsidRPr="004C7D6D">
        <w:rPr>
          <w:i/>
        </w:rPr>
        <w:tab/>
      </w:r>
    </w:p>
    <w:p w14:paraId="15A904D3" w14:textId="77777777" w:rsidR="008B5605" w:rsidRPr="004C7D6D" w:rsidRDefault="008B5605" w:rsidP="00123E2F">
      <w:r w:rsidRPr="004C7D6D">
        <w:rPr>
          <w:i/>
          <w:u w:val="single"/>
        </w:rPr>
        <w:t>Munkaidő:</w:t>
      </w:r>
      <w:r w:rsidRPr="004C7D6D">
        <w:rPr>
          <w:i/>
        </w:rPr>
        <w:tab/>
      </w:r>
    </w:p>
    <w:p w14:paraId="102AC8FB" w14:textId="77777777" w:rsidR="008B5605" w:rsidRPr="004C7D6D" w:rsidRDefault="008B5605" w:rsidP="00123E2F">
      <w:pPr>
        <w:rPr>
          <w:i/>
        </w:rPr>
      </w:pPr>
    </w:p>
    <w:p w14:paraId="546CF83F" w14:textId="77777777" w:rsidR="008B5605" w:rsidRPr="004C7D6D" w:rsidRDefault="008B5605" w:rsidP="00123E2F">
      <w:r w:rsidRPr="004C7D6D">
        <w:rPr>
          <w:i/>
        </w:rPr>
        <w:tab/>
        <w:t xml:space="preserve">A 2011. évi CXC. törvény a nemzeti köznevelésről 62. § (5) </w:t>
      </w:r>
      <w:proofErr w:type="spellStart"/>
      <w:r w:rsidRPr="004C7D6D">
        <w:rPr>
          <w:i/>
        </w:rPr>
        <w:t>bek</w:t>
      </w:r>
      <w:proofErr w:type="spellEnd"/>
      <w:r w:rsidRPr="004C7D6D">
        <w:rPr>
          <w:i/>
        </w:rPr>
        <w:t xml:space="preserve">. alapján a pedagógus heti </w:t>
      </w:r>
      <w:r w:rsidRPr="004C7D6D">
        <w:rPr>
          <w:b/>
          <w:i/>
        </w:rPr>
        <w:t xml:space="preserve">teljes munkaidejének 80 %-a kötött munkaidő, </w:t>
      </w:r>
      <w:r w:rsidRPr="004C7D6D">
        <w:rPr>
          <w:i/>
        </w:rPr>
        <w:t>melyet az intézményvezető által meghatározott feladatok ellátásával köteles tölteni.</w:t>
      </w:r>
    </w:p>
    <w:p w14:paraId="737C6DC6" w14:textId="77777777" w:rsidR="008B5605" w:rsidRPr="004C7D6D" w:rsidRDefault="008B5605" w:rsidP="00123E2F">
      <w:pPr>
        <w:rPr>
          <w:b/>
          <w:i/>
        </w:rPr>
      </w:pPr>
      <w:r w:rsidRPr="004C7D6D">
        <w:rPr>
          <w:b/>
          <w:i/>
        </w:rPr>
        <w:t>A kötött munkaidő keretében történik a tanórai és egyéb foglalkozások megtartása, fennmaradó részében a nevelést, oktatást előkészítő, nevelés, oktatással összefüggő egyéb feladatok elvégzése:</w:t>
      </w:r>
    </w:p>
    <w:p w14:paraId="078C4835" w14:textId="77777777" w:rsidR="008B5605" w:rsidRPr="004C7D6D" w:rsidRDefault="008B5605" w:rsidP="00DC5237">
      <w:pPr>
        <w:pStyle w:val="Listaszerbekezds"/>
        <w:numPr>
          <w:ilvl w:val="0"/>
          <w:numId w:val="219"/>
        </w:numPr>
        <w:rPr>
          <w:i/>
        </w:rPr>
      </w:pPr>
      <w:r w:rsidRPr="004C7D6D">
        <w:rPr>
          <w:i/>
        </w:rPr>
        <w:t>foglalkozások, tanítási órák előkészítése,</w:t>
      </w:r>
    </w:p>
    <w:p w14:paraId="2BBAD5B9" w14:textId="77777777" w:rsidR="008B5605" w:rsidRPr="004C7D6D" w:rsidRDefault="008B5605" w:rsidP="00DC5237">
      <w:pPr>
        <w:pStyle w:val="Listaszerbekezds"/>
        <w:numPr>
          <w:ilvl w:val="0"/>
          <w:numId w:val="219"/>
        </w:numPr>
      </w:pPr>
      <w:r w:rsidRPr="004C7D6D">
        <w:rPr>
          <w:i/>
        </w:rPr>
        <w:t>a gyermekek, tanulók teljesítményének értékelése,</w:t>
      </w:r>
    </w:p>
    <w:p w14:paraId="39A5E416" w14:textId="77777777" w:rsidR="008B5605" w:rsidRPr="004C7D6D" w:rsidRDefault="008B5605" w:rsidP="00DC5237">
      <w:pPr>
        <w:pStyle w:val="Listaszerbekezds"/>
        <w:numPr>
          <w:ilvl w:val="0"/>
          <w:numId w:val="219"/>
        </w:numPr>
        <w:rPr>
          <w:i/>
        </w:rPr>
      </w:pPr>
      <w:r w:rsidRPr="004C7D6D">
        <w:rPr>
          <w:i/>
        </w:rPr>
        <w:t>az intézmény kulturális és sportéletének, versenyeknek, a szabadidő hasznos eltöltésének megszervezése,</w:t>
      </w:r>
    </w:p>
    <w:p w14:paraId="2C2BFD94" w14:textId="77777777" w:rsidR="008B5605" w:rsidRPr="004C7D6D" w:rsidRDefault="008B5605" w:rsidP="00DC5237">
      <w:pPr>
        <w:pStyle w:val="Listaszerbekezds"/>
        <w:numPr>
          <w:ilvl w:val="0"/>
          <w:numId w:val="219"/>
        </w:numPr>
        <w:rPr>
          <w:i/>
        </w:rPr>
      </w:pPr>
      <w:r w:rsidRPr="004C7D6D">
        <w:rPr>
          <w:i/>
        </w:rPr>
        <w:t>a tanulók nevelési-oktatási intézményen belüli önszerveződésének segítésével összefüggő feladatok végrehajtása,</w:t>
      </w:r>
    </w:p>
    <w:p w14:paraId="2EABEB96" w14:textId="77777777" w:rsidR="008B5605" w:rsidRPr="004C7D6D" w:rsidRDefault="008B5605" w:rsidP="00DC5237">
      <w:pPr>
        <w:pStyle w:val="Listaszerbekezds"/>
        <w:numPr>
          <w:ilvl w:val="0"/>
          <w:numId w:val="219"/>
        </w:numPr>
        <w:rPr>
          <w:i/>
        </w:rPr>
      </w:pPr>
      <w:r w:rsidRPr="004C7D6D">
        <w:rPr>
          <w:i/>
        </w:rPr>
        <w:t>előre tervezett beosztás szerint vagy alkalomszerűen gyermekek, tanulók - tanórai és egyéb foglalkozásnak nem minősülő - felügyelete,</w:t>
      </w:r>
    </w:p>
    <w:p w14:paraId="1479A4A6" w14:textId="77777777" w:rsidR="008B5605" w:rsidRPr="004C7D6D" w:rsidRDefault="008B5605" w:rsidP="00DC5237">
      <w:pPr>
        <w:pStyle w:val="Listaszerbekezds"/>
        <w:numPr>
          <w:ilvl w:val="0"/>
          <w:numId w:val="219"/>
        </w:numPr>
        <w:rPr>
          <w:i/>
        </w:rPr>
      </w:pPr>
      <w:r w:rsidRPr="004C7D6D">
        <w:rPr>
          <w:i/>
        </w:rPr>
        <w:t>a tanuló- és gyermekbalesetek megelőzésével kapcsolatos feladatok végrehajtása,</w:t>
      </w:r>
    </w:p>
    <w:p w14:paraId="19AE2EE7" w14:textId="77777777" w:rsidR="008B5605" w:rsidRPr="004C7D6D" w:rsidRDefault="008B5605" w:rsidP="00DC5237">
      <w:pPr>
        <w:pStyle w:val="Listaszerbekezds"/>
        <w:numPr>
          <w:ilvl w:val="0"/>
          <w:numId w:val="219"/>
        </w:numPr>
        <w:rPr>
          <w:i/>
        </w:rPr>
      </w:pPr>
      <w:r w:rsidRPr="004C7D6D">
        <w:rPr>
          <w:i/>
        </w:rPr>
        <w:lastRenderedPageBreak/>
        <w:t>a gyermek- és ifjúságvédelemmel összefüggő feladatok végrehajtása,</w:t>
      </w:r>
    </w:p>
    <w:p w14:paraId="4A4A090B" w14:textId="77777777" w:rsidR="008B5605" w:rsidRPr="004C7D6D" w:rsidRDefault="008B5605" w:rsidP="00DC5237">
      <w:pPr>
        <w:pStyle w:val="Listaszerbekezds"/>
        <w:numPr>
          <w:ilvl w:val="0"/>
          <w:numId w:val="219"/>
        </w:numPr>
        <w:rPr>
          <w:i/>
        </w:rPr>
      </w:pPr>
      <w:r w:rsidRPr="004C7D6D">
        <w:rPr>
          <w:i/>
        </w:rPr>
        <w:t>eseti helyettesítés,</w:t>
      </w:r>
    </w:p>
    <w:p w14:paraId="1549BC85" w14:textId="77777777" w:rsidR="008B5605" w:rsidRPr="004C7D6D" w:rsidRDefault="008B5605" w:rsidP="00DC5237">
      <w:pPr>
        <w:pStyle w:val="Listaszerbekezds"/>
        <w:numPr>
          <w:ilvl w:val="0"/>
          <w:numId w:val="219"/>
        </w:numPr>
        <w:rPr>
          <w:i/>
        </w:rPr>
      </w:pPr>
      <w:r w:rsidRPr="004C7D6D">
        <w:rPr>
          <w:i/>
        </w:rPr>
        <w:t>a pedagógiai tevékenységhez kapcsolódó ügyviteli tevékenység,</w:t>
      </w:r>
    </w:p>
    <w:p w14:paraId="48D205C5" w14:textId="77777777" w:rsidR="008B5605" w:rsidRPr="004C7D6D" w:rsidRDefault="008B5605" w:rsidP="00DC5237">
      <w:pPr>
        <w:pStyle w:val="Listaszerbekezds"/>
        <w:numPr>
          <w:ilvl w:val="0"/>
          <w:numId w:val="219"/>
        </w:numPr>
        <w:rPr>
          <w:i/>
        </w:rPr>
      </w:pPr>
      <w:r w:rsidRPr="004C7D6D">
        <w:rPr>
          <w:i/>
        </w:rPr>
        <w:t>az intézményi dokumentumok készítése, vezetése,</w:t>
      </w:r>
    </w:p>
    <w:p w14:paraId="3C342D09" w14:textId="77777777" w:rsidR="008B5605" w:rsidRPr="004C7D6D" w:rsidRDefault="008B5605" w:rsidP="00DC5237">
      <w:pPr>
        <w:pStyle w:val="Listaszerbekezds"/>
        <w:numPr>
          <w:ilvl w:val="0"/>
          <w:numId w:val="219"/>
        </w:numPr>
        <w:rPr>
          <w:i/>
        </w:rPr>
      </w:pPr>
      <w:r w:rsidRPr="004C7D6D">
        <w:rPr>
          <w:i/>
        </w:rPr>
        <w:t>a szülőkkel történő kapcsolattartás, szülői értekezlet, fogadóóra megtartása,</w:t>
      </w:r>
    </w:p>
    <w:p w14:paraId="38B07D46" w14:textId="77777777" w:rsidR="008B5605" w:rsidRPr="004C7D6D" w:rsidRDefault="008B5605" w:rsidP="00DC5237">
      <w:pPr>
        <w:pStyle w:val="Listaszerbekezds"/>
        <w:numPr>
          <w:ilvl w:val="0"/>
          <w:numId w:val="219"/>
        </w:numPr>
        <w:rPr>
          <w:i/>
        </w:rPr>
      </w:pPr>
      <w:r w:rsidRPr="004C7D6D">
        <w:rPr>
          <w:i/>
        </w:rPr>
        <w:t>osztályfőnöki munkával összefüggő tevékenység,</w:t>
      </w:r>
    </w:p>
    <w:p w14:paraId="65C2B973" w14:textId="77777777" w:rsidR="008B5605" w:rsidRPr="004C7D6D" w:rsidRDefault="008B5605" w:rsidP="00DC5237">
      <w:pPr>
        <w:pStyle w:val="Listaszerbekezds"/>
        <w:numPr>
          <w:ilvl w:val="0"/>
          <w:numId w:val="219"/>
        </w:numPr>
        <w:rPr>
          <w:i/>
        </w:rPr>
      </w:pPr>
      <w:r w:rsidRPr="004C7D6D">
        <w:rPr>
          <w:i/>
        </w:rPr>
        <w:t>pedagógusjelölt, gyakornok szakmai segítése, mentorálása,</w:t>
      </w:r>
    </w:p>
    <w:p w14:paraId="7A515481" w14:textId="77777777" w:rsidR="008B5605" w:rsidRPr="004C7D6D" w:rsidRDefault="008B5605" w:rsidP="00DC5237">
      <w:pPr>
        <w:pStyle w:val="Listaszerbekezds"/>
        <w:numPr>
          <w:ilvl w:val="0"/>
          <w:numId w:val="219"/>
        </w:numPr>
        <w:rPr>
          <w:i/>
        </w:rPr>
      </w:pPr>
      <w:r w:rsidRPr="004C7D6D">
        <w:rPr>
          <w:i/>
        </w:rPr>
        <w:t>a nevelőtestület, a szakmai munkaközösség munkájában történő részvétel,</w:t>
      </w:r>
    </w:p>
    <w:p w14:paraId="1D23D000" w14:textId="77777777" w:rsidR="008B5605" w:rsidRPr="004C7D6D" w:rsidRDefault="008B5605" w:rsidP="00DC5237">
      <w:pPr>
        <w:pStyle w:val="Listaszerbekezds"/>
        <w:numPr>
          <w:ilvl w:val="0"/>
          <w:numId w:val="219"/>
        </w:numPr>
        <w:rPr>
          <w:i/>
        </w:rPr>
      </w:pPr>
      <w:r w:rsidRPr="004C7D6D">
        <w:rPr>
          <w:i/>
        </w:rPr>
        <w:t>munkaközösség-vezetés,</w:t>
      </w:r>
    </w:p>
    <w:p w14:paraId="01EF62A6" w14:textId="77777777" w:rsidR="008B5605" w:rsidRPr="004C7D6D" w:rsidRDefault="008B5605" w:rsidP="00DC5237">
      <w:pPr>
        <w:pStyle w:val="Listaszerbekezds"/>
        <w:numPr>
          <w:ilvl w:val="0"/>
          <w:numId w:val="219"/>
        </w:numPr>
        <w:rPr>
          <w:i/>
        </w:rPr>
      </w:pPr>
      <w:r w:rsidRPr="004C7D6D">
        <w:rPr>
          <w:i/>
        </w:rPr>
        <w:t>az intézményfejlesztési feladatokban való közreműködés,</w:t>
      </w:r>
    </w:p>
    <w:p w14:paraId="57A83B31" w14:textId="77777777" w:rsidR="008B5605" w:rsidRPr="004C7D6D" w:rsidRDefault="008B5605" w:rsidP="00DC5237">
      <w:pPr>
        <w:pStyle w:val="Listaszerbekezds"/>
        <w:numPr>
          <w:ilvl w:val="0"/>
          <w:numId w:val="219"/>
        </w:numPr>
        <w:rPr>
          <w:i/>
        </w:rPr>
      </w:pPr>
      <w:r w:rsidRPr="004C7D6D">
        <w:rPr>
          <w:i/>
        </w:rPr>
        <w:t>környezeti neveléssel összefüggő feladatok ellátása,</w:t>
      </w:r>
    </w:p>
    <w:p w14:paraId="6BF3AC2E" w14:textId="77777777" w:rsidR="008B5605" w:rsidRPr="004C7D6D" w:rsidRDefault="008B5605" w:rsidP="00DC5237">
      <w:pPr>
        <w:pStyle w:val="Listaszerbekezds"/>
        <w:numPr>
          <w:ilvl w:val="0"/>
          <w:numId w:val="219"/>
        </w:numPr>
        <w:rPr>
          <w:i/>
        </w:rPr>
      </w:pPr>
      <w:r w:rsidRPr="004C7D6D">
        <w:rPr>
          <w:i/>
        </w:rPr>
        <w:t>iskolai szertár fejlesztése, karbantartása,</w:t>
      </w:r>
    </w:p>
    <w:p w14:paraId="7E214855" w14:textId="77777777" w:rsidR="008B5605" w:rsidRPr="004C7D6D" w:rsidRDefault="008B5605" w:rsidP="00DC5237">
      <w:pPr>
        <w:pStyle w:val="Listaszerbekezds"/>
        <w:numPr>
          <w:ilvl w:val="0"/>
          <w:numId w:val="219"/>
        </w:numPr>
        <w:rPr>
          <w:i/>
        </w:rPr>
      </w:pPr>
      <w:r w:rsidRPr="004C7D6D">
        <w:rPr>
          <w:i/>
        </w:rPr>
        <w:t>hangszerkarbantartás megszervezése,</w:t>
      </w:r>
    </w:p>
    <w:p w14:paraId="5DE0ED2C" w14:textId="77777777" w:rsidR="008B5605" w:rsidRPr="004C7D6D" w:rsidRDefault="008B5605" w:rsidP="00DC5237">
      <w:pPr>
        <w:pStyle w:val="Listaszerbekezds"/>
        <w:numPr>
          <w:ilvl w:val="0"/>
          <w:numId w:val="219"/>
        </w:numPr>
        <w:rPr>
          <w:i/>
        </w:rPr>
      </w:pPr>
      <w:r w:rsidRPr="004C7D6D">
        <w:rPr>
          <w:i/>
        </w:rPr>
        <w:t>különböző feladatellátási helyekre történő alkalmazás esetében a köznevelési intézmény telephelyei közötti utazás, valamint</w:t>
      </w:r>
    </w:p>
    <w:p w14:paraId="18F79A69" w14:textId="77777777" w:rsidR="008B5605" w:rsidRPr="004C7D6D" w:rsidRDefault="008B5605" w:rsidP="00DC5237">
      <w:pPr>
        <w:pStyle w:val="Listaszerbekezds"/>
        <w:numPr>
          <w:ilvl w:val="0"/>
          <w:numId w:val="219"/>
        </w:numPr>
        <w:rPr>
          <w:i/>
        </w:rPr>
      </w:pPr>
      <w:r w:rsidRPr="004C7D6D">
        <w:rPr>
          <w:i/>
        </w:rPr>
        <w:t>a pedagógiai program célrendszerének megfelelő, az éves munkatervben rögzített, tanórai vagy egyéb foglalkozásnak nem minősülő feladat ellátása.</w:t>
      </w:r>
    </w:p>
    <w:p w14:paraId="6DEB776C" w14:textId="77777777" w:rsidR="008B5605" w:rsidRPr="004C7D6D" w:rsidRDefault="008B5605" w:rsidP="00123E2F">
      <w:pPr>
        <w:rPr>
          <w:i/>
        </w:rPr>
      </w:pPr>
    </w:p>
    <w:p w14:paraId="3561F3F9" w14:textId="77777777" w:rsidR="008B5605" w:rsidRPr="004C7D6D" w:rsidRDefault="008B5605" w:rsidP="00123E2F">
      <w:pPr>
        <w:rPr>
          <w:i/>
          <w:u w:val="single"/>
        </w:rPr>
      </w:pPr>
      <w:r w:rsidRPr="004C7D6D">
        <w:rPr>
          <w:i/>
          <w:u w:val="single"/>
        </w:rPr>
        <w:t>Kötelezettségek:</w:t>
      </w:r>
    </w:p>
    <w:p w14:paraId="09D966A9" w14:textId="77777777" w:rsidR="008B5605" w:rsidRPr="004C7D6D" w:rsidRDefault="008B5605" w:rsidP="00123E2F">
      <w:r w:rsidRPr="004C7D6D">
        <w:rPr>
          <w:i/>
        </w:rPr>
        <w:t>A konkrét tantárgy, foglalkozás, osztályhoz, csoporthoz rendelt feladatokat a tantárgyfelosztás tartalmazza.</w:t>
      </w:r>
    </w:p>
    <w:p w14:paraId="744414A5" w14:textId="77777777" w:rsidR="008B5605" w:rsidRPr="004C7D6D" w:rsidRDefault="008B5605" w:rsidP="00123E2F">
      <w:pPr>
        <w:rPr>
          <w:i/>
        </w:rPr>
      </w:pPr>
      <w:r w:rsidRPr="004C7D6D">
        <w:rPr>
          <w:i/>
        </w:rPr>
        <w:t>A konkrét osztályhoz, csoporthoz rendelt időpontokat az órarend tartalmazza.</w:t>
      </w:r>
    </w:p>
    <w:p w14:paraId="72D8E112" w14:textId="77777777" w:rsidR="008B5605" w:rsidRPr="004C7D6D" w:rsidRDefault="008B5605" w:rsidP="00123E2F">
      <w:pPr>
        <w:rPr>
          <w:i/>
        </w:rPr>
      </w:pPr>
    </w:p>
    <w:p w14:paraId="053F555F" w14:textId="77777777" w:rsidR="008B5605" w:rsidRPr="004C7D6D" w:rsidRDefault="008B5605" w:rsidP="00123E2F">
      <w:pPr>
        <w:rPr>
          <w:i/>
        </w:rPr>
      </w:pPr>
      <w:r w:rsidRPr="004C7D6D">
        <w:rPr>
          <w:i/>
        </w:rPr>
        <w:t xml:space="preserve">A munkavégzés követelményeit az intézményi </w:t>
      </w:r>
      <w:proofErr w:type="spellStart"/>
      <w:r w:rsidRPr="004C7D6D">
        <w:rPr>
          <w:i/>
        </w:rPr>
        <w:t>SzMSz</w:t>
      </w:r>
      <w:proofErr w:type="spellEnd"/>
      <w:r w:rsidRPr="004C7D6D">
        <w:rPr>
          <w:i/>
        </w:rPr>
        <w:t xml:space="preserve"> - A pedagógus általános feladatai és Az osztályfőnök feladat- és hatásköre - pontjai tartalmazzák.</w:t>
      </w:r>
    </w:p>
    <w:p w14:paraId="69BACB4A" w14:textId="77777777" w:rsidR="008B5605" w:rsidRPr="004C7D6D" w:rsidRDefault="008B5605" w:rsidP="00123E2F">
      <w:pPr>
        <w:rPr>
          <w:i/>
        </w:rPr>
      </w:pPr>
    </w:p>
    <w:p w14:paraId="3E15D569" w14:textId="77777777" w:rsidR="008B5605" w:rsidRPr="004C7D6D" w:rsidRDefault="008B5605" w:rsidP="00123E2F">
      <w:pPr>
        <w:rPr>
          <w:i/>
        </w:rPr>
      </w:pPr>
      <w:r w:rsidRPr="004C7D6D">
        <w:rPr>
          <w:i/>
        </w:rPr>
        <w:t>Betartja a munkafegyelmet, végrehajtja az igazgató és az igazgatóhelyettes utasításait, szakszerűen végrehajtja a pedagógiai feladatokat. Különösen ügyel a sportcsarnok állagának megóvására.</w:t>
      </w:r>
    </w:p>
    <w:p w14:paraId="66A8FCD3" w14:textId="77777777" w:rsidR="008B5605" w:rsidRPr="004C7D6D" w:rsidRDefault="008B5605" w:rsidP="00123E2F">
      <w:pPr>
        <w:rPr>
          <w:i/>
        </w:rPr>
      </w:pPr>
    </w:p>
    <w:p w14:paraId="7BF82921" w14:textId="77777777" w:rsidR="008B5605" w:rsidRPr="004C7D6D" w:rsidRDefault="008B5605" w:rsidP="00123E2F">
      <w:pPr>
        <w:rPr>
          <w:i/>
          <w:u w:val="single"/>
        </w:rPr>
      </w:pPr>
      <w:r w:rsidRPr="004C7D6D">
        <w:rPr>
          <w:i/>
          <w:u w:val="single"/>
        </w:rPr>
        <w:t>Jogkör, hatáskör:</w:t>
      </w:r>
    </w:p>
    <w:p w14:paraId="7A4EC834" w14:textId="77777777" w:rsidR="008B5605" w:rsidRPr="004C7D6D" w:rsidRDefault="008B5605" w:rsidP="00123E2F">
      <w:pPr>
        <w:rPr>
          <w:i/>
        </w:rPr>
      </w:pPr>
      <w:r w:rsidRPr="004C7D6D">
        <w:rPr>
          <w:i/>
        </w:rPr>
        <w:t>Gyakorolja a nevelőtestület tagjának és a pedagógusoknak biztosított jogokat hatásköre az általa vezetett tanulócsoportra terjed ki.</w:t>
      </w:r>
    </w:p>
    <w:p w14:paraId="3B635E6A" w14:textId="77777777" w:rsidR="008B5605" w:rsidRPr="004C7D6D" w:rsidRDefault="008B5605" w:rsidP="00123E2F">
      <w:pPr>
        <w:rPr>
          <w:i/>
        </w:rPr>
      </w:pPr>
    </w:p>
    <w:p w14:paraId="6E29D528" w14:textId="77777777" w:rsidR="008B5605" w:rsidRPr="004C7D6D" w:rsidRDefault="008B5605" w:rsidP="00123E2F">
      <w:pPr>
        <w:rPr>
          <w:i/>
          <w:u w:val="single"/>
        </w:rPr>
      </w:pPr>
      <w:r w:rsidRPr="004C7D6D">
        <w:rPr>
          <w:i/>
          <w:u w:val="single"/>
        </w:rPr>
        <w:t>Munkaköri kapcsolatok:</w:t>
      </w:r>
    </w:p>
    <w:p w14:paraId="55E358C4" w14:textId="77777777" w:rsidR="008B5605" w:rsidRPr="004C7D6D" w:rsidRDefault="008B5605" w:rsidP="00123E2F">
      <w:pPr>
        <w:rPr>
          <w:i/>
        </w:rPr>
      </w:pPr>
      <w:r w:rsidRPr="004C7D6D">
        <w:rPr>
          <w:i/>
        </w:rPr>
        <w:t>A szülőkkel, az intézmény és a társintézmények munkatársaival tart kapcsolatot.</w:t>
      </w:r>
    </w:p>
    <w:p w14:paraId="0DD12D26" w14:textId="77777777" w:rsidR="008B5605" w:rsidRPr="004C7D6D" w:rsidRDefault="008B5605" w:rsidP="00123E2F">
      <w:pPr>
        <w:rPr>
          <w:i/>
        </w:rPr>
      </w:pPr>
    </w:p>
    <w:p w14:paraId="2CBDCB65" w14:textId="77777777" w:rsidR="008B5605" w:rsidRPr="004C7D6D" w:rsidRDefault="008B5605" w:rsidP="00123E2F">
      <w:pPr>
        <w:rPr>
          <w:i/>
          <w:u w:val="single"/>
        </w:rPr>
      </w:pPr>
      <w:r w:rsidRPr="004C7D6D">
        <w:rPr>
          <w:i/>
          <w:u w:val="single"/>
        </w:rPr>
        <w:t>Felelősségi kör:</w:t>
      </w:r>
    </w:p>
    <w:p w14:paraId="0830AB33" w14:textId="77777777" w:rsidR="008B5605" w:rsidRPr="004C7D6D" w:rsidRDefault="008B5605" w:rsidP="00123E2F">
      <w:pPr>
        <w:rPr>
          <w:i/>
        </w:rPr>
      </w:pPr>
      <w:r w:rsidRPr="004C7D6D">
        <w:rPr>
          <w:i/>
        </w:rPr>
        <w:t>Személyesen felelős a felügyeletére bízott tanulók testi, érzelmi és morális épségéért, tanulócsoportjaiban a Pedagógiai Program követelményeinek megvalósításáért, az egyenlő bánásmódért. Felelőssége kiterjed teljes munkakörére és tevékenységére, felelősségre vonható:</w:t>
      </w:r>
    </w:p>
    <w:p w14:paraId="4E247E45" w14:textId="77777777" w:rsidR="008B5605" w:rsidRPr="004C7D6D" w:rsidRDefault="008B5605" w:rsidP="00123E2F">
      <w:pPr>
        <w:rPr>
          <w:i/>
        </w:rPr>
      </w:pPr>
      <w:r w:rsidRPr="004C7D6D">
        <w:rPr>
          <w:i/>
        </w:rPr>
        <w:t>munkaköri feladatainak határidőre történő elmulasztásáért vagy hiányos elvégzéséért</w:t>
      </w:r>
    </w:p>
    <w:p w14:paraId="690D067D" w14:textId="77777777" w:rsidR="008B5605" w:rsidRPr="004C7D6D" w:rsidRDefault="008B5605" w:rsidP="00123E2F">
      <w:pPr>
        <w:rPr>
          <w:i/>
        </w:rPr>
      </w:pPr>
      <w:r w:rsidRPr="004C7D6D">
        <w:rPr>
          <w:i/>
        </w:rPr>
        <w:t>a vezetői utasítások igénytől eltérő végrehajtásáért</w:t>
      </w:r>
    </w:p>
    <w:p w14:paraId="33BED90E" w14:textId="77777777" w:rsidR="008B5605" w:rsidRPr="004C7D6D" w:rsidRDefault="008B5605" w:rsidP="00123E2F">
      <w:pPr>
        <w:rPr>
          <w:i/>
        </w:rPr>
      </w:pPr>
      <w:r w:rsidRPr="004C7D6D">
        <w:rPr>
          <w:i/>
        </w:rPr>
        <w:t>a jogszabályok, a munkahelyi fegyelem és a titoktartási kötelezettség megszegéséért</w:t>
      </w:r>
    </w:p>
    <w:p w14:paraId="3B99BA4A" w14:textId="77777777" w:rsidR="008B5605" w:rsidRPr="004C7D6D" w:rsidRDefault="008B5605" w:rsidP="00123E2F">
      <w:pPr>
        <w:rPr>
          <w:i/>
        </w:rPr>
      </w:pPr>
      <w:r w:rsidRPr="004C7D6D">
        <w:rPr>
          <w:i/>
        </w:rPr>
        <w:t>a vagyonbiztonság veszélyeztetéséért</w:t>
      </w:r>
    </w:p>
    <w:p w14:paraId="138C784F" w14:textId="77777777" w:rsidR="008B5605" w:rsidRPr="004C7D6D" w:rsidRDefault="008B5605" w:rsidP="00123E2F"/>
    <w:p w14:paraId="0EF036DC" w14:textId="77777777" w:rsidR="008B5605" w:rsidRPr="004C7D6D" w:rsidRDefault="008B5605" w:rsidP="00123E2F">
      <w:r w:rsidRPr="004C7D6D">
        <w:tab/>
      </w:r>
      <w:r w:rsidRPr="004C7D6D">
        <w:tab/>
      </w:r>
      <w:r w:rsidRPr="004C7D6D">
        <w:tab/>
      </w:r>
      <w:r w:rsidRPr="004C7D6D">
        <w:tab/>
      </w:r>
    </w:p>
    <w:p w14:paraId="30754654" w14:textId="77777777" w:rsidR="008B5605" w:rsidRPr="004C7D6D" w:rsidRDefault="008B5605" w:rsidP="00123E2F">
      <w:pPr>
        <w:jc w:val="center"/>
        <w:rPr>
          <w:b/>
        </w:rPr>
      </w:pPr>
      <w:bookmarkStart w:id="429" w:name="__RefHeading___Toc371349067"/>
      <w:r w:rsidRPr="004C7D6D">
        <w:rPr>
          <w:b/>
        </w:rPr>
        <w:t>Osztályfőnök kiegészítő munkaköri leírás-mintája</w:t>
      </w:r>
      <w:bookmarkEnd w:id="429"/>
    </w:p>
    <w:p w14:paraId="1E17C508" w14:textId="77777777" w:rsidR="008B5605" w:rsidRPr="004C7D6D" w:rsidRDefault="008B5605" w:rsidP="00123E2F">
      <w:pPr>
        <w:rPr>
          <w:i/>
        </w:rPr>
      </w:pPr>
    </w:p>
    <w:p w14:paraId="10EE8672" w14:textId="77777777" w:rsidR="008B5605" w:rsidRPr="004C7D6D" w:rsidRDefault="008B5605" w:rsidP="00123E2F">
      <w:r w:rsidRPr="004C7D6D">
        <w:rPr>
          <w:i/>
          <w:u w:val="single"/>
        </w:rPr>
        <w:t>A kiegészítő munkakör megnevezése:</w:t>
      </w:r>
      <w:r w:rsidRPr="004C7D6D">
        <w:rPr>
          <w:i/>
        </w:rPr>
        <w:t xml:space="preserve"> Osztályfőnök</w:t>
      </w:r>
    </w:p>
    <w:p w14:paraId="29A88248" w14:textId="77777777" w:rsidR="008B5605" w:rsidRPr="004C7D6D" w:rsidRDefault="008B5605" w:rsidP="00123E2F">
      <w:pPr>
        <w:rPr>
          <w:i/>
        </w:rPr>
      </w:pPr>
      <w:r w:rsidRPr="004C7D6D">
        <w:rPr>
          <w:i/>
        </w:rPr>
        <w:lastRenderedPageBreak/>
        <w:t>Jelen munkaköri leírás a pedagógusok munkaköri leírásának kiegészítéseként értelmezendő.</w:t>
      </w:r>
    </w:p>
    <w:p w14:paraId="409AC6D8" w14:textId="77777777" w:rsidR="008B5605" w:rsidRPr="004C7D6D" w:rsidRDefault="008B5605" w:rsidP="00123E2F">
      <w:pPr>
        <w:rPr>
          <w:i/>
        </w:rPr>
      </w:pPr>
    </w:p>
    <w:p w14:paraId="0CCB1946" w14:textId="77777777" w:rsidR="008B5605" w:rsidRPr="004C7D6D" w:rsidRDefault="008B5605" w:rsidP="00123E2F">
      <w:r w:rsidRPr="004C7D6D">
        <w:rPr>
          <w:i/>
        </w:rPr>
        <w:t>A főbb tevékenységek összefoglalása:</w:t>
      </w:r>
    </w:p>
    <w:p w14:paraId="66954CDF" w14:textId="77777777" w:rsidR="008B5605" w:rsidRPr="004C7D6D" w:rsidRDefault="008B5605" w:rsidP="00123E2F">
      <w:pPr>
        <w:rPr>
          <w:b/>
          <w:i/>
        </w:rPr>
      </w:pPr>
    </w:p>
    <w:p w14:paraId="08B2FAEE" w14:textId="77777777" w:rsidR="008B5605" w:rsidRPr="004C7D6D" w:rsidRDefault="008B5605" w:rsidP="00DC5237">
      <w:pPr>
        <w:pStyle w:val="Listaszerbekezds"/>
        <w:numPr>
          <w:ilvl w:val="0"/>
          <w:numId w:val="220"/>
        </w:numPr>
        <w:rPr>
          <w:i/>
        </w:rPr>
      </w:pPr>
      <w:r w:rsidRPr="004C7D6D">
        <w:rPr>
          <w:i/>
        </w:rPr>
        <w:t xml:space="preserve">javaslatot tesz az iskolai munkaterv osztályát, évfolyamát érintő pedagógiai, </w:t>
      </w:r>
      <w:proofErr w:type="gramStart"/>
      <w:r w:rsidRPr="004C7D6D">
        <w:rPr>
          <w:i/>
        </w:rPr>
        <w:t>szervezési,</w:t>
      </w:r>
      <w:proofErr w:type="gramEnd"/>
      <w:r w:rsidRPr="004C7D6D">
        <w:rPr>
          <w:i/>
        </w:rPr>
        <w:t xml:space="preserve"> stb. feladataira,</w:t>
      </w:r>
    </w:p>
    <w:p w14:paraId="55512FDC" w14:textId="77777777" w:rsidR="008B5605" w:rsidRPr="004C7D6D" w:rsidRDefault="008B5605" w:rsidP="00DC5237">
      <w:pPr>
        <w:pStyle w:val="Listaszerbekezds"/>
        <w:numPr>
          <w:ilvl w:val="0"/>
          <w:numId w:val="220"/>
        </w:numPr>
        <w:rPr>
          <w:i/>
        </w:rPr>
      </w:pPr>
      <w:r w:rsidRPr="004C7D6D">
        <w:rPr>
          <w:i/>
        </w:rPr>
        <w:t>a helyi tanterv alapján tanmenetet készít, az osztályfőnöki tevékenységet ennek alapján szervezi meg,</w:t>
      </w:r>
    </w:p>
    <w:p w14:paraId="26A5FBFE" w14:textId="77777777" w:rsidR="008B5605" w:rsidRPr="004C7D6D" w:rsidRDefault="008B5605" w:rsidP="00DC5237">
      <w:pPr>
        <w:pStyle w:val="Listaszerbekezds"/>
        <w:numPr>
          <w:ilvl w:val="0"/>
          <w:numId w:val="220"/>
        </w:numPr>
        <w:rPr>
          <w:i/>
        </w:rPr>
      </w:pPr>
      <w:r w:rsidRPr="004C7D6D">
        <w:rPr>
          <w:i/>
        </w:rPr>
        <w:t>részt vesz az osztályfőnöki munkaközösség megbeszélésein és értekezletein,</w:t>
      </w:r>
    </w:p>
    <w:p w14:paraId="48C0F66C" w14:textId="77777777" w:rsidR="008B5605" w:rsidRPr="004C7D6D" w:rsidRDefault="008B5605" w:rsidP="00DC5237">
      <w:pPr>
        <w:pStyle w:val="Listaszerbekezds"/>
        <w:numPr>
          <w:ilvl w:val="0"/>
          <w:numId w:val="220"/>
        </w:numPr>
      </w:pPr>
      <w:r w:rsidRPr="004C7D6D">
        <w:rPr>
          <w:i/>
        </w:rPr>
        <w:t>kiemelt figyelmet fordít a dokumentumok kitöltésére: napló, anyakönyv, bizonyítványok,</w:t>
      </w:r>
    </w:p>
    <w:p w14:paraId="2DBA5B16" w14:textId="77777777" w:rsidR="008B5605" w:rsidRPr="004C7D6D" w:rsidRDefault="008B5605" w:rsidP="00DC5237">
      <w:pPr>
        <w:pStyle w:val="Listaszerbekezds"/>
        <w:numPr>
          <w:ilvl w:val="0"/>
          <w:numId w:val="220"/>
        </w:numPr>
        <w:rPr>
          <w:i/>
        </w:rPr>
      </w:pPr>
      <w:r w:rsidRPr="004C7D6D">
        <w:rPr>
          <w:i/>
        </w:rPr>
        <w:t>vezeti a tanulók dicséretével, elmarasztalásával kapcsolatos bejegyzéseket,</w:t>
      </w:r>
    </w:p>
    <w:p w14:paraId="61452A44" w14:textId="77777777" w:rsidR="008B5605" w:rsidRPr="004C7D6D" w:rsidRDefault="008B5605" w:rsidP="00DC5237">
      <w:pPr>
        <w:pStyle w:val="Listaszerbekezds"/>
        <w:numPr>
          <w:ilvl w:val="0"/>
          <w:numId w:val="220"/>
        </w:numPr>
        <w:rPr>
          <w:i/>
        </w:rPr>
      </w:pPr>
      <w:r w:rsidRPr="004C7D6D">
        <w:rPr>
          <w:i/>
        </w:rPr>
        <w:t>előkészíti és megszervezi osztálya tanulmányi kirándulását,</w:t>
      </w:r>
    </w:p>
    <w:p w14:paraId="35735349" w14:textId="77777777" w:rsidR="008B5605" w:rsidRPr="004C7D6D" w:rsidRDefault="008B5605" w:rsidP="00DC5237">
      <w:pPr>
        <w:pStyle w:val="Listaszerbekezds"/>
        <w:numPr>
          <w:ilvl w:val="0"/>
          <w:numId w:val="220"/>
        </w:numPr>
      </w:pPr>
      <w:r w:rsidRPr="004C7D6D">
        <w:rPr>
          <w:i/>
        </w:rPr>
        <w:t>kapcsolatot tart az osztályába járó diákok szüleivel, a szülői munkaközösséggel, az osztály diákönkormányzat vezetőségével,</w:t>
      </w:r>
    </w:p>
    <w:p w14:paraId="244EF688" w14:textId="77777777" w:rsidR="008B5605" w:rsidRPr="004C7D6D" w:rsidRDefault="008B5605" w:rsidP="00DC5237">
      <w:pPr>
        <w:pStyle w:val="Listaszerbekezds"/>
        <w:numPr>
          <w:ilvl w:val="0"/>
          <w:numId w:val="220"/>
        </w:numPr>
        <w:rPr>
          <w:i/>
        </w:rPr>
      </w:pPr>
      <w:r w:rsidRPr="004C7D6D">
        <w:rPr>
          <w:i/>
        </w:rPr>
        <w:t>biztosítja az osztály képviselőinek a diákönkormányzati megbeszéléseken és az évi rendes diákközgyűlésen való részvételét,</w:t>
      </w:r>
    </w:p>
    <w:p w14:paraId="04547F2D" w14:textId="77777777" w:rsidR="008B5605" w:rsidRPr="004C7D6D" w:rsidRDefault="008B5605" w:rsidP="00DC5237">
      <w:pPr>
        <w:pStyle w:val="Listaszerbekezds"/>
        <w:numPr>
          <w:ilvl w:val="0"/>
          <w:numId w:val="220"/>
        </w:numPr>
        <w:rPr>
          <w:i/>
        </w:rPr>
      </w:pPr>
      <w:r w:rsidRPr="004C7D6D">
        <w:rPr>
          <w:i/>
        </w:rPr>
        <w:t>folyamatos kapcsolatot tart az osztályában tanító tanárokkal,</w:t>
      </w:r>
    </w:p>
    <w:p w14:paraId="389F8491" w14:textId="77777777" w:rsidR="008B5605" w:rsidRPr="004C7D6D" w:rsidRDefault="008B5605" w:rsidP="00DC5237">
      <w:pPr>
        <w:pStyle w:val="Listaszerbekezds"/>
        <w:numPr>
          <w:ilvl w:val="0"/>
          <w:numId w:val="220"/>
        </w:numPr>
        <w:rPr>
          <w:i/>
        </w:rPr>
      </w:pPr>
      <w:r w:rsidRPr="004C7D6D">
        <w:rPr>
          <w:i/>
        </w:rPr>
        <w:t>a konferenciát megelőzően legalább 1 nappal bejegyzi javaslatát a tanulók magatartás és szorgalom jegyére,</w:t>
      </w:r>
    </w:p>
    <w:p w14:paraId="5AAD7063" w14:textId="77777777" w:rsidR="008B5605" w:rsidRPr="004C7D6D" w:rsidRDefault="008B5605" w:rsidP="00DC5237">
      <w:pPr>
        <w:pStyle w:val="Listaszerbekezds"/>
        <w:numPr>
          <w:ilvl w:val="0"/>
          <w:numId w:val="220"/>
        </w:numPr>
        <w:rPr>
          <w:i/>
        </w:rPr>
      </w:pPr>
      <w:r w:rsidRPr="004C7D6D">
        <w:rPr>
          <w:i/>
        </w:rPr>
        <w:t>közreműködik a tanulói tankönyvtámogatások iránti kérelmek összegyűjtésében és elbírálásában,</w:t>
      </w:r>
    </w:p>
    <w:p w14:paraId="4ABD6B44" w14:textId="77777777" w:rsidR="008B5605" w:rsidRPr="004C7D6D" w:rsidRDefault="008B5605" w:rsidP="00DC5237">
      <w:pPr>
        <w:pStyle w:val="Listaszerbekezds"/>
        <w:numPr>
          <w:ilvl w:val="0"/>
          <w:numId w:val="220"/>
        </w:numPr>
        <w:rPr>
          <w:i/>
        </w:rPr>
      </w:pPr>
      <w:r w:rsidRPr="004C7D6D">
        <w:rPr>
          <w:i/>
        </w:rPr>
        <w:t>minden tanév első hetében ismerteti osztályával az iskolai házirendet,</w:t>
      </w:r>
    </w:p>
    <w:p w14:paraId="5FC8FFB8" w14:textId="77777777" w:rsidR="008B5605" w:rsidRPr="004C7D6D" w:rsidRDefault="008B5605" w:rsidP="00DC5237">
      <w:pPr>
        <w:pStyle w:val="Listaszerbekezds"/>
        <w:numPr>
          <w:ilvl w:val="0"/>
          <w:numId w:val="220"/>
        </w:numPr>
      </w:pPr>
      <w:r w:rsidRPr="004C7D6D">
        <w:rPr>
          <w:i/>
        </w:rPr>
        <w:t>folyamatos figyelmet fordít osztályának dekorációjára</w:t>
      </w:r>
    </w:p>
    <w:p w14:paraId="3D0724E3" w14:textId="77777777" w:rsidR="008B5605" w:rsidRPr="004C7D6D" w:rsidRDefault="008B5605" w:rsidP="00DC5237">
      <w:pPr>
        <w:pStyle w:val="Listaszerbekezds"/>
        <w:numPr>
          <w:ilvl w:val="0"/>
          <w:numId w:val="220"/>
        </w:numPr>
        <w:rPr>
          <w:i/>
        </w:rPr>
      </w:pPr>
      <w:r w:rsidRPr="004C7D6D">
        <w:rPr>
          <w:i/>
        </w:rPr>
        <w:t>folyamatosan nyomon követi és aktualizálja a naplóban a diákok adatainak változását,</w:t>
      </w:r>
    </w:p>
    <w:p w14:paraId="561EF9A5" w14:textId="77777777" w:rsidR="008B5605" w:rsidRPr="004C7D6D" w:rsidRDefault="008B5605" w:rsidP="00DC5237">
      <w:pPr>
        <w:pStyle w:val="Listaszerbekezds"/>
        <w:numPr>
          <w:ilvl w:val="0"/>
          <w:numId w:val="220"/>
        </w:numPr>
      </w:pPr>
      <w:r w:rsidRPr="004C7D6D">
        <w:rPr>
          <w:i/>
        </w:rPr>
        <w:t>a tanév elején osztálya számára megtartja a tűz-, baleset- és munkavédelmi tájékoztatót, az oktatásról szóló feljegyzést aláíratja a tanulókkal.</w:t>
      </w:r>
    </w:p>
    <w:p w14:paraId="7D5C1F55" w14:textId="77777777" w:rsidR="008B5605" w:rsidRPr="004C7D6D" w:rsidRDefault="008B5605" w:rsidP="00123E2F">
      <w:pPr>
        <w:rPr>
          <w:b/>
          <w:i/>
        </w:rPr>
      </w:pPr>
    </w:p>
    <w:p w14:paraId="522AEB66" w14:textId="77777777" w:rsidR="008B5605" w:rsidRPr="004C7D6D" w:rsidRDefault="008B5605" w:rsidP="00123E2F">
      <w:r w:rsidRPr="004C7D6D">
        <w:rPr>
          <w:i/>
        </w:rPr>
        <w:t>Ellenőrzési kötelezettségei:</w:t>
      </w:r>
    </w:p>
    <w:p w14:paraId="53959B12" w14:textId="77777777" w:rsidR="008B5605" w:rsidRPr="004C7D6D" w:rsidRDefault="008B5605" w:rsidP="00123E2F">
      <w:pPr>
        <w:rPr>
          <w:b/>
          <w:i/>
        </w:rPr>
      </w:pPr>
    </w:p>
    <w:p w14:paraId="2D6AD469" w14:textId="77777777" w:rsidR="008B5605" w:rsidRPr="004C7D6D" w:rsidRDefault="008B5605" w:rsidP="00DC5237">
      <w:pPr>
        <w:pStyle w:val="Listaszerbekezds"/>
        <w:numPr>
          <w:ilvl w:val="0"/>
          <w:numId w:val="221"/>
        </w:numPr>
        <w:rPr>
          <w:i/>
        </w:rPr>
      </w:pPr>
      <w:r w:rsidRPr="004C7D6D">
        <w:rPr>
          <w:i/>
        </w:rPr>
        <w:t>figyelemmel követi a tanulók igazolt és igazolatlan hiányzását, 8 napon belül igazolja a hiányzásokat, elvégzi a szükséges értesítéseket,</w:t>
      </w:r>
    </w:p>
    <w:p w14:paraId="766395EF" w14:textId="77777777" w:rsidR="008B5605" w:rsidRPr="004C7D6D" w:rsidRDefault="008B5605" w:rsidP="00DC5237">
      <w:pPr>
        <w:pStyle w:val="Listaszerbekezds"/>
        <w:numPr>
          <w:ilvl w:val="0"/>
          <w:numId w:val="221"/>
        </w:numPr>
      </w:pPr>
      <w:r w:rsidRPr="004C7D6D">
        <w:rPr>
          <w:i/>
        </w:rPr>
        <w:t>a házirendben leírtak szerint figyelemmel követi a tanulók késését, szükség esetén telefonon vagy levélben értesíti a szülőket,</w:t>
      </w:r>
    </w:p>
    <w:p w14:paraId="657BF133" w14:textId="77777777" w:rsidR="008B5605" w:rsidRPr="004C7D6D" w:rsidRDefault="008B5605" w:rsidP="00DC5237">
      <w:pPr>
        <w:pStyle w:val="Listaszerbekezds"/>
        <w:numPr>
          <w:ilvl w:val="0"/>
          <w:numId w:val="221"/>
        </w:numPr>
        <w:rPr>
          <w:i/>
        </w:rPr>
      </w:pPr>
      <w:r w:rsidRPr="004C7D6D">
        <w:rPr>
          <w:i/>
        </w:rPr>
        <w:t xml:space="preserve">az </w:t>
      </w:r>
      <w:proofErr w:type="spellStart"/>
      <w:r w:rsidRPr="004C7D6D">
        <w:rPr>
          <w:i/>
        </w:rPr>
        <w:t>SzMSz</w:t>
      </w:r>
      <w:proofErr w:type="spellEnd"/>
      <w:r w:rsidRPr="004C7D6D">
        <w:rPr>
          <w:i/>
        </w:rPr>
        <w:t xml:space="preserve"> előírásai szerint értesíti a tanulók szüleit az igazolatlan hiányzásról, </w:t>
      </w:r>
      <w:proofErr w:type="gramStart"/>
      <w:r w:rsidRPr="004C7D6D">
        <w:rPr>
          <w:i/>
        </w:rPr>
        <w:t>illetve</w:t>
      </w:r>
      <w:proofErr w:type="gramEnd"/>
      <w:r w:rsidRPr="004C7D6D">
        <w:rPr>
          <w:i/>
        </w:rPr>
        <w:t xml:space="preserve"> ha a tanuló bukásra áll, valamint a 200 órát meghaladó éves hiányzás esetén,</w:t>
      </w:r>
    </w:p>
    <w:p w14:paraId="5EE129A3" w14:textId="77777777" w:rsidR="008B5605" w:rsidRPr="004C7D6D" w:rsidRDefault="008B5605" w:rsidP="00DC5237">
      <w:pPr>
        <w:pStyle w:val="Listaszerbekezds"/>
        <w:numPr>
          <w:ilvl w:val="0"/>
          <w:numId w:val="221"/>
        </w:numPr>
        <w:rPr>
          <w:i/>
        </w:rPr>
      </w:pPr>
      <w:r w:rsidRPr="004C7D6D">
        <w:rPr>
          <w:i/>
        </w:rPr>
        <w:t>a konferencia napján ellenőrzi, hogy minden tanulónak le van-e zárva az osztályzata, valamint a lezárt érdemjegy nem tér-e el jelentősen az osztályzatok átlagától a tanuló kárára.</w:t>
      </w:r>
    </w:p>
    <w:p w14:paraId="7F073292" w14:textId="77777777" w:rsidR="008B5605" w:rsidRPr="004C7D6D" w:rsidRDefault="008B5605" w:rsidP="00123E2F">
      <w:pPr>
        <w:rPr>
          <w:b/>
          <w:i/>
        </w:rPr>
      </w:pPr>
    </w:p>
    <w:p w14:paraId="522BFB81" w14:textId="77777777" w:rsidR="008B5605" w:rsidRPr="004C7D6D" w:rsidRDefault="008B5605" w:rsidP="00123E2F">
      <w:r w:rsidRPr="004C7D6D">
        <w:rPr>
          <w:i/>
        </w:rPr>
        <w:t>Különleges felelőssége:</w:t>
      </w:r>
    </w:p>
    <w:p w14:paraId="7C5C766D" w14:textId="77777777" w:rsidR="008B5605" w:rsidRPr="004C7D6D" w:rsidRDefault="008B5605" w:rsidP="00123E2F">
      <w:pPr>
        <w:rPr>
          <w:b/>
          <w:i/>
        </w:rPr>
      </w:pPr>
    </w:p>
    <w:p w14:paraId="02382964" w14:textId="77777777" w:rsidR="008B5605" w:rsidRPr="004C7D6D" w:rsidRDefault="008B5605" w:rsidP="00DC5237">
      <w:pPr>
        <w:pStyle w:val="Listaszerbekezds"/>
        <w:numPr>
          <w:ilvl w:val="0"/>
          <w:numId w:val="222"/>
        </w:numPr>
      </w:pPr>
      <w:r w:rsidRPr="004C7D6D">
        <w:rPr>
          <w:i/>
        </w:rPr>
        <w:t>felelős a tanulói és szülői személyiségjogok maximális tiszteletben tartásáért,</w:t>
      </w:r>
    </w:p>
    <w:p w14:paraId="3F98831F" w14:textId="77777777" w:rsidR="008B5605" w:rsidRPr="004C7D6D" w:rsidRDefault="008B5605" w:rsidP="00DC5237">
      <w:pPr>
        <w:pStyle w:val="Listaszerbekezds"/>
        <w:numPr>
          <w:ilvl w:val="0"/>
          <w:numId w:val="222"/>
        </w:numPr>
      </w:pPr>
      <w:r w:rsidRPr="004C7D6D">
        <w:rPr>
          <w:i/>
        </w:rPr>
        <w:t>bizalmasan kezeli a kollégákkal és az osztályokkal kapcsolatos információkat,</w:t>
      </w:r>
    </w:p>
    <w:p w14:paraId="58EB1308" w14:textId="77777777" w:rsidR="008B5605" w:rsidRPr="004C7D6D" w:rsidRDefault="008B5605" w:rsidP="00DC5237">
      <w:pPr>
        <w:pStyle w:val="Listaszerbekezds"/>
        <w:numPr>
          <w:ilvl w:val="0"/>
          <w:numId w:val="222"/>
        </w:numPr>
        <w:rPr>
          <w:i/>
        </w:rPr>
      </w:pPr>
      <w:r w:rsidRPr="004C7D6D">
        <w:rPr>
          <w:i/>
        </w:rPr>
        <w:t>maradéktalanul betartja az adatkezelésre vonatkozó szabályokat,</w:t>
      </w:r>
    </w:p>
    <w:p w14:paraId="4D45F16C" w14:textId="77777777" w:rsidR="008B5605" w:rsidRPr="004C7D6D" w:rsidRDefault="008B5605" w:rsidP="00DC5237">
      <w:pPr>
        <w:pStyle w:val="Listaszerbekezds"/>
        <w:numPr>
          <w:ilvl w:val="0"/>
          <w:numId w:val="222"/>
        </w:numPr>
        <w:rPr>
          <w:i/>
        </w:rPr>
      </w:pPr>
      <w:r w:rsidRPr="004C7D6D">
        <w:rPr>
          <w:i/>
        </w:rPr>
        <w:t>bizalmasan kezeli az ellenőrzési tapasztalatokat,</w:t>
      </w:r>
    </w:p>
    <w:p w14:paraId="0F4B9C12" w14:textId="77777777" w:rsidR="008B5605" w:rsidRPr="004C7D6D" w:rsidRDefault="008B5605" w:rsidP="00DC5237">
      <w:pPr>
        <w:pStyle w:val="Listaszerbekezds"/>
        <w:numPr>
          <w:ilvl w:val="0"/>
          <w:numId w:val="222"/>
        </w:numPr>
      </w:pPr>
      <w:r w:rsidRPr="004C7D6D">
        <w:rPr>
          <w:i/>
        </w:rPr>
        <w:t>a hatáskörét meghaladó problémákat haladéktalanul jelzi az igazgatóhelyettesnek vagy az igazgatónak.</w:t>
      </w:r>
    </w:p>
    <w:p w14:paraId="62AF1E3A" w14:textId="77777777" w:rsidR="008B5605" w:rsidRPr="004C7D6D" w:rsidRDefault="008B5605" w:rsidP="00123E2F">
      <w:pPr>
        <w:rPr>
          <w:i/>
        </w:rPr>
      </w:pPr>
    </w:p>
    <w:p w14:paraId="2BFEC9F7" w14:textId="77777777" w:rsidR="00B63CBB" w:rsidRPr="004C7D6D" w:rsidRDefault="00B63CBB" w:rsidP="00123E2F"/>
    <w:p w14:paraId="32F31584" w14:textId="77777777" w:rsidR="008809CB" w:rsidRPr="004C7D6D" w:rsidRDefault="008809CB" w:rsidP="00123E2F">
      <w:pPr>
        <w:rPr>
          <w:b/>
        </w:rPr>
      </w:pPr>
    </w:p>
    <w:p w14:paraId="328D3B00" w14:textId="564D79C8" w:rsidR="008809CB" w:rsidRDefault="008809CB" w:rsidP="00123E2F">
      <w:pPr>
        <w:rPr>
          <w:b/>
        </w:rPr>
      </w:pPr>
    </w:p>
    <w:p w14:paraId="7545C9E4" w14:textId="115F20AC" w:rsidR="00B5530E" w:rsidRDefault="00B5530E" w:rsidP="00123E2F">
      <w:pPr>
        <w:rPr>
          <w:b/>
        </w:rPr>
      </w:pPr>
    </w:p>
    <w:p w14:paraId="09752F3E" w14:textId="6FA21F4F" w:rsidR="00B5530E" w:rsidRDefault="00B5530E" w:rsidP="00123E2F">
      <w:pPr>
        <w:rPr>
          <w:b/>
        </w:rPr>
      </w:pPr>
    </w:p>
    <w:p w14:paraId="399805F9" w14:textId="1829E711" w:rsidR="00B5530E" w:rsidRDefault="00B5530E" w:rsidP="00123E2F">
      <w:pPr>
        <w:rPr>
          <w:b/>
        </w:rPr>
      </w:pPr>
    </w:p>
    <w:p w14:paraId="1A924734" w14:textId="78C24910" w:rsidR="00B5530E" w:rsidRDefault="00B5530E" w:rsidP="00123E2F">
      <w:pPr>
        <w:rPr>
          <w:b/>
        </w:rPr>
      </w:pPr>
    </w:p>
    <w:p w14:paraId="5079ED56" w14:textId="7092E643" w:rsidR="00B5530E" w:rsidRDefault="00B5530E" w:rsidP="00123E2F">
      <w:pPr>
        <w:rPr>
          <w:b/>
        </w:rPr>
      </w:pPr>
    </w:p>
    <w:p w14:paraId="4E98995E" w14:textId="4F407CE5" w:rsidR="00B5530E" w:rsidRDefault="00B5530E" w:rsidP="00123E2F">
      <w:pPr>
        <w:rPr>
          <w:b/>
        </w:rPr>
      </w:pPr>
    </w:p>
    <w:p w14:paraId="78043D8C" w14:textId="55BA1453" w:rsidR="00B5530E" w:rsidRDefault="00B5530E" w:rsidP="00123E2F">
      <w:pPr>
        <w:rPr>
          <w:b/>
        </w:rPr>
      </w:pPr>
    </w:p>
    <w:p w14:paraId="5EAAA6B7" w14:textId="53CAB044" w:rsidR="00B5530E" w:rsidRDefault="00B5530E" w:rsidP="00123E2F">
      <w:pPr>
        <w:rPr>
          <w:b/>
        </w:rPr>
      </w:pPr>
    </w:p>
    <w:p w14:paraId="21D90F39" w14:textId="1F29D47A" w:rsidR="00B5530E" w:rsidRDefault="00B5530E" w:rsidP="00123E2F">
      <w:pPr>
        <w:rPr>
          <w:b/>
        </w:rPr>
      </w:pPr>
    </w:p>
    <w:p w14:paraId="22C90CD6" w14:textId="15FE3048" w:rsidR="00B5530E" w:rsidRDefault="00B5530E" w:rsidP="00123E2F">
      <w:pPr>
        <w:rPr>
          <w:b/>
        </w:rPr>
      </w:pPr>
    </w:p>
    <w:p w14:paraId="538EF905" w14:textId="2EF41DDE" w:rsidR="00B5530E" w:rsidRDefault="00B5530E" w:rsidP="00123E2F">
      <w:pPr>
        <w:rPr>
          <w:b/>
        </w:rPr>
      </w:pPr>
    </w:p>
    <w:p w14:paraId="662A9A73" w14:textId="0B740E97" w:rsidR="00B5530E" w:rsidRDefault="00B5530E" w:rsidP="00123E2F">
      <w:pPr>
        <w:rPr>
          <w:b/>
        </w:rPr>
      </w:pPr>
    </w:p>
    <w:p w14:paraId="7E605E0A" w14:textId="77777777" w:rsidR="00B5530E" w:rsidRPr="004C7D6D" w:rsidRDefault="00B5530E" w:rsidP="00123E2F">
      <w:pPr>
        <w:rPr>
          <w:b/>
        </w:rPr>
      </w:pPr>
    </w:p>
    <w:p w14:paraId="6F1D44DE" w14:textId="77777777" w:rsidR="008809CB" w:rsidRPr="004C7D6D" w:rsidRDefault="008809CB" w:rsidP="00123E2F">
      <w:pPr>
        <w:rPr>
          <w:b/>
        </w:rPr>
      </w:pPr>
    </w:p>
    <w:p w14:paraId="50E7D8A2" w14:textId="77777777" w:rsidR="008809CB" w:rsidRPr="004C7D6D" w:rsidRDefault="008809CB" w:rsidP="00123E2F">
      <w:pPr>
        <w:rPr>
          <w:b/>
        </w:rPr>
      </w:pPr>
    </w:p>
    <w:p w14:paraId="696E8C8D" w14:textId="77777777" w:rsidR="008809CB" w:rsidRPr="004C7D6D" w:rsidRDefault="008809CB" w:rsidP="00123E2F">
      <w:pPr>
        <w:rPr>
          <w:b/>
        </w:rPr>
      </w:pPr>
    </w:p>
    <w:p w14:paraId="5112E4EC" w14:textId="77777777" w:rsidR="008809CB" w:rsidRPr="004C7D6D" w:rsidRDefault="008809CB" w:rsidP="00123E2F">
      <w:pPr>
        <w:rPr>
          <w:b/>
        </w:rPr>
      </w:pPr>
    </w:p>
    <w:p w14:paraId="71B5C772" w14:textId="5F56106B" w:rsidR="00DD00A4" w:rsidRPr="004C7D6D" w:rsidRDefault="00DD00A4" w:rsidP="00123E2F">
      <w:r w:rsidRPr="004C7D6D">
        <w:t>2.melléklet</w:t>
      </w:r>
    </w:p>
    <w:p w14:paraId="4FA302CA" w14:textId="77777777" w:rsidR="00123E2F" w:rsidRPr="004C7D6D" w:rsidRDefault="00123E2F" w:rsidP="00123E2F"/>
    <w:p w14:paraId="65B156A6" w14:textId="57EE659C" w:rsidR="00DD00A4" w:rsidRPr="004C7D6D" w:rsidRDefault="00123E2F" w:rsidP="00123E2F">
      <w:pPr>
        <w:jc w:val="center"/>
        <w:rPr>
          <w:b/>
        </w:rPr>
      </w:pPr>
      <w:r w:rsidRPr="004C7D6D">
        <w:rPr>
          <w:b/>
        </w:rPr>
        <w:t xml:space="preserve">Informatikai és </w:t>
      </w:r>
      <w:proofErr w:type="gramStart"/>
      <w:r w:rsidRPr="004C7D6D">
        <w:rPr>
          <w:b/>
        </w:rPr>
        <w:t>adatkezelési ,</w:t>
      </w:r>
      <w:proofErr w:type="gramEnd"/>
      <w:r w:rsidRPr="004C7D6D">
        <w:rPr>
          <w:b/>
        </w:rPr>
        <w:t xml:space="preserve"> </w:t>
      </w:r>
      <w:r w:rsidR="00DD00A4" w:rsidRPr="004C7D6D">
        <w:rPr>
          <w:b/>
        </w:rPr>
        <w:t>iratkezelési szabályzat</w:t>
      </w:r>
    </w:p>
    <w:p w14:paraId="2F840B62" w14:textId="77777777" w:rsidR="00DD00A4" w:rsidRDefault="00DD00A4" w:rsidP="00123E2F">
      <w:pPr>
        <w:rPr>
          <w:b/>
        </w:rPr>
      </w:pPr>
    </w:p>
    <w:p w14:paraId="722F2209" w14:textId="397F8170" w:rsidR="002876FC" w:rsidRPr="004C7D6D" w:rsidRDefault="002876FC" w:rsidP="00123E2F">
      <w:pPr>
        <w:rPr>
          <w:b/>
        </w:rPr>
      </w:pPr>
      <w:r>
        <w:rPr>
          <w:b/>
        </w:rPr>
        <w:t>A fenti szabályzatokkal rendelkezik az intézmény, melyet a fenntartó engedélyezett!</w:t>
      </w:r>
    </w:p>
    <w:p w14:paraId="77B5864D" w14:textId="77777777" w:rsidR="00DD00A4" w:rsidRPr="004C7D6D" w:rsidRDefault="00DD00A4" w:rsidP="00123E2F">
      <w:pPr>
        <w:rPr>
          <w:b/>
        </w:rPr>
      </w:pPr>
    </w:p>
    <w:p w14:paraId="09EE3C69" w14:textId="5204A5C2" w:rsidR="00DD00A4" w:rsidRDefault="00DD00A4" w:rsidP="00123E2F">
      <w:pPr>
        <w:rPr>
          <w:b/>
        </w:rPr>
      </w:pPr>
    </w:p>
    <w:p w14:paraId="1757F4B2" w14:textId="245315C0" w:rsidR="00B5530E" w:rsidRDefault="00B5530E" w:rsidP="00123E2F">
      <w:pPr>
        <w:rPr>
          <w:b/>
        </w:rPr>
      </w:pPr>
    </w:p>
    <w:p w14:paraId="22762C5C" w14:textId="2A909572" w:rsidR="00B5530E" w:rsidRDefault="00B5530E" w:rsidP="00123E2F">
      <w:pPr>
        <w:rPr>
          <w:b/>
        </w:rPr>
      </w:pPr>
    </w:p>
    <w:p w14:paraId="07C20FF5" w14:textId="3AEADFCE" w:rsidR="00B5530E" w:rsidRDefault="00B5530E" w:rsidP="00123E2F">
      <w:pPr>
        <w:rPr>
          <w:b/>
        </w:rPr>
      </w:pPr>
    </w:p>
    <w:p w14:paraId="5F98A558" w14:textId="7E0C140E" w:rsidR="00B5530E" w:rsidRDefault="00B5530E" w:rsidP="00123E2F">
      <w:pPr>
        <w:rPr>
          <w:b/>
        </w:rPr>
      </w:pPr>
    </w:p>
    <w:p w14:paraId="306A5D4A" w14:textId="77777777" w:rsidR="00B5530E" w:rsidRPr="004C7D6D" w:rsidRDefault="00B5530E" w:rsidP="00123E2F">
      <w:pPr>
        <w:rPr>
          <w:b/>
        </w:rPr>
      </w:pPr>
    </w:p>
    <w:p w14:paraId="75D42102" w14:textId="77777777" w:rsidR="00DD00A4" w:rsidRPr="004C7D6D" w:rsidRDefault="00DD00A4" w:rsidP="00123E2F">
      <w:pPr>
        <w:rPr>
          <w:b/>
        </w:rPr>
      </w:pPr>
    </w:p>
    <w:p w14:paraId="1B0B114D" w14:textId="537C9E1F" w:rsidR="00DD00A4" w:rsidRPr="004C7D6D" w:rsidRDefault="00DD00A4" w:rsidP="00123E2F">
      <w:pPr>
        <w:rPr>
          <w:b/>
        </w:rPr>
      </w:pPr>
      <w:r w:rsidRPr="004C7D6D">
        <w:rPr>
          <w:b/>
        </w:rPr>
        <w:t>3.melléklet</w:t>
      </w:r>
    </w:p>
    <w:p w14:paraId="197AF92A" w14:textId="77777777" w:rsidR="00123E2F" w:rsidRPr="004C7D6D" w:rsidRDefault="00123E2F" w:rsidP="00123E2F">
      <w:pPr>
        <w:rPr>
          <w:b/>
        </w:rPr>
      </w:pPr>
    </w:p>
    <w:p w14:paraId="1A381E5D" w14:textId="77777777" w:rsidR="00DD00A4" w:rsidRPr="004C7D6D" w:rsidRDefault="00DD00A4" w:rsidP="00123E2F">
      <w:pPr>
        <w:rPr>
          <w:b/>
        </w:rPr>
      </w:pPr>
      <w:r w:rsidRPr="004C7D6D">
        <w:rPr>
          <w:b/>
        </w:rPr>
        <w:t>Az iskolai könyvtár működési rendje:</w:t>
      </w:r>
    </w:p>
    <w:p w14:paraId="75F1A0B6" w14:textId="77777777" w:rsidR="00DD00A4" w:rsidRPr="004C7D6D" w:rsidRDefault="00DD00A4" w:rsidP="00123E2F">
      <w:bookmarkStart w:id="430" w:name="__RefHeading___Toc371349110"/>
      <w:r w:rsidRPr="004C7D6D">
        <w:t>Az iskola könyvtár</w:t>
      </w:r>
      <w:bookmarkStart w:id="431" w:name="para163"/>
      <w:bookmarkEnd w:id="431"/>
      <w:r w:rsidRPr="004C7D6D">
        <w:t>a az iskola működéséhez, pedagógiai programjának megvalósításához, a neveléshez, tanításhoz, tanuláshoz szükséges dokumentumok rendszeres gyűjtését, megőrzését, a könyvtári rendszer szolgáltatásainak elérését biztosító egysége.</w:t>
      </w:r>
      <w:bookmarkEnd w:id="430"/>
    </w:p>
    <w:p w14:paraId="5678F5B5" w14:textId="77777777" w:rsidR="00123E2F" w:rsidRPr="004C7D6D" w:rsidRDefault="00123E2F" w:rsidP="00123E2F"/>
    <w:p w14:paraId="51AF5888" w14:textId="77777777" w:rsidR="00DD00A4" w:rsidRPr="004C7D6D" w:rsidRDefault="00DD00A4" w:rsidP="00123E2F">
      <w:pPr>
        <w:rPr>
          <w:b/>
        </w:rPr>
      </w:pPr>
      <w:r w:rsidRPr="004C7D6D">
        <w:rPr>
          <w:b/>
        </w:rPr>
        <w:t>Iskolai könyvtárunk feladatai:</w:t>
      </w:r>
    </w:p>
    <w:p w14:paraId="4EE44155" w14:textId="77777777" w:rsidR="00DD00A4" w:rsidRPr="004C7D6D" w:rsidRDefault="00DD00A4" w:rsidP="00DC5237">
      <w:pPr>
        <w:pStyle w:val="Listaszerbekezds"/>
        <w:numPr>
          <w:ilvl w:val="0"/>
          <w:numId w:val="223"/>
        </w:numPr>
      </w:pPr>
      <w:r w:rsidRPr="004C7D6D">
        <w:t>tájékoztatás nyújtása a dokumentumokról és szolgáltatásokról,</w:t>
      </w:r>
    </w:p>
    <w:p w14:paraId="25AB313F" w14:textId="77777777" w:rsidR="00DD00A4" w:rsidRPr="004C7D6D" w:rsidRDefault="00DD00A4" w:rsidP="00DC5237">
      <w:pPr>
        <w:pStyle w:val="Listaszerbekezds"/>
        <w:numPr>
          <w:ilvl w:val="0"/>
          <w:numId w:val="223"/>
        </w:numPr>
      </w:pPr>
      <w:r w:rsidRPr="004C7D6D">
        <w:t>könyvtári dokumentumok kölcsönzése,</w:t>
      </w:r>
    </w:p>
    <w:p w14:paraId="338D0FC9" w14:textId="77777777" w:rsidR="00DD00A4" w:rsidRPr="004C7D6D" w:rsidRDefault="00DD00A4" w:rsidP="00DC5237">
      <w:pPr>
        <w:pStyle w:val="Listaszerbekezds"/>
        <w:numPr>
          <w:ilvl w:val="0"/>
          <w:numId w:val="223"/>
        </w:numPr>
      </w:pPr>
      <w:r w:rsidRPr="004C7D6D">
        <w:t>tartós tankönyvek, segédkönyvek kölcsönzése tanulóink számára</w:t>
      </w:r>
    </w:p>
    <w:p w14:paraId="45A359F3" w14:textId="77777777" w:rsidR="00DD00A4" w:rsidRPr="004C7D6D" w:rsidRDefault="00DD00A4" w:rsidP="00DC5237">
      <w:pPr>
        <w:pStyle w:val="Listaszerbekezds"/>
        <w:numPr>
          <w:ilvl w:val="0"/>
          <w:numId w:val="223"/>
        </w:numPr>
      </w:pPr>
      <w:r w:rsidRPr="004C7D6D">
        <w:t>a könyvtári állomány pedagógiai programnak megfelelő, a tanulók és a pedagógusok igényeinek figyelembevételével történő fejlesztése.</w:t>
      </w:r>
    </w:p>
    <w:p w14:paraId="66ABB4DF" w14:textId="77777777" w:rsidR="00123E2F" w:rsidRPr="004C7D6D" w:rsidRDefault="00123E2F" w:rsidP="00123E2F"/>
    <w:p w14:paraId="26BEA781" w14:textId="77777777" w:rsidR="00DD00A4" w:rsidRPr="004C7D6D" w:rsidRDefault="00DD00A4" w:rsidP="00123E2F">
      <w:r w:rsidRPr="004C7D6D">
        <w:t>Az iskolai könyvtár szolgáltatásait az intézmény valamennyi diákja és munkavállalója igénybe veheti.</w:t>
      </w:r>
    </w:p>
    <w:p w14:paraId="7B2CCCBD" w14:textId="77777777" w:rsidR="00DD00A4" w:rsidRPr="004C7D6D" w:rsidRDefault="00DD00A4" w:rsidP="00123E2F"/>
    <w:p w14:paraId="00B75671" w14:textId="77777777" w:rsidR="00DD00A4" w:rsidRPr="004C7D6D" w:rsidRDefault="00DD00A4" w:rsidP="00123E2F">
      <w:r w:rsidRPr="004C7D6D">
        <w:lastRenderedPageBreak/>
        <w:t xml:space="preserve">Az iskolai könyvtár szolgáltatásait kibővíti az iskolával azonos épületben lévő Németi Ferenc Városi Könyvtár, melyet Együttműködési megállapodásban rögzítünk. A városi könyvtár használatának rendjét a könyvtári </w:t>
      </w:r>
      <w:proofErr w:type="spellStart"/>
      <w:r w:rsidRPr="004C7D6D">
        <w:t>SzMSz</w:t>
      </w:r>
      <w:proofErr w:type="spellEnd"/>
      <w:r w:rsidRPr="004C7D6D">
        <w:t xml:space="preserve"> tartalmazza.</w:t>
      </w:r>
    </w:p>
    <w:p w14:paraId="147BD032" w14:textId="77777777" w:rsidR="00DD00A4" w:rsidRPr="004C7D6D" w:rsidRDefault="00DD00A4" w:rsidP="00123E2F"/>
    <w:p w14:paraId="6CEEC8E8" w14:textId="77777777" w:rsidR="00DD00A4" w:rsidRPr="004C7D6D" w:rsidRDefault="00DD00A4" w:rsidP="00123E2F">
      <w:pPr>
        <w:rPr>
          <w:b/>
          <w:bCs/>
        </w:rPr>
      </w:pPr>
    </w:p>
    <w:p w14:paraId="1F9E6136" w14:textId="77777777" w:rsidR="00DD00A4" w:rsidRPr="004C7D6D" w:rsidRDefault="00DD00A4" w:rsidP="00123E2F">
      <w:bookmarkStart w:id="432" w:name="__RefHeading___Toc371349111"/>
      <w:bookmarkStart w:id="433" w:name="_Toc531093855"/>
      <w:r w:rsidRPr="004C7D6D">
        <w:rPr>
          <w:bCs/>
        </w:rPr>
        <w:t>2. Jogszabályi rendelkezések az ingyenes tankönyvi ellátás rendjéről:</w:t>
      </w:r>
      <w:bookmarkEnd w:id="432"/>
      <w:bookmarkEnd w:id="433"/>
    </w:p>
    <w:p w14:paraId="1A04064C" w14:textId="77777777" w:rsidR="00DD00A4" w:rsidRPr="004C7D6D" w:rsidRDefault="00DD00A4" w:rsidP="00123E2F">
      <w:pPr>
        <w:rPr>
          <w:b/>
          <w:bCs/>
        </w:rPr>
      </w:pPr>
      <w:r w:rsidRPr="004C7D6D">
        <w:rPr>
          <w:b/>
          <w:bCs/>
        </w:rPr>
        <w:t> </w:t>
      </w:r>
    </w:p>
    <w:p w14:paraId="2772557F" w14:textId="77777777" w:rsidR="00DD00A4" w:rsidRPr="004C7D6D" w:rsidRDefault="00DD00A4" w:rsidP="00123E2F">
      <w:r w:rsidRPr="004C7D6D">
        <w:t>17/2014. (III.12.) EMMI rendelet a tankönyvvé nyilvánítás, a tankönyvtámogatás, valamint az iskolai tankönyvellátás rendjéről</w:t>
      </w:r>
    </w:p>
    <w:p w14:paraId="6846B257" w14:textId="77777777" w:rsidR="00DD00A4" w:rsidRPr="004C7D6D" w:rsidRDefault="00DD00A4" w:rsidP="00123E2F">
      <w:r w:rsidRPr="004C7D6D">
        <w:t> </w:t>
      </w:r>
    </w:p>
    <w:p w14:paraId="7B349F33" w14:textId="44317A36" w:rsidR="00DD00A4" w:rsidRPr="004C7D6D" w:rsidRDefault="00DD00A4" w:rsidP="00123E2F">
      <w:bookmarkStart w:id="434" w:name="__RefHeading___Toc371349112"/>
      <w:bookmarkStart w:id="435" w:name="_Toc531093856"/>
      <w:r w:rsidRPr="004C7D6D">
        <w:t>Az intézmény a következő módon tesz eleget az ingyenes tankönyvi ellátás kötelezettségének:</w:t>
      </w:r>
      <w:bookmarkEnd w:id="434"/>
      <w:bookmarkEnd w:id="435"/>
    </w:p>
    <w:p w14:paraId="2CCC6170" w14:textId="77777777" w:rsidR="00DD00A4" w:rsidRPr="004C7D6D" w:rsidRDefault="00DD00A4" w:rsidP="00123E2F"/>
    <w:p w14:paraId="37C2CD8B" w14:textId="77777777" w:rsidR="00DD00A4" w:rsidRPr="004C7D6D" w:rsidRDefault="00DD00A4" w:rsidP="00123E2F">
      <w:r w:rsidRPr="004C7D6D">
        <w:t>Az ingyenes tankönyvre jogosult diákok az iskolai könyvtár nyilvántartásába felvett tankönyveket kapják meg használatra. </w:t>
      </w:r>
    </w:p>
    <w:p w14:paraId="47542EC1" w14:textId="77777777" w:rsidR="00DD00A4" w:rsidRPr="004C7D6D" w:rsidRDefault="00DD00A4" w:rsidP="00123E2F">
      <w:r w:rsidRPr="004C7D6D">
        <w:t>Ezeket a tankönyveket a diákok a könyvtári könyvekre vonatkozó szabályok alapján használják. Az ingyenes tankönyvtámogatásban részesülő diákok által átvett tankönyvek arra az időtartamra kölcsönözhetők ki, ameddig a tanuló az adott tárgyat tanulja. Amennyiben az ingyenes tankönyvtámogatás révén kapott tankönyvet a tanuló nem használja folyamatosan, a tanév végén június 15-ig minden kölcsönzésben lévő dokumentumot vissza kell juttatni az iskolai könyvtárba.</w:t>
      </w:r>
    </w:p>
    <w:p w14:paraId="0392731D" w14:textId="77777777" w:rsidR="00DD00A4" w:rsidRPr="004C7D6D" w:rsidRDefault="00DD00A4" w:rsidP="00123E2F"/>
    <w:p w14:paraId="33F2345B" w14:textId="2EE1E973" w:rsidR="00DD00A4" w:rsidRPr="004C7D6D" w:rsidRDefault="00DD00A4" w:rsidP="00123E2F">
      <w:r w:rsidRPr="004C7D6D">
        <w:t> </w:t>
      </w:r>
      <w:bookmarkStart w:id="436" w:name="__RefHeading___Toc371349113"/>
      <w:r w:rsidRPr="004C7D6D">
        <w:rPr>
          <w:b/>
          <w:bCs/>
        </w:rPr>
        <w:t>A kölcsönzés rendje</w:t>
      </w:r>
      <w:bookmarkEnd w:id="436"/>
      <w:r w:rsidRPr="004C7D6D">
        <w:t> </w:t>
      </w:r>
    </w:p>
    <w:p w14:paraId="6DCF4F70" w14:textId="77777777" w:rsidR="00DD00A4" w:rsidRPr="004C7D6D" w:rsidRDefault="00DD00A4" w:rsidP="00123E2F"/>
    <w:p w14:paraId="4527675C" w14:textId="77777777" w:rsidR="00DD00A4" w:rsidRPr="004C7D6D" w:rsidRDefault="00DD00A4" w:rsidP="00123E2F">
      <w:r w:rsidRPr="004C7D6D">
        <w:t xml:space="preserve">A tanulók a tanév során használt tankönyveket és segédkönyveket (atlasz, feladatgyűjtemény) szeptemberben a könyvtárból </w:t>
      </w:r>
      <w:proofErr w:type="spellStart"/>
      <w:r w:rsidRPr="004C7D6D">
        <w:t>kölcsönzik</w:t>
      </w:r>
      <w:proofErr w:type="spellEnd"/>
      <w:r w:rsidRPr="004C7D6D">
        <w:t>. Aláírásukkal igazolják a könyvek átvételét, illetve elolvassák és aláírásukkal elfogadják a nyilatkozatot a tankönyvek használatára és visszaadására vonatkozóan. Ennek szövege:</w:t>
      </w:r>
    </w:p>
    <w:p w14:paraId="13B50F03" w14:textId="77777777" w:rsidR="00DD00A4" w:rsidRPr="004C7D6D" w:rsidRDefault="00DD00A4" w:rsidP="00123E2F"/>
    <w:tbl>
      <w:tblPr>
        <w:tblW w:w="8453" w:type="dxa"/>
        <w:tblInd w:w="699" w:type="dxa"/>
        <w:tblLayout w:type="fixed"/>
        <w:tblCellMar>
          <w:left w:w="10" w:type="dxa"/>
          <w:right w:w="10" w:type="dxa"/>
        </w:tblCellMar>
        <w:tblLook w:val="0000" w:firstRow="0" w:lastRow="0" w:firstColumn="0" w:lastColumn="0" w:noHBand="0" w:noVBand="0"/>
      </w:tblPr>
      <w:tblGrid>
        <w:gridCol w:w="8453"/>
      </w:tblGrid>
      <w:tr w:rsidR="004C7D6D" w:rsidRPr="004C7D6D" w14:paraId="77047E78" w14:textId="77777777" w:rsidTr="0077124C">
        <w:tc>
          <w:tcPr>
            <w:tcW w:w="8453"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040A5217" w14:textId="77777777" w:rsidR="00DD00A4" w:rsidRPr="004C7D6D" w:rsidRDefault="00DD00A4" w:rsidP="00123E2F">
            <w:r w:rsidRPr="004C7D6D">
              <w:t>NYILATKOZAT</w:t>
            </w:r>
          </w:p>
          <w:p w14:paraId="1AFBFA19" w14:textId="77777777" w:rsidR="00DD00A4" w:rsidRPr="004C7D6D" w:rsidRDefault="00DD00A4" w:rsidP="00123E2F">
            <w:pPr>
              <w:rPr>
                <w:b/>
                <w:bCs/>
              </w:rPr>
            </w:pPr>
            <w:r w:rsidRPr="004C7D6D">
              <w:rPr>
                <w:b/>
                <w:bCs/>
              </w:rPr>
              <w:t> </w:t>
            </w:r>
          </w:p>
          <w:p w14:paraId="4FB65E55" w14:textId="77777777" w:rsidR="00DD00A4" w:rsidRPr="004C7D6D" w:rsidRDefault="00DD00A4" w:rsidP="00123E2F">
            <w:r w:rsidRPr="004C7D6D">
              <w:t>Aláírásommal igazolom, hogy tájékoztatást kaptam az alábbiakról:</w:t>
            </w:r>
          </w:p>
          <w:p w14:paraId="224DC723" w14:textId="77777777" w:rsidR="00DD00A4" w:rsidRPr="004C7D6D" w:rsidRDefault="00DD00A4" w:rsidP="00123E2F">
            <w:r w:rsidRPr="004C7D6D">
              <w:t>Az iskolai könyvtárból a …</w:t>
            </w:r>
            <w:proofErr w:type="gramStart"/>
            <w:r w:rsidRPr="004C7D6D">
              <w:t>…….</w:t>
            </w:r>
            <w:proofErr w:type="gramEnd"/>
            <w:r w:rsidRPr="004C7D6D">
              <w:t>-</w:t>
            </w:r>
            <w:proofErr w:type="spellStart"/>
            <w:r w:rsidRPr="004C7D6D">
              <w:t>as</w:t>
            </w:r>
            <w:proofErr w:type="spellEnd"/>
            <w:r w:rsidRPr="004C7D6D">
              <w:t xml:space="preserve"> tanévre kaptam tartós tankönyvi keretből beszerzett könyveket, melyet aláírásommal igazolok.</w:t>
            </w:r>
          </w:p>
          <w:p w14:paraId="1CDD3E8B" w14:textId="77777777" w:rsidR="00DD00A4" w:rsidRPr="004C7D6D" w:rsidRDefault="00DD00A4" w:rsidP="00123E2F">
            <w:r w:rsidRPr="004C7D6D">
              <w:t>201……június 15.-ig az iskolai könyvtárnak visszaszolgáltatom az átvett tartós tankönyveket.</w:t>
            </w:r>
          </w:p>
          <w:p w14:paraId="6EB51024" w14:textId="77777777" w:rsidR="00DD00A4" w:rsidRPr="004C7D6D" w:rsidRDefault="00DD00A4" w:rsidP="00123E2F">
            <w:r w:rsidRPr="004C7D6D">
              <w:t>A tankönyvek épségére, tisztaságára vigyázok. Amennyiben megrongálódik vagy elhagyom, akkor azért anyagi felelősséggel tartozom, pótolnom kell más forrásból, végső esetben pedig a vételárat meg kell térítenem.</w:t>
            </w:r>
          </w:p>
          <w:tbl>
            <w:tblPr>
              <w:tblW w:w="8293" w:type="dxa"/>
              <w:tblLayout w:type="fixed"/>
              <w:tblCellMar>
                <w:left w:w="10" w:type="dxa"/>
                <w:right w:w="10" w:type="dxa"/>
              </w:tblCellMar>
              <w:tblLook w:val="0000" w:firstRow="0" w:lastRow="0" w:firstColumn="0" w:lastColumn="0" w:noHBand="0" w:noVBand="0"/>
            </w:tblPr>
            <w:tblGrid>
              <w:gridCol w:w="1068"/>
              <w:gridCol w:w="5718"/>
              <w:gridCol w:w="1507"/>
            </w:tblGrid>
            <w:tr w:rsidR="004C7D6D" w:rsidRPr="004C7D6D" w14:paraId="78397BCD" w14:textId="77777777" w:rsidTr="0077124C">
              <w:tc>
                <w:tcPr>
                  <w:tcW w:w="1068" w:type="dxa"/>
                  <w:shd w:val="clear" w:color="auto" w:fill="auto"/>
                  <w:tcMar>
                    <w:top w:w="0" w:type="dxa"/>
                    <w:left w:w="70" w:type="dxa"/>
                    <w:bottom w:w="0" w:type="dxa"/>
                    <w:right w:w="70" w:type="dxa"/>
                  </w:tcMar>
                </w:tcPr>
                <w:p w14:paraId="33393761" w14:textId="77777777" w:rsidR="00DD00A4" w:rsidRPr="004C7D6D" w:rsidRDefault="00DD00A4" w:rsidP="00123E2F"/>
                <w:p w14:paraId="350E5948" w14:textId="77777777" w:rsidR="00DD00A4" w:rsidRPr="004C7D6D" w:rsidRDefault="00DD00A4" w:rsidP="00123E2F"/>
              </w:tc>
              <w:tc>
                <w:tcPr>
                  <w:tcW w:w="5718" w:type="dxa"/>
                  <w:shd w:val="clear" w:color="auto" w:fill="auto"/>
                  <w:tcMar>
                    <w:top w:w="0" w:type="dxa"/>
                    <w:left w:w="0" w:type="dxa"/>
                    <w:bottom w:w="0" w:type="dxa"/>
                    <w:right w:w="0" w:type="dxa"/>
                  </w:tcMar>
                </w:tcPr>
                <w:p w14:paraId="0283FF38" w14:textId="77777777" w:rsidR="00DD00A4" w:rsidRPr="004C7D6D" w:rsidRDefault="00DD00A4" w:rsidP="00123E2F"/>
                <w:p w14:paraId="1CE2B594" w14:textId="77777777" w:rsidR="00DD00A4" w:rsidRPr="004C7D6D" w:rsidRDefault="00DD00A4" w:rsidP="00123E2F">
                  <w:r w:rsidRPr="004C7D6D">
                    <w:t>Aláírás</w:t>
                  </w:r>
                </w:p>
              </w:tc>
              <w:tc>
                <w:tcPr>
                  <w:tcW w:w="1507" w:type="dxa"/>
                  <w:shd w:val="clear" w:color="auto" w:fill="auto"/>
                  <w:tcMar>
                    <w:top w:w="0" w:type="dxa"/>
                    <w:left w:w="0" w:type="dxa"/>
                    <w:bottom w:w="0" w:type="dxa"/>
                    <w:right w:w="0" w:type="dxa"/>
                  </w:tcMar>
                </w:tcPr>
                <w:p w14:paraId="405CA504" w14:textId="77777777" w:rsidR="00DD00A4" w:rsidRPr="004C7D6D" w:rsidRDefault="00DD00A4" w:rsidP="00123E2F"/>
                <w:p w14:paraId="3D33686A" w14:textId="77777777" w:rsidR="00DD00A4" w:rsidRPr="004C7D6D" w:rsidRDefault="00DD00A4" w:rsidP="00123E2F">
                  <w:r w:rsidRPr="004C7D6D">
                    <w:t>osztály</w:t>
                  </w:r>
                </w:p>
              </w:tc>
            </w:tr>
            <w:tr w:rsidR="004C7D6D" w:rsidRPr="004C7D6D" w14:paraId="37C10C11" w14:textId="77777777" w:rsidTr="0077124C">
              <w:tc>
                <w:tcPr>
                  <w:tcW w:w="1068" w:type="dxa"/>
                  <w:shd w:val="clear" w:color="auto" w:fill="auto"/>
                  <w:tcMar>
                    <w:top w:w="0" w:type="dxa"/>
                    <w:left w:w="70" w:type="dxa"/>
                    <w:bottom w:w="0" w:type="dxa"/>
                    <w:right w:w="70" w:type="dxa"/>
                  </w:tcMar>
                </w:tcPr>
                <w:p w14:paraId="504F6ABF" w14:textId="77777777" w:rsidR="00DD00A4" w:rsidRPr="004C7D6D" w:rsidRDefault="00DD00A4" w:rsidP="00123E2F">
                  <w:r w:rsidRPr="004C7D6D">
                    <w:t> </w:t>
                  </w:r>
                </w:p>
              </w:tc>
              <w:tc>
                <w:tcPr>
                  <w:tcW w:w="5718" w:type="dxa"/>
                  <w:shd w:val="clear" w:color="auto" w:fill="auto"/>
                  <w:tcMar>
                    <w:top w:w="0" w:type="dxa"/>
                    <w:left w:w="0" w:type="dxa"/>
                    <w:bottom w:w="0" w:type="dxa"/>
                    <w:right w:w="0" w:type="dxa"/>
                  </w:tcMar>
                </w:tcPr>
                <w:p w14:paraId="11BF0438" w14:textId="77777777" w:rsidR="00DD00A4" w:rsidRPr="004C7D6D" w:rsidRDefault="00DD00A4" w:rsidP="00123E2F">
                  <w:r w:rsidRPr="004C7D6D">
                    <w:t> </w:t>
                  </w:r>
                </w:p>
                <w:p w14:paraId="6811A239" w14:textId="77777777" w:rsidR="00DD00A4" w:rsidRPr="004C7D6D" w:rsidRDefault="00DD00A4" w:rsidP="00123E2F">
                  <w:r w:rsidRPr="004C7D6D">
                    <w:t> </w:t>
                  </w:r>
                </w:p>
              </w:tc>
              <w:tc>
                <w:tcPr>
                  <w:tcW w:w="1507" w:type="dxa"/>
                  <w:shd w:val="clear" w:color="auto" w:fill="auto"/>
                  <w:tcMar>
                    <w:top w:w="0" w:type="dxa"/>
                    <w:left w:w="0" w:type="dxa"/>
                    <w:bottom w:w="0" w:type="dxa"/>
                    <w:right w:w="0" w:type="dxa"/>
                  </w:tcMar>
                </w:tcPr>
                <w:p w14:paraId="0789424C" w14:textId="77777777" w:rsidR="00DD00A4" w:rsidRPr="004C7D6D" w:rsidRDefault="00DD00A4" w:rsidP="00123E2F">
                  <w:r w:rsidRPr="004C7D6D">
                    <w:t> </w:t>
                  </w:r>
                </w:p>
              </w:tc>
            </w:tr>
          </w:tbl>
          <w:p w14:paraId="03F8B355" w14:textId="77777777" w:rsidR="00DD00A4" w:rsidRPr="004C7D6D" w:rsidRDefault="00DD00A4" w:rsidP="00123E2F"/>
        </w:tc>
      </w:tr>
    </w:tbl>
    <w:p w14:paraId="0274C373" w14:textId="77777777" w:rsidR="00DD00A4" w:rsidRPr="004C7D6D" w:rsidRDefault="00DD00A4" w:rsidP="00123E2F"/>
    <w:p w14:paraId="547ABE03" w14:textId="77777777" w:rsidR="00DD00A4" w:rsidRPr="004C7D6D" w:rsidRDefault="00DD00A4" w:rsidP="00123E2F"/>
    <w:p w14:paraId="03D84B84" w14:textId="77777777" w:rsidR="00DD00A4" w:rsidRPr="004C7D6D" w:rsidRDefault="00DD00A4" w:rsidP="00123E2F">
      <w:pPr>
        <w:rPr>
          <w:b/>
          <w:bCs/>
        </w:rPr>
      </w:pPr>
      <w:bookmarkStart w:id="437" w:name="__RefHeading___Toc371349114"/>
      <w:r w:rsidRPr="004C7D6D">
        <w:rPr>
          <w:b/>
          <w:bCs/>
        </w:rPr>
        <w:t>A tankönyvek nyilvántartása</w:t>
      </w:r>
      <w:bookmarkEnd w:id="437"/>
    </w:p>
    <w:p w14:paraId="1BD5C9F1" w14:textId="77777777" w:rsidR="00DD00A4" w:rsidRPr="004C7D6D" w:rsidRDefault="00DD00A4" w:rsidP="00123E2F"/>
    <w:p w14:paraId="73B0E4DC" w14:textId="77777777" w:rsidR="00DD00A4" w:rsidRPr="004C7D6D" w:rsidRDefault="00DD00A4" w:rsidP="00123E2F">
      <w:pPr>
        <w:rPr>
          <w:bCs/>
        </w:rPr>
      </w:pPr>
      <w:r w:rsidRPr="004C7D6D">
        <w:rPr>
          <w:bCs/>
        </w:rPr>
        <w:t>Az állam által biztosított ingyenes tankönyveket az iskola könyvtári állományába veszi, azt elkülönítetten kezeli, és a tanuló részére a tanév feladataihoz rendelkezésre bocsájtja.</w:t>
      </w:r>
    </w:p>
    <w:p w14:paraId="6448C29B" w14:textId="77777777" w:rsidR="00DD00A4" w:rsidRPr="004C7D6D" w:rsidRDefault="00DD00A4" w:rsidP="00123E2F">
      <w:r w:rsidRPr="004C7D6D">
        <w:t>Évente leltárlistát készít:</w:t>
      </w:r>
    </w:p>
    <w:p w14:paraId="565EA9B8" w14:textId="77777777" w:rsidR="00DD00A4" w:rsidRPr="004C7D6D" w:rsidRDefault="00DD00A4" w:rsidP="00123E2F">
      <w:r w:rsidRPr="004C7D6D">
        <w:t>az egyedi kölcsönzésekről (folyamatos)</w:t>
      </w:r>
    </w:p>
    <w:p w14:paraId="08A1E9E3" w14:textId="77777777" w:rsidR="00DD00A4" w:rsidRPr="004C7D6D" w:rsidRDefault="00DD00A4" w:rsidP="00123E2F">
      <w:r w:rsidRPr="004C7D6D">
        <w:lastRenderedPageBreak/>
        <w:t>a napköziben és a tanulószobán letét létrehozása (szeptember)</w:t>
      </w:r>
    </w:p>
    <w:p w14:paraId="46966E79" w14:textId="77777777" w:rsidR="00DD00A4" w:rsidRPr="004C7D6D" w:rsidRDefault="00DD00A4" w:rsidP="00123E2F">
      <w:r w:rsidRPr="004C7D6D">
        <w:t>összesített listát az újonnan beszerzett tankönyvekről (szeptember-október)</w:t>
      </w:r>
    </w:p>
    <w:p w14:paraId="1418FCF7" w14:textId="77777777" w:rsidR="00DD00A4" w:rsidRPr="004C7D6D" w:rsidRDefault="00DD00A4" w:rsidP="00123E2F">
      <w:r w:rsidRPr="004C7D6D">
        <w:t>összesített listát készít a készleten lévő még használható tankönyvekről (június 15-ig)</w:t>
      </w:r>
    </w:p>
    <w:p w14:paraId="1DAD3D84" w14:textId="77777777" w:rsidR="00DD00A4" w:rsidRPr="004C7D6D" w:rsidRDefault="00DD00A4" w:rsidP="00123E2F">
      <w:r w:rsidRPr="004C7D6D">
        <w:t xml:space="preserve">listát készít a selejtezendő </w:t>
      </w:r>
      <w:proofErr w:type="gramStart"/>
      <w:r w:rsidRPr="004C7D6D">
        <w:t>tankönyvekről  (</w:t>
      </w:r>
      <w:proofErr w:type="gramEnd"/>
      <w:r w:rsidRPr="004C7D6D">
        <w:t>október-november).</w:t>
      </w:r>
    </w:p>
    <w:p w14:paraId="1A1DA3C2" w14:textId="77777777" w:rsidR="00DD00A4" w:rsidRPr="004C7D6D" w:rsidRDefault="00DD00A4" w:rsidP="00123E2F"/>
    <w:p w14:paraId="7E2002CB" w14:textId="77777777" w:rsidR="00DD00A4" w:rsidRPr="004C7D6D" w:rsidRDefault="00DD00A4" w:rsidP="00123E2F">
      <w:pPr>
        <w:rPr>
          <w:b/>
          <w:bCs/>
        </w:rPr>
      </w:pPr>
      <w:bookmarkStart w:id="438" w:name="__RefHeading___Toc371349115"/>
      <w:r w:rsidRPr="004C7D6D">
        <w:rPr>
          <w:b/>
          <w:bCs/>
        </w:rPr>
        <w:t>Kártérítés</w:t>
      </w:r>
      <w:bookmarkEnd w:id="438"/>
    </w:p>
    <w:p w14:paraId="2D18243A" w14:textId="77777777" w:rsidR="00DD00A4" w:rsidRPr="004C7D6D" w:rsidRDefault="00DD00A4" w:rsidP="00123E2F"/>
    <w:p w14:paraId="03786A35" w14:textId="3764F50F" w:rsidR="00DD00A4" w:rsidRPr="004C7D6D" w:rsidRDefault="00DD00A4" w:rsidP="00123E2F">
      <w:r w:rsidRPr="004C7D6D">
        <w:t xml:space="preserve">A tanuló a támogatásként kapott ingyenes tankönyvet (tartós </w:t>
      </w:r>
      <w:proofErr w:type="spellStart"/>
      <w:proofErr w:type="gramStart"/>
      <w:r w:rsidRPr="004C7D6D">
        <w:t>tankönyvet,oktatási</w:t>
      </w:r>
      <w:proofErr w:type="spellEnd"/>
      <w:proofErr w:type="gramEnd"/>
      <w:r w:rsidRPr="004C7D6D">
        <w:t xml:space="preserve"> segédanyagot stb.továbbiakban tankönyv) köteles megőrizni és </w:t>
      </w:r>
      <w:proofErr w:type="spellStart"/>
      <w:r w:rsidRPr="004C7D6D">
        <w:t>rendeltetésszerűen</w:t>
      </w:r>
      <w:proofErr w:type="spellEnd"/>
      <w:r w:rsidRPr="004C7D6D">
        <w:t xml:space="preserve"> használni. Ebből fakadóan elvárható </w:t>
      </w:r>
      <w:proofErr w:type="spellStart"/>
      <w:proofErr w:type="gramStart"/>
      <w:r w:rsidRPr="004C7D6D">
        <w:t>tőle,hogy</w:t>
      </w:r>
      <w:proofErr w:type="spellEnd"/>
      <w:proofErr w:type="gramEnd"/>
      <w:r w:rsidRPr="004C7D6D">
        <w:t xml:space="preserve"> az általa használt tankönyv legalább négy évig használható állapotban legyen . Az </w:t>
      </w:r>
      <w:proofErr w:type="spellStart"/>
      <w:r w:rsidRPr="004C7D6D">
        <w:t>elhasználódás</w:t>
      </w:r>
      <w:proofErr w:type="spellEnd"/>
      <w:r w:rsidRPr="004C7D6D">
        <w:t xml:space="preserve"> mértéke ennek megfelelően:</w:t>
      </w:r>
    </w:p>
    <w:p w14:paraId="6740039D" w14:textId="09B7F673" w:rsidR="009B5AA0" w:rsidRPr="004C7D6D" w:rsidRDefault="009B5AA0" w:rsidP="00DC5237">
      <w:pPr>
        <w:pStyle w:val="Listaszerbekezds"/>
        <w:numPr>
          <w:ilvl w:val="0"/>
          <w:numId w:val="217"/>
        </w:numPr>
      </w:pPr>
      <w:r w:rsidRPr="004C7D6D">
        <w:t>az első év végére legfeljebb 25%-os</w:t>
      </w:r>
    </w:p>
    <w:p w14:paraId="1DD790E7" w14:textId="71764F59" w:rsidR="009B5AA0" w:rsidRPr="004C7D6D" w:rsidRDefault="009B5AA0" w:rsidP="00DC5237">
      <w:pPr>
        <w:pStyle w:val="Listaszerbekezds"/>
        <w:numPr>
          <w:ilvl w:val="0"/>
          <w:numId w:val="217"/>
        </w:numPr>
      </w:pPr>
      <w:r w:rsidRPr="004C7D6D">
        <w:t>a második év végére legfeljebb 50%-os</w:t>
      </w:r>
    </w:p>
    <w:p w14:paraId="0780333C" w14:textId="62CF04AA" w:rsidR="009B5AA0" w:rsidRPr="004C7D6D" w:rsidRDefault="009B5AA0" w:rsidP="00DC5237">
      <w:pPr>
        <w:pStyle w:val="Listaszerbekezds"/>
        <w:numPr>
          <w:ilvl w:val="0"/>
          <w:numId w:val="217"/>
        </w:numPr>
      </w:pPr>
      <w:r w:rsidRPr="004C7D6D">
        <w:t>a harmadik év végére legfeljebb 75%-os</w:t>
      </w:r>
    </w:p>
    <w:p w14:paraId="405429B0" w14:textId="3AF2C6FF" w:rsidR="009B5AA0" w:rsidRPr="004C7D6D" w:rsidRDefault="009B5AA0" w:rsidP="00DC5237">
      <w:pPr>
        <w:pStyle w:val="Listaszerbekezds"/>
        <w:numPr>
          <w:ilvl w:val="0"/>
          <w:numId w:val="217"/>
        </w:numPr>
      </w:pPr>
      <w:r w:rsidRPr="004C7D6D">
        <w:t>a negyedik év végére 100%-os lehet.</w:t>
      </w:r>
    </w:p>
    <w:p w14:paraId="5E2C3BAE" w14:textId="5CCF64C6" w:rsidR="009B5AA0" w:rsidRPr="004C7D6D" w:rsidRDefault="009B5AA0" w:rsidP="00123E2F">
      <w:r w:rsidRPr="004C7D6D">
        <w:t>Amennyiben a tanuló az iskolai könyvtárból tankönyvet, tartós tankönyvet kölcsönöz, a tanuló, illetve a kiskorú tanuló szülője köteles a tankönyv elvesztéséből, megrongálásából származó kárt az iskolának megtéríteni.</w:t>
      </w:r>
    </w:p>
    <w:p w14:paraId="1B59F259" w14:textId="77777777" w:rsidR="009B5AA0" w:rsidRPr="004C7D6D" w:rsidRDefault="009B5AA0" w:rsidP="00123E2F"/>
    <w:p w14:paraId="5DDAE2AF" w14:textId="577BDD6C" w:rsidR="009B5AA0" w:rsidRPr="004C7D6D" w:rsidRDefault="009B5AA0" w:rsidP="00123E2F">
      <w:r w:rsidRPr="004C7D6D">
        <w:t>Módja:</w:t>
      </w:r>
    </w:p>
    <w:p w14:paraId="304B6559" w14:textId="6D83AD26" w:rsidR="009B5AA0" w:rsidRPr="004C7D6D" w:rsidRDefault="009B5AA0" w:rsidP="00DC5237">
      <w:pPr>
        <w:pStyle w:val="Listaszerbekezds"/>
        <w:numPr>
          <w:ilvl w:val="0"/>
          <w:numId w:val="218"/>
        </w:numPr>
      </w:pPr>
      <w:r w:rsidRPr="004C7D6D">
        <w:t>ugyanolyan könyv beszerzése</w:t>
      </w:r>
    </w:p>
    <w:p w14:paraId="45EA6D1F" w14:textId="6F968BD4" w:rsidR="009B5AA0" w:rsidRPr="004C7D6D" w:rsidRDefault="009B5AA0" w:rsidP="00DC5237">
      <w:pPr>
        <w:pStyle w:val="Listaszerbekezds"/>
        <w:numPr>
          <w:ilvl w:val="0"/>
          <w:numId w:val="218"/>
        </w:numPr>
      </w:pPr>
      <w:r w:rsidRPr="004C7D6D">
        <w:t>anyagi kártérítés az igazgató írásos határozatára.</w:t>
      </w:r>
    </w:p>
    <w:p w14:paraId="6DD7D179" w14:textId="77777777" w:rsidR="009B5AA0" w:rsidRPr="004C7D6D" w:rsidRDefault="009B5AA0" w:rsidP="00123E2F"/>
    <w:p w14:paraId="561D26C3" w14:textId="24F26E4F" w:rsidR="00DD00A4" w:rsidRPr="004C7D6D" w:rsidRDefault="009B5AA0" w:rsidP="00123E2F">
      <w:r w:rsidRPr="004C7D6D">
        <w:t xml:space="preserve">Amennyiben az </w:t>
      </w:r>
      <w:proofErr w:type="spellStart"/>
      <w:r w:rsidRPr="004C7D6D">
        <w:t>elhasználódás</w:t>
      </w:r>
      <w:proofErr w:type="spellEnd"/>
      <w:r w:rsidRPr="004C7D6D">
        <w:t xml:space="preserve"> mértéke a megengedettnél indokolatlanul nagyobb, a tanulónak a tankönyv átvételekor érvényes vételárának megfelelő hányadát kell kifizetnie. A tankönyvkölcsönzéssel, a tankönyv elvesztéssel, megrongálásával okozott kármegtérítésével, a kártérítési kötelezettség mérséklésével, illetve elengedésével kapcsolatban a szülő által benyújtott kérelem elbírálása az igazgató hatásköre.</w:t>
      </w:r>
    </w:p>
    <w:p w14:paraId="2BF43AB3" w14:textId="046EC61F" w:rsidR="00DD00A4" w:rsidRPr="004C7D6D" w:rsidRDefault="00DD00A4" w:rsidP="00123E2F">
      <w:pPr>
        <w:rPr>
          <w:b/>
        </w:rPr>
      </w:pPr>
    </w:p>
    <w:p w14:paraId="6ECAF4D5" w14:textId="77777777" w:rsidR="00DD00A4" w:rsidRPr="004C7D6D" w:rsidRDefault="00DD00A4" w:rsidP="00123E2F">
      <w:pPr>
        <w:rPr>
          <w:b/>
        </w:rPr>
      </w:pPr>
    </w:p>
    <w:p w14:paraId="12A37744" w14:textId="77777777" w:rsidR="00DD00A4" w:rsidRPr="004C7D6D" w:rsidRDefault="00DD00A4" w:rsidP="00DD00A4">
      <w:pPr>
        <w:spacing w:after="120"/>
        <w:jc w:val="center"/>
        <w:rPr>
          <w:b/>
        </w:rPr>
      </w:pPr>
    </w:p>
    <w:sectPr w:rsidR="00DD00A4" w:rsidRPr="004C7D6D" w:rsidSect="008952F9">
      <w:pgSz w:w="11900" w:h="16840"/>
      <w:pgMar w:top="1702" w:right="843" w:bottom="1418" w:left="1418" w:header="709" w:footer="709" w:gutter="0"/>
      <w:cols w:space="708" w:equalWidth="0">
        <w:col w:w="960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C24F" w14:textId="77777777" w:rsidR="00503F98" w:rsidRDefault="00503F98">
      <w:r>
        <w:separator/>
      </w:r>
    </w:p>
  </w:endnote>
  <w:endnote w:type="continuationSeparator" w:id="0">
    <w:p w14:paraId="4B0B9C80" w14:textId="77777777" w:rsidR="00503F98" w:rsidRDefault="0050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oldenOldStyle">
    <w:altName w:val="Times New Roman"/>
    <w:charset w:val="00"/>
    <w:family w:val="auto"/>
    <w:pitch w:val="variable"/>
    <w:sig w:usb0="00000003" w:usb1="00000000" w:usb2="00000000" w:usb3="00000000" w:csb0="00000001" w:csb1="00000000"/>
  </w:font>
  <w:font w:name="Times-H-Roman">
    <w:altName w:val="Courier New"/>
    <w:charset w:val="00"/>
    <w:family w:val="auto"/>
    <w:pitch w:val="variable"/>
    <w:sig w:usb0="03000000"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D3B3" w14:textId="77777777" w:rsidR="003F470C" w:rsidRPr="00A90922" w:rsidRDefault="003F470C" w:rsidP="00175224">
    <w:pPr>
      <w:pStyle w:val="llb"/>
      <w:pBdr>
        <w:top w:val="single" w:sz="4" w:space="1" w:color="auto"/>
      </w:pBdr>
      <w:tabs>
        <w:tab w:val="clear" w:pos="4536"/>
        <w:tab w:val="clear" w:pos="9072"/>
        <w:tab w:val="right" w:pos="-1843"/>
        <w:tab w:val="right" w:pos="8505"/>
      </w:tabs>
      <w:rPr>
        <w:i/>
        <w:iCs/>
        <w:vanish/>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12CA" w14:textId="77777777" w:rsidR="003F470C" w:rsidRDefault="003F470C">
    <w:pPr>
      <w:pStyle w:val="llb"/>
      <w:jc w:val="center"/>
    </w:pPr>
    <w:r>
      <w:fldChar w:fldCharType="begin"/>
    </w:r>
    <w:r>
      <w:instrText>PAGE   \* MERGEFORMAT</w:instrText>
    </w:r>
    <w:r>
      <w:fldChar w:fldCharType="separate"/>
    </w:r>
    <w:r w:rsidR="00F644DF">
      <w:rPr>
        <w:noProof/>
      </w:rPr>
      <w:t>82</w:t>
    </w:r>
    <w:r>
      <w:fldChar w:fldCharType="end"/>
    </w:r>
  </w:p>
  <w:p w14:paraId="1032A255" w14:textId="77777777" w:rsidR="003F470C" w:rsidRPr="003A5881" w:rsidRDefault="003F470C" w:rsidP="00175224">
    <w:pPr>
      <w:pStyle w:val="llb"/>
      <w:tabs>
        <w:tab w:val="clear" w:pos="4536"/>
        <w:tab w:val="clear" w:pos="9072"/>
        <w:tab w:val="right" w:pos="8505"/>
      </w:tabs>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0AC9" w14:textId="77777777" w:rsidR="003F470C" w:rsidRPr="00C521BF" w:rsidRDefault="003F470C" w:rsidP="00175224">
    <w:pPr>
      <w:pStyle w:val="llb"/>
      <w:tabs>
        <w:tab w:val="clear" w:pos="4536"/>
        <w:tab w:val="clear" w:pos="9072"/>
        <w:tab w:val="right" w:pos="8505"/>
      </w:tabs>
      <w:rPr>
        <w:i/>
        <w:iCs/>
        <w:vanish/>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F3B2" w14:textId="77777777" w:rsidR="00503F98" w:rsidRDefault="00503F98">
      <w:r>
        <w:separator/>
      </w:r>
    </w:p>
  </w:footnote>
  <w:footnote w:type="continuationSeparator" w:id="0">
    <w:p w14:paraId="060FE3FE" w14:textId="77777777" w:rsidR="00503F98" w:rsidRDefault="0050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1483" w14:textId="6E8A534E" w:rsidR="003F470C" w:rsidRPr="000C2220" w:rsidRDefault="003F470C" w:rsidP="00175224">
    <w:pPr>
      <w:rPr>
        <w:b/>
        <w:bCs/>
        <w:i/>
        <w:iCs/>
        <w:sz w:val="18"/>
        <w:szCs w:val="18"/>
      </w:rPr>
    </w:pPr>
    <w:r>
      <w:rPr>
        <w:noProof/>
      </w:rPr>
      <mc:AlternateContent>
        <mc:Choice Requires="wpg">
          <w:drawing>
            <wp:anchor distT="0" distB="0" distL="114300" distR="114300" simplePos="0" relativeHeight="251661312" behindDoc="0" locked="0" layoutInCell="1" allowOverlap="1" wp14:anchorId="6813AA12" wp14:editId="3DA142BE">
              <wp:simplePos x="0" y="0"/>
              <wp:positionH relativeFrom="column">
                <wp:posOffset>5525770</wp:posOffset>
              </wp:positionH>
              <wp:positionV relativeFrom="paragraph">
                <wp:posOffset>1496695</wp:posOffset>
              </wp:positionV>
              <wp:extent cx="634365" cy="8015605"/>
              <wp:effectExtent l="1270" t="1270" r="2540" b="3175"/>
              <wp:wrapNone/>
              <wp:docPr id="11" name="Csoportba foglalás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8015605"/>
                        <a:chOff x="10120" y="3208"/>
                        <a:chExt cx="999" cy="12623"/>
                      </a:xfrm>
                    </wpg:grpSpPr>
                    <wps:wsp>
                      <wps:cNvPr id="13" name="Text Box 5"/>
                      <wps:cNvSpPr txBox="1">
                        <a:spLocks noChangeArrowheads="1"/>
                      </wps:cNvSpPr>
                      <wps:spPr bwMode="auto">
                        <a:xfrm>
                          <a:off x="10506" y="3208"/>
                          <a:ext cx="494" cy="1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1AAA" w14:textId="77777777" w:rsidR="003F470C" w:rsidRPr="00E52B4B" w:rsidRDefault="003F470C" w:rsidP="00175224">
                            <w:pPr>
                              <w:tabs>
                                <w:tab w:val="left" w:pos="1247"/>
                              </w:tabs>
                              <w:spacing w:before="40"/>
                              <w:rPr>
                                <w:vanish/>
                                <w:sz w:val="16"/>
                                <w:szCs w:val="16"/>
                              </w:rPr>
                            </w:pPr>
                            <w:r w:rsidRPr="00E52B4B">
                              <w:rPr>
                                <w:b/>
                                <w:bCs/>
                                <w:vanish/>
                                <w:sz w:val="16"/>
                                <w:szCs w:val="16"/>
                              </w:rPr>
                              <w:t>FÓRUM Média Kiadó Kft.</w:t>
                            </w:r>
                            <w:r w:rsidRPr="00E52B4B">
                              <w:rPr>
                                <w:vanish/>
                                <w:sz w:val="16"/>
                                <w:szCs w:val="16"/>
                              </w:rPr>
                              <w:t xml:space="preserve">  </w:t>
                            </w:r>
                            <w:r w:rsidRPr="00E52B4B">
                              <w:rPr>
                                <w:b/>
                                <w:bCs/>
                                <w:vanish/>
                                <w:sz w:val="16"/>
                                <w:szCs w:val="16"/>
                              </w:rPr>
                              <w:t>–</w:t>
                            </w:r>
                            <w:r w:rsidRPr="00E52B4B">
                              <w:rPr>
                                <w:vanish/>
                                <w:sz w:val="16"/>
                                <w:szCs w:val="16"/>
                              </w:rPr>
                              <w:t xml:space="preserve">  </w:t>
                            </w:r>
                            <w:r w:rsidRPr="00E52B4B">
                              <w:rPr>
                                <w:vanish/>
                                <w:sz w:val="16"/>
                                <w:szCs w:val="16"/>
                              </w:rPr>
                              <w:sym w:font="Wingdings" w:char="F02A"/>
                            </w:r>
                            <w:r w:rsidRPr="00E52B4B">
                              <w:rPr>
                                <w:vanish/>
                                <w:sz w:val="16"/>
                                <w:szCs w:val="16"/>
                              </w:rPr>
                              <w:t xml:space="preserve"> 1145 Budapest, Szugló u. 52–54.  –  </w:t>
                            </w:r>
                            <w:r w:rsidRPr="00E52B4B">
                              <w:rPr>
                                <w:b/>
                                <w:bCs/>
                                <w:vanish/>
                                <w:sz w:val="16"/>
                                <w:szCs w:val="16"/>
                              </w:rPr>
                              <w:sym w:font="Wingdings" w:char="F028"/>
                            </w:r>
                            <w:r w:rsidRPr="00E52B4B">
                              <w:rPr>
                                <w:vanish/>
                                <w:sz w:val="16"/>
                                <w:szCs w:val="16"/>
                              </w:rPr>
                              <w:t>: (36-1) 467-2283, 467-2284  –  Fax: (36-1) 467-2285</w:t>
                            </w:r>
                          </w:p>
                          <w:p w14:paraId="4B8DD93A" w14:textId="77777777" w:rsidR="003F470C" w:rsidRPr="00E52B4B" w:rsidRDefault="003F470C" w:rsidP="00175224">
                            <w:pPr>
                              <w:rPr>
                                <w:vanish/>
                                <w:sz w:val="16"/>
                                <w:szCs w:val="16"/>
                              </w:rPr>
                            </w:pPr>
                            <w:r w:rsidRPr="00E52B4B">
                              <w:rPr>
                                <w:vanish/>
                                <w:sz w:val="16"/>
                                <w:szCs w:val="16"/>
                              </w:rPr>
                              <w:t>E-mail: forum-media@forum-media.hu   –  Internet: www.forum-media.hu   –  Utánnyomása vagy sokszorosítása tilos!</w:t>
                            </w:r>
                          </w:p>
                        </w:txbxContent>
                      </wps:txbx>
                      <wps:bodyPr rot="0" vert="vert270" wrap="square" lIns="0" tIns="0" rIns="0" bIns="0" anchor="t" anchorCtr="0" upright="1">
                        <a:noAutofit/>
                      </wps:bodyPr>
                    </wps:wsp>
                    <wps:wsp>
                      <wps:cNvPr id="16" name="Text Box 6"/>
                      <wps:cNvSpPr txBox="1">
                        <a:spLocks noChangeArrowheads="1"/>
                      </wps:cNvSpPr>
                      <wps:spPr bwMode="auto">
                        <a:xfrm>
                          <a:off x="10120" y="14630"/>
                          <a:ext cx="999"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6B4B6" w14:textId="716DA34B" w:rsidR="003F470C" w:rsidRPr="00A90922" w:rsidRDefault="003F470C">
                            <w:pPr>
                              <w:rPr>
                                <w:vanish/>
                              </w:rPr>
                            </w:pPr>
                            <w:r w:rsidRPr="00BC15CD">
                              <w:rPr>
                                <w:noProof/>
                                <w:vanish/>
                                <w:sz w:val="20"/>
                                <w:szCs w:val="20"/>
                              </w:rPr>
                              <w:drawing>
                                <wp:inline distT="0" distB="0" distL="0" distR="0" wp14:anchorId="193E065C" wp14:editId="00525403">
                                  <wp:extent cx="438150" cy="447675"/>
                                  <wp:effectExtent l="0" t="0" r="0" b="952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3AA12" id="Csoportba foglalás 11" o:spid="_x0000_s1030" style="position:absolute;margin-left:435.1pt;margin-top:117.85pt;width:49.95pt;height:631.15pt;z-index:251661312" coordorigin="10120,3208" coordsize="999,1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">
              <v:shapetype id="_x0000_t202" coordsize="21600,21600" o:spt="202" path="m,l,21600r21600,l21600,xe">
                <v:stroke joinstyle="miter"/>
                <v:path gradientshapeok="t" o:connecttype="rect"/>
              </v:shapetype>
              <v:shape id="Text Box 5" o:spid="_x0000_s1031" type="#_x0000_t202" style="position:absolute;left:10506;top:3208;width:494;height:1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" filled="f" stroked="f">
                <v:textbox style="layout-flow:vertical;mso-layout-flow-alt:bottom-to-top" inset="0,0,0,0">
                  <w:txbxContent>
                    <w:p w14:paraId="526A1AAA" w14:textId="77777777" w:rsidR="003F470C" w:rsidRPr="00E52B4B" w:rsidRDefault="003F470C" w:rsidP="00175224">
                      <w:pPr>
                        <w:tabs>
                          <w:tab w:val="left" w:pos="1247"/>
                        </w:tabs>
                        <w:spacing w:before="40"/>
                        <w:rPr>
                          <w:vanish/>
                          <w:sz w:val="16"/>
                          <w:szCs w:val="16"/>
                        </w:rPr>
                      </w:pPr>
                      <w:r w:rsidRPr="00E52B4B">
                        <w:rPr>
                          <w:b/>
                          <w:bCs/>
                          <w:vanish/>
                          <w:sz w:val="16"/>
                          <w:szCs w:val="16"/>
                        </w:rPr>
                        <w:t>FÓRUM Média Kiadó Kft.</w:t>
                      </w:r>
                      <w:r w:rsidRPr="00E52B4B">
                        <w:rPr>
                          <w:vanish/>
                          <w:sz w:val="16"/>
                          <w:szCs w:val="16"/>
                        </w:rPr>
                        <w:t xml:space="preserve">  </w:t>
                      </w:r>
                      <w:r w:rsidRPr="00E52B4B">
                        <w:rPr>
                          <w:b/>
                          <w:bCs/>
                          <w:vanish/>
                          <w:sz w:val="16"/>
                          <w:szCs w:val="16"/>
                        </w:rPr>
                        <w:t>–</w:t>
                      </w:r>
                      <w:r w:rsidRPr="00E52B4B">
                        <w:rPr>
                          <w:vanish/>
                          <w:sz w:val="16"/>
                          <w:szCs w:val="16"/>
                        </w:rPr>
                        <w:t xml:space="preserve">  </w:t>
                      </w:r>
                      <w:r w:rsidRPr="00E52B4B">
                        <w:rPr>
                          <w:vanish/>
                          <w:sz w:val="16"/>
                          <w:szCs w:val="16"/>
                        </w:rPr>
                        <w:sym w:font="Wingdings" w:char="F02A"/>
                      </w:r>
                      <w:r w:rsidRPr="00E52B4B">
                        <w:rPr>
                          <w:vanish/>
                          <w:sz w:val="16"/>
                          <w:szCs w:val="16"/>
                        </w:rPr>
                        <w:t xml:space="preserve"> 1145 Budapest, Szugló u. 52–54.  –  </w:t>
                      </w:r>
                      <w:r w:rsidRPr="00E52B4B">
                        <w:rPr>
                          <w:b/>
                          <w:bCs/>
                          <w:vanish/>
                          <w:sz w:val="16"/>
                          <w:szCs w:val="16"/>
                        </w:rPr>
                        <w:sym w:font="Wingdings" w:char="F028"/>
                      </w:r>
                      <w:r w:rsidRPr="00E52B4B">
                        <w:rPr>
                          <w:vanish/>
                          <w:sz w:val="16"/>
                          <w:szCs w:val="16"/>
                        </w:rPr>
                        <w:t>: (36-1) 467-2283, 467-2284  –  Fax: (36-1) 467-2285</w:t>
                      </w:r>
                    </w:p>
                    <w:p w14:paraId="4B8DD93A" w14:textId="77777777" w:rsidR="003F470C" w:rsidRPr="00E52B4B" w:rsidRDefault="003F470C" w:rsidP="00175224">
                      <w:pPr>
                        <w:rPr>
                          <w:vanish/>
                          <w:sz w:val="16"/>
                          <w:szCs w:val="16"/>
                        </w:rPr>
                      </w:pPr>
                      <w:r w:rsidRPr="00E52B4B">
                        <w:rPr>
                          <w:vanish/>
                          <w:sz w:val="16"/>
                          <w:szCs w:val="16"/>
                        </w:rPr>
                        <w:t>E-mail: forum-media@forum-media.hu   –  Internet: www.forum-media.hu   –  Utánnyomása vagy sokszorosítása tilos!</w:t>
                      </w:r>
                    </w:p>
                  </w:txbxContent>
                </v:textbox>
              </v:shape>
              <v:shape id="Text Box 6" o:spid="_x0000_s1032" type="#_x0000_t202" style="position:absolute;left:10120;top:14630;width:999;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B86B4B6" w14:textId="716DA34B" w:rsidR="003F470C" w:rsidRPr="00A90922" w:rsidRDefault="003F470C">
                      <w:pPr>
                        <w:rPr>
                          <w:vanish/>
                        </w:rPr>
                      </w:pPr>
                      <w:r w:rsidRPr="00BC15CD">
                        <w:rPr>
                          <w:noProof/>
                          <w:vanish/>
                          <w:sz w:val="20"/>
                          <w:szCs w:val="20"/>
                        </w:rPr>
                        <w:drawing>
                          <wp:inline distT="0" distB="0" distL="0" distR="0" wp14:anchorId="193E065C" wp14:editId="00525403">
                            <wp:extent cx="438150" cy="447675"/>
                            <wp:effectExtent l="0" t="0" r="0" b="952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txbxContent>
                </v:textbox>
              </v:shape>
            </v:group>
          </w:pict>
        </mc:Fallback>
      </mc:AlternateContent>
    </w:r>
    <w:r w:rsidRPr="00802673">
      <w:rPr>
        <w:b/>
        <w:bCs/>
        <w:i/>
        <w:iCs/>
        <w:vanish/>
        <w:sz w:val="18"/>
        <w:szCs w:val="18"/>
      </w:rPr>
      <w:t>Az ügyviteli és iratkezelési szabályzat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E9A6" w14:textId="77777777" w:rsidR="003F470C" w:rsidRPr="000C2220" w:rsidRDefault="003F470C" w:rsidP="00175224">
    <w:pPr>
      <w:tabs>
        <w:tab w:val="left" w:pos="6600"/>
      </w:tabs>
      <w:rPr>
        <w:b/>
        <w:bCs/>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71B0" w14:textId="4B9BF0EC" w:rsidR="003F470C" w:rsidRPr="00802673" w:rsidRDefault="003F470C">
    <w:pPr>
      <w:pStyle w:val="lfej"/>
      <w:rPr>
        <w:vanish/>
      </w:rPr>
    </w:pPr>
    <w:r>
      <w:rPr>
        <w:noProof/>
      </w:rPr>
      <mc:AlternateContent>
        <mc:Choice Requires="wpg">
          <w:drawing>
            <wp:anchor distT="0" distB="0" distL="114300" distR="114300" simplePos="0" relativeHeight="251656192" behindDoc="0" locked="0" layoutInCell="1" allowOverlap="1" wp14:anchorId="55705B44" wp14:editId="54E40B8D">
              <wp:simplePos x="0" y="0"/>
              <wp:positionH relativeFrom="column">
                <wp:posOffset>-784225</wp:posOffset>
              </wp:positionH>
              <wp:positionV relativeFrom="paragraph">
                <wp:posOffset>250190</wp:posOffset>
              </wp:positionV>
              <wp:extent cx="549275" cy="9114790"/>
              <wp:effectExtent l="0" t="0" r="0" b="635"/>
              <wp:wrapNone/>
              <wp:docPr id="6" name="Csoportba foglalás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9114790"/>
                        <a:chOff x="762" y="1248"/>
                        <a:chExt cx="865" cy="14354"/>
                      </a:xfrm>
                    </wpg:grpSpPr>
                    <wps:wsp>
                      <wps:cNvPr id="7" name="Text Box 2"/>
                      <wps:cNvSpPr txBox="1">
                        <a:spLocks noChangeArrowheads="1"/>
                      </wps:cNvSpPr>
                      <wps:spPr bwMode="auto">
                        <a:xfrm>
                          <a:off x="762" y="1248"/>
                          <a:ext cx="494" cy="1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EB937" w14:textId="77777777" w:rsidR="003F470C" w:rsidRPr="00A90922" w:rsidRDefault="003F470C" w:rsidP="00175224">
                            <w:pPr>
                              <w:rPr>
                                <w:vanish/>
                                <w:sz w:val="16"/>
                                <w:szCs w:val="16"/>
                              </w:rPr>
                            </w:pPr>
                          </w:p>
                        </w:txbxContent>
                      </wps:txbx>
                      <wps:bodyPr rot="0" vert="vert270" wrap="square" lIns="0" tIns="0" rIns="0" bIns="0" anchor="t" anchorCtr="0" upright="1">
                        <a:noAutofit/>
                      </wps:bodyPr>
                    </wps:wsp>
                    <wps:wsp>
                      <wps:cNvPr id="8" name="Text Box 3"/>
                      <wps:cNvSpPr txBox="1">
                        <a:spLocks noChangeArrowheads="1"/>
                      </wps:cNvSpPr>
                      <wps:spPr bwMode="auto">
                        <a:xfrm>
                          <a:off x="762" y="14678"/>
                          <a:ext cx="865"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DD92" w14:textId="77777777" w:rsidR="003F470C" w:rsidRPr="00A90922" w:rsidRDefault="003F470C">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05B44" id="Csoportba foglalás 6" o:spid="_x0000_s1033" style="position:absolute;margin-left:-61.75pt;margin-top:19.7pt;width:43.25pt;height:717.7pt;z-index:251656192" coordorigin="762,1248" coordsize="865,1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">
              <v:shapetype id="_x0000_t202" coordsize="21600,21600" o:spt="202" path="m,l,21600r21600,l21600,xe">
                <v:stroke joinstyle="miter"/>
                <v:path gradientshapeok="t" o:connecttype="rect"/>
              </v:shapetype>
              <v:shape id="Text Box 2" o:spid="_x0000_s1034" type="#_x0000_t202" style="position:absolute;left:762;top:1248;width:494;height:1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" filled="f" stroked="f">
                <v:textbox style="layout-flow:vertical;mso-layout-flow-alt:bottom-to-top" inset="0,0,0,0">
                  <w:txbxContent>
                    <w:p w14:paraId="2C5EB937" w14:textId="77777777" w:rsidR="003F470C" w:rsidRPr="00A90922" w:rsidRDefault="003F470C" w:rsidP="00175224">
                      <w:pPr>
                        <w:rPr>
                          <w:vanish/>
                          <w:sz w:val="16"/>
                          <w:szCs w:val="16"/>
                        </w:rPr>
                      </w:pPr>
                    </w:p>
                  </w:txbxContent>
                </v:textbox>
              </v:shape>
              <v:shape id="Text Box 3" o:spid="_x0000_s1035" type="#_x0000_t202" style="position:absolute;left:762;top:14678;width:865;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A5FDD92" w14:textId="77777777" w:rsidR="003F470C" w:rsidRPr="00A90922" w:rsidRDefault="003F470C">
                      <w:pPr>
                        <w:rPr>
                          <w:sz w:val="16"/>
                          <w:szCs w:val="16"/>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10C1686"/>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02521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88C69BD6"/>
    <w:lvl w:ilvl="0">
      <w:start w:val="1"/>
      <w:numFmt w:val="bullet"/>
      <w:pStyle w:val="Felsorols"/>
      <w:lvlText w:val=""/>
      <w:lvlJc w:val="left"/>
      <w:pPr>
        <w:tabs>
          <w:tab w:val="num" w:pos="360"/>
        </w:tabs>
        <w:ind w:left="360" w:hanging="360"/>
      </w:pPr>
      <w:rPr>
        <w:rFonts w:ascii="Symbol" w:hAnsi="Symbol" w:hint="default"/>
      </w:rPr>
    </w:lvl>
  </w:abstractNum>
  <w:abstractNum w:abstractNumId="3" w15:restartNumberingAfterBreak="0">
    <w:nsid w:val="00A90286"/>
    <w:multiLevelType w:val="hybridMultilevel"/>
    <w:tmpl w:val="046E6ABE"/>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15A7A4C"/>
    <w:multiLevelType w:val="hybridMultilevel"/>
    <w:tmpl w:val="0A744290"/>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1C926A7"/>
    <w:multiLevelType w:val="multilevel"/>
    <w:tmpl w:val="FCEEEF48"/>
    <w:styleLink w:val="WW8Num1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24843FA"/>
    <w:multiLevelType w:val="hybridMultilevel"/>
    <w:tmpl w:val="F9A25FFE"/>
    <w:lvl w:ilvl="0" w:tplc="D7C08966">
      <w:start w:val="6"/>
      <w:numFmt w:val="bullet"/>
      <w:lvlText w:val="-"/>
      <w:lvlJc w:val="left"/>
      <w:pPr>
        <w:ind w:left="720" w:hanging="360"/>
      </w:pPr>
      <w:rPr>
        <w:rFont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24C52F2"/>
    <w:multiLevelType w:val="hybridMultilevel"/>
    <w:tmpl w:val="8832892A"/>
    <w:lvl w:ilvl="0" w:tplc="4DC610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27447AB"/>
    <w:multiLevelType w:val="hybridMultilevel"/>
    <w:tmpl w:val="4C3C1E7A"/>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2ED5B5F"/>
    <w:multiLevelType w:val="hybridMultilevel"/>
    <w:tmpl w:val="0B7CF99A"/>
    <w:lvl w:ilvl="0" w:tplc="49223148">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30343AC"/>
    <w:multiLevelType w:val="hybridMultilevel"/>
    <w:tmpl w:val="A9768A66"/>
    <w:lvl w:ilvl="0" w:tplc="6EFC399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0805D4"/>
    <w:multiLevelType w:val="hybridMultilevel"/>
    <w:tmpl w:val="6E96D33E"/>
    <w:lvl w:ilvl="0" w:tplc="FFFFFFFF">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2C5866"/>
    <w:multiLevelType w:val="hybridMultilevel"/>
    <w:tmpl w:val="18C0FD36"/>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3F75CB2"/>
    <w:multiLevelType w:val="hybridMultilevel"/>
    <w:tmpl w:val="C510AAD0"/>
    <w:lvl w:ilvl="0" w:tplc="21181EE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43F079D"/>
    <w:multiLevelType w:val="hybridMultilevel"/>
    <w:tmpl w:val="67B4F8AA"/>
    <w:lvl w:ilvl="0" w:tplc="4C666FF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50D7F14"/>
    <w:multiLevelType w:val="hybridMultilevel"/>
    <w:tmpl w:val="00E0D0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5204D44"/>
    <w:multiLevelType w:val="hybridMultilevel"/>
    <w:tmpl w:val="C7D4A6C2"/>
    <w:lvl w:ilvl="0" w:tplc="DD78072A">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12E5AE0">
      <w:start w:val="1"/>
      <w:numFmt w:val="bullet"/>
      <w:lvlText w:val="o"/>
      <w:lvlJc w:val="left"/>
      <w:pPr>
        <w:ind w:left="7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401D6A">
      <w:start w:val="1"/>
      <w:numFmt w:val="bullet"/>
      <w:lvlRestart w:val="0"/>
      <w:lvlText w:val="-"/>
      <w:lvlJc w:val="left"/>
      <w:pPr>
        <w:ind w:left="10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5161440">
      <w:start w:val="1"/>
      <w:numFmt w:val="bullet"/>
      <w:lvlText w:val="•"/>
      <w:lvlJc w:val="left"/>
      <w:pPr>
        <w:ind w:left="1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6C2374">
      <w:start w:val="1"/>
      <w:numFmt w:val="bullet"/>
      <w:lvlText w:val="o"/>
      <w:lvlJc w:val="left"/>
      <w:pPr>
        <w:ind w:left="25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25A033C">
      <w:start w:val="1"/>
      <w:numFmt w:val="bullet"/>
      <w:lvlText w:val="▪"/>
      <w:lvlJc w:val="left"/>
      <w:pPr>
        <w:ind w:left="3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5E2DCB0">
      <w:start w:val="1"/>
      <w:numFmt w:val="bullet"/>
      <w:lvlText w:val="•"/>
      <w:lvlJc w:val="left"/>
      <w:pPr>
        <w:ind w:left="39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C637AE">
      <w:start w:val="1"/>
      <w:numFmt w:val="bullet"/>
      <w:lvlText w:val="o"/>
      <w:lvlJc w:val="left"/>
      <w:pPr>
        <w:ind w:left="46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342296">
      <w:start w:val="1"/>
      <w:numFmt w:val="bullet"/>
      <w:lvlText w:val="▪"/>
      <w:lvlJc w:val="left"/>
      <w:pPr>
        <w:ind w:left="53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6EB1234"/>
    <w:multiLevelType w:val="hybridMultilevel"/>
    <w:tmpl w:val="06462FAA"/>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77133E7"/>
    <w:multiLevelType w:val="hybridMultilevel"/>
    <w:tmpl w:val="E6423514"/>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7A4584B"/>
    <w:multiLevelType w:val="singleLevel"/>
    <w:tmpl w:val="C9C29366"/>
    <w:lvl w:ilvl="0">
      <w:start w:val="1"/>
      <w:numFmt w:val="none"/>
      <w:pStyle w:val="szably"/>
      <w:lvlText w:val="Szabály:"/>
      <w:lvlJc w:val="left"/>
      <w:pPr>
        <w:tabs>
          <w:tab w:val="num" w:pos="1134"/>
        </w:tabs>
        <w:ind w:left="1588" w:hanging="1588"/>
      </w:pPr>
      <w:rPr>
        <w:rFonts w:ascii="Arial" w:hAnsi="Arial"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7A50671"/>
    <w:multiLevelType w:val="hybridMultilevel"/>
    <w:tmpl w:val="AE08D88C"/>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7B55419"/>
    <w:multiLevelType w:val="hybridMultilevel"/>
    <w:tmpl w:val="36222C16"/>
    <w:lvl w:ilvl="0" w:tplc="040E0003">
      <w:start w:val="1"/>
      <w:numFmt w:val="bullet"/>
      <w:lvlText w:val="o"/>
      <w:lvlJc w:val="left"/>
      <w:pPr>
        <w:tabs>
          <w:tab w:val="num" w:pos="1440"/>
        </w:tabs>
        <w:ind w:left="144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4DC61044">
      <w:numFmt w:val="bullet"/>
      <w:lvlText w:val="-"/>
      <w:lvlJc w:val="left"/>
      <w:pPr>
        <w:tabs>
          <w:tab w:val="num" w:pos="2160"/>
        </w:tabs>
        <w:ind w:left="2160" w:hanging="360"/>
      </w:pPr>
      <w:rPr>
        <w:rFonts w:ascii="Arial" w:eastAsia="Times New Roman" w:hAnsi="Arial" w:cs="Aria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1E5C92"/>
    <w:multiLevelType w:val="hybridMultilevel"/>
    <w:tmpl w:val="340CFFBA"/>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C001D6D"/>
    <w:multiLevelType w:val="hybridMultilevel"/>
    <w:tmpl w:val="204660CE"/>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C507D16"/>
    <w:multiLevelType w:val="multilevel"/>
    <w:tmpl w:val="13D2A0C0"/>
    <w:styleLink w:val="WW8Num68"/>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25" w15:restartNumberingAfterBreak="0">
    <w:nsid w:val="0D9001CF"/>
    <w:multiLevelType w:val="multilevel"/>
    <w:tmpl w:val="0F78DED0"/>
    <w:styleLink w:val="WW8Num7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0DB91AC3"/>
    <w:multiLevelType w:val="hybridMultilevel"/>
    <w:tmpl w:val="A064C624"/>
    <w:lvl w:ilvl="0" w:tplc="4C666F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0E3E086C"/>
    <w:multiLevelType w:val="multilevel"/>
    <w:tmpl w:val="A42A5926"/>
    <w:lvl w:ilvl="0">
      <w:start w:val="6"/>
      <w:numFmt w:val="bullet"/>
      <w:lvlText w:val="-"/>
      <w:lvlJc w:val="left"/>
      <w:pPr>
        <w:ind w:left="1080" w:hanging="360"/>
      </w:pPr>
      <w:rPr>
        <w:rFonts w:hint="default"/>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0F421A42"/>
    <w:multiLevelType w:val="multilevel"/>
    <w:tmpl w:val="161E02DA"/>
    <w:styleLink w:val="WW8Num10"/>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115D0F"/>
    <w:multiLevelType w:val="hybridMultilevel"/>
    <w:tmpl w:val="A32410AE"/>
    <w:lvl w:ilvl="0" w:tplc="842AD0A4">
      <w:numFmt w:val="bullet"/>
      <w:lvlText w:val="•"/>
      <w:lvlJc w:val="left"/>
      <w:pPr>
        <w:ind w:left="900" w:hanging="360"/>
      </w:pPr>
      <w:rPr>
        <w:rFonts w:ascii="Times New Roman" w:eastAsia="Times New Roman" w:hAnsi="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0" w15:restartNumberingAfterBreak="0">
    <w:nsid w:val="118E1F5F"/>
    <w:multiLevelType w:val="hybridMultilevel"/>
    <w:tmpl w:val="7B4EE9D0"/>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3A13B9A"/>
    <w:multiLevelType w:val="singleLevel"/>
    <w:tmpl w:val="14F6A36E"/>
    <w:lvl w:ilvl="0">
      <w:start w:val="1"/>
      <w:numFmt w:val="bullet"/>
      <w:pStyle w:val="tancs"/>
      <w:lvlText w:val=""/>
      <w:lvlJc w:val="left"/>
      <w:pPr>
        <w:tabs>
          <w:tab w:val="num" w:pos="1134"/>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15:restartNumberingAfterBreak="0">
    <w:nsid w:val="13B83EEA"/>
    <w:multiLevelType w:val="multilevel"/>
    <w:tmpl w:val="A984C47C"/>
    <w:styleLink w:val="WW8Num28"/>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147744FF"/>
    <w:multiLevelType w:val="multilevel"/>
    <w:tmpl w:val="3620BBE4"/>
    <w:styleLink w:val="WW8Num78"/>
    <w:lvl w:ilvl="0">
      <w:numFmt w:val="bullet"/>
      <w:lvlText w:val=""/>
      <w:lvlJc w:val="left"/>
      <w:pPr>
        <w:ind w:left="360" w:hanging="360"/>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F3CAC"/>
    <w:multiLevelType w:val="hybridMultilevel"/>
    <w:tmpl w:val="881AB69C"/>
    <w:lvl w:ilvl="0" w:tplc="4DC61044">
      <w:numFmt w:val="bullet"/>
      <w:lvlText w:val="-"/>
      <w:lvlJc w:val="left"/>
      <w:pPr>
        <w:ind w:left="724" w:hanging="360"/>
      </w:pPr>
      <w:rPr>
        <w:rFonts w:ascii="Arial" w:eastAsia="Times New Roman" w:hAnsi="Arial" w:cs="Arial" w:hint="default"/>
      </w:rPr>
    </w:lvl>
    <w:lvl w:ilvl="1" w:tplc="040E0003" w:tentative="1">
      <w:start w:val="1"/>
      <w:numFmt w:val="bullet"/>
      <w:lvlText w:val="o"/>
      <w:lvlJc w:val="left"/>
      <w:pPr>
        <w:ind w:left="1444" w:hanging="360"/>
      </w:pPr>
      <w:rPr>
        <w:rFonts w:ascii="Courier New" w:hAnsi="Courier New" w:cs="Courier New" w:hint="default"/>
      </w:rPr>
    </w:lvl>
    <w:lvl w:ilvl="2" w:tplc="040E0005" w:tentative="1">
      <w:start w:val="1"/>
      <w:numFmt w:val="bullet"/>
      <w:lvlText w:val=""/>
      <w:lvlJc w:val="left"/>
      <w:pPr>
        <w:ind w:left="2164" w:hanging="360"/>
      </w:pPr>
      <w:rPr>
        <w:rFonts w:ascii="Wingdings" w:hAnsi="Wingdings" w:hint="default"/>
      </w:rPr>
    </w:lvl>
    <w:lvl w:ilvl="3" w:tplc="040E0001" w:tentative="1">
      <w:start w:val="1"/>
      <w:numFmt w:val="bullet"/>
      <w:lvlText w:val=""/>
      <w:lvlJc w:val="left"/>
      <w:pPr>
        <w:ind w:left="2884" w:hanging="360"/>
      </w:pPr>
      <w:rPr>
        <w:rFonts w:ascii="Symbol" w:hAnsi="Symbol" w:hint="default"/>
      </w:rPr>
    </w:lvl>
    <w:lvl w:ilvl="4" w:tplc="040E0003" w:tentative="1">
      <w:start w:val="1"/>
      <w:numFmt w:val="bullet"/>
      <w:lvlText w:val="o"/>
      <w:lvlJc w:val="left"/>
      <w:pPr>
        <w:ind w:left="3604" w:hanging="360"/>
      </w:pPr>
      <w:rPr>
        <w:rFonts w:ascii="Courier New" w:hAnsi="Courier New" w:cs="Courier New" w:hint="default"/>
      </w:rPr>
    </w:lvl>
    <w:lvl w:ilvl="5" w:tplc="040E0005" w:tentative="1">
      <w:start w:val="1"/>
      <w:numFmt w:val="bullet"/>
      <w:lvlText w:val=""/>
      <w:lvlJc w:val="left"/>
      <w:pPr>
        <w:ind w:left="4324" w:hanging="360"/>
      </w:pPr>
      <w:rPr>
        <w:rFonts w:ascii="Wingdings" w:hAnsi="Wingdings" w:hint="default"/>
      </w:rPr>
    </w:lvl>
    <w:lvl w:ilvl="6" w:tplc="040E0001" w:tentative="1">
      <w:start w:val="1"/>
      <w:numFmt w:val="bullet"/>
      <w:lvlText w:val=""/>
      <w:lvlJc w:val="left"/>
      <w:pPr>
        <w:ind w:left="5044" w:hanging="360"/>
      </w:pPr>
      <w:rPr>
        <w:rFonts w:ascii="Symbol" w:hAnsi="Symbol" w:hint="default"/>
      </w:rPr>
    </w:lvl>
    <w:lvl w:ilvl="7" w:tplc="040E0003" w:tentative="1">
      <w:start w:val="1"/>
      <w:numFmt w:val="bullet"/>
      <w:lvlText w:val="o"/>
      <w:lvlJc w:val="left"/>
      <w:pPr>
        <w:ind w:left="5764" w:hanging="360"/>
      </w:pPr>
      <w:rPr>
        <w:rFonts w:ascii="Courier New" w:hAnsi="Courier New" w:cs="Courier New" w:hint="default"/>
      </w:rPr>
    </w:lvl>
    <w:lvl w:ilvl="8" w:tplc="040E0005" w:tentative="1">
      <w:start w:val="1"/>
      <w:numFmt w:val="bullet"/>
      <w:lvlText w:val=""/>
      <w:lvlJc w:val="left"/>
      <w:pPr>
        <w:ind w:left="6484" w:hanging="360"/>
      </w:pPr>
      <w:rPr>
        <w:rFonts w:ascii="Wingdings" w:hAnsi="Wingdings" w:hint="default"/>
      </w:rPr>
    </w:lvl>
  </w:abstractNum>
  <w:abstractNum w:abstractNumId="35" w15:restartNumberingAfterBreak="0">
    <w:nsid w:val="164B0118"/>
    <w:multiLevelType w:val="hybridMultilevel"/>
    <w:tmpl w:val="26AE6372"/>
    <w:lvl w:ilvl="0" w:tplc="4DC61044">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6625DEB"/>
    <w:multiLevelType w:val="multilevel"/>
    <w:tmpl w:val="901634CE"/>
    <w:styleLink w:val="WW8Num3"/>
    <w:lvl w:ilvl="0">
      <w:numFmt w:val="bullet"/>
      <w:lvlText w:val="-"/>
      <w:lvlJc w:val="left"/>
      <w:pPr>
        <w:ind w:left="1776" w:hanging="360"/>
      </w:pPr>
      <w:rPr>
        <w:rFonts w:ascii="Times New Roman" w:eastAsia="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37" w15:restartNumberingAfterBreak="0">
    <w:nsid w:val="175B3CCC"/>
    <w:multiLevelType w:val="hybridMultilevel"/>
    <w:tmpl w:val="51AA584C"/>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8790161"/>
    <w:multiLevelType w:val="hybridMultilevel"/>
    <w:tmpl w:val="11D464EC"/>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87D2DBB"/>
    <w:multiLevelType w:val="hybridMultilevel"/>
    <w:tmpl w:val="48DEF7EE"/>
    <w:lvl w:ilvl="0" w:tplc="7F240AB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19465A21"/>
    <w:multiLevelType w:val="hybridMultilevel"/>
    <w:tmpl w:val="BEE012CE"/>
    <w:lvl w:ilvl="0" w:tplc="FFFFFFFF">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967312C"/>
    <w:multiLevelType w:val="multilevel"/>
    <w:tmpl w:val="64CE99BA"/>
    <w:styleLink w:val="WW8Num63"/>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19673BB2"/>
    <w:multiLevelType w:val="hybridMultilevel"/>
    <w:tmpl w:val="DC02E846"/>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9700596"/>
    <w:multiLevelType w:val="hybridMultilevel"/>
    <w:tmpl w:val="1D246854"/>
    <w:lvl w:ilvl="0" w:tplc="D7C08966">
      <w:start w:val="6"/>
      <w:numFmt w:val="bullet"/>
      <w:lvlText w:val="-"/>
      <w:lvlJc w:val="left"/>
      <w:pPr>
        <w:ind w:left="720" w:hanging="360"/>
      </w:pPr>
      <w:rPr>
        <w:rFont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1A9754C7"/>
    <w:multiLevelType w:val="hybridMultilevel"/>
    <w:tmpl w:val="1EB432E6"/>
    <w:lvl w:ilvl="0" w:tplc="6EFC399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AD5211A"/>
    <w:multiLevelType w:val="multilevel"/>
    <w:tmpl w:val="5B08B2A0"/>
    <w:styleLink w:val="WW8Num2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1B635364"/>
    <w:multiLevelType w:val="multilevel"/>
    <w:tmpl w:val="D5CA367E"/>
    <w:styleLink w:val="WW8Num54"/>
    <w:lvl w:ilvl="0">
      <w:numFmt w:val="bullet"/>
      <w:lvlText w:val="-"/>
      <w:lvlJc w:val="left"/>
      <w:pPr>
        <w:ind w:left="720" w:hanging="360"/>
      </w:pPr>
      <w:rPr>
        <w:rFonts w:ascii="Times New Roman" w:eastAsia="Times New Roman" w:hAnsi="Times New Roman" w:cs="Times New Roman"/>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7" w15:restartNumberingAfterBreak="0">
    <w:nsid w:val="1BAF3922"/>
    <w:multiLevelType w:val="hybridMultilevel"/>
    <w:tmpl w:val="FEE09D06"/>
    <w:lvl w:ilvl="0" w:tplc="FFFFFFFF">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CA35347"/>
    <w:multiLevelType w:val="hybridMultilevel"/>
    <w:tmpl w:val="41EEAF82"/>
    <w:lvl w:ilvl="0" w:tplc="4C666FFA">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9" w15:restartNumberingAfterBreak="0">
    <w:nsid w:val="1CA7686C"/>
    <w:multiLevelType w:val="hybridMultilevel"/>
    <w:tmpl w:val="85A442F8"/>
    <w:lvl w:ilvl="0" w:tplc="6EFC399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CF474DA"/>
    <w:multiLevelType w:val="hybridMultilevel"/>
    <w:tmpl w:val="4C62D6EA"/>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1E0F5D0E"/>
    <w:multiLevelType w:val="hybridMultilevel"/>
    <w:tmpl w:val="64D48DA4"/>
    <w:lvl w:ilvl="0" w:tplc="49223148">
      <w:numFmt w:val="bullet"/>
      <w:lvlText w:val="-"/>
      <w:lvlJc w:val="left"/>
      <w:pPr>
        <w:ind w:left="900" w:hanging="360"/>
      </w:pPr>
      <w:rPr>
        <w:rFonts w:ascii="Times New Roman" w:eastAsia="Times New Roman" w:hAnsi="Times New Roman"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49223148">
      <w:numFmt w:val="bullet"/>
      <w:lvlText w:val="-"/>
      <w:lvlJc w:val="left"/>
      <w:pPr>
        <w:ind w:left="2340" w:hanging="360"/>
      </w:pPr>
      <w:rPr>
        <w:rFonts w:ascii="Times New Roman" w:eastAsia="Times New Roman" w:hAnsi="Times New Roman" w:cs="Times New Roman"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52" w15:restartNumberingAfterBreak="0">
    <w:nsid w:val="1E9F61DD"/>
    <w:multiLevelType w:val="multilevel"/>
    <w:tmpl w:val="363041A8"/>
    <w:styleLink w:val="WW8Num34"/>
    <w:lvl w:ilvl="0">
      <w:start w:val="2"/>
      <w:numFmt w:val="decimal"/>
      <w:lvlText w:val="%1."/>
      <w:lvlJc w:val="left"/>
      <w:pPr>
        <w:ind w:left="420" w:hanging="420"/>
      </w:pPr>
      <w:rPr>
        <w:rFonts w:ascii="Verdana" w:hAnsi="Verdana" w:cs="Verdana"/>
        <w:b/>
        <w:sz w:val="20"/>
        <w:szCs w:val="20"/>
      </w:rPr>
    </w:lvl>
    <w:lvl w:ilvl="1">
      <w:start w:val="2"/>
      <w:numFmt w:val="decimal"/>
      <w:lvlText w:val="%1.%2."/>
      <w:lvlJc w:val="left"/>
      <w:pPr>
        <w:ind w:left="1440" w:hanging="720"/>
      </w:pPr>
      <w:rPr>
        <w:rFonts w:ascii="Verdana" w:hAnsi="Verdana" w:cs="Verdana"/>
        <w:b/>
        <w:sz w:val="20"/>
        <w:szCs w:val="20"/>
      </w:rPr>
    </w:lvl>
    <w:lvl w:ilvl="2">
      <w:start w:val="1"/>
      <w:numFmt w:val="decimal"/>
      <w:lvlText w:val="%1.%2.%3."/>
      <w:lvlJc w:val="left"/>
      <w:pPr>
        <w:ind w:left="2160" w:hanging="720"/>
      </w:pPr>
      <w:rPr>
        <w:rFonts w:ascii="Verdana" w:hAnsi="Verdana" w:cs="Verdana"/>
        <w:b/>
        <w:sz w:val="20"/>
        <w:szCs w:val="20"/>
      </w:rPr>
    </w:lvl>
    <w:lvl w:ilvl="3">
      <w:start w:val="1"/>
      <w:numFmt w:val="decimal"/>
      <w:lvlText w:val="%1.%2.%3.%4."/>
      <w:lvlJc w:val="left"/>
      <w:pPr>
        <w:ind w:left="3240" w:hanging="1080"/>
      </w:pPr>
      <w:rPr>
        <w:rFonts w:ascii="Verdana" w:hAnsi="Verdana" w:cs="Verdana"/>
        <w:b/>
        <w:sz w:val="20"/>
        <w:szCs w:val="20"/>
      </w:rPr>
    </w:lvl>
    <w:lvl w:ilvl="4">
      <w:start w:val="1"/>
      <w:numFmt w:val="decimal"/>
      <w:lvlText w:val="%1.%2.%3.%4.%5."/>
      <w:lvlJc w:val="left"/>
      <w:pPr>
        <w:ind w:left="4320" w:hanging="1440"/>
      </w:pPr>
      <w:rPr>
        <w:rFonts w:ascii="Verdana" w:hAnsi="Verdana" w:cs="Verdana"/>
        <w:b/>
        <w:sz w:val="20"/>
        <w:szCs w:val="20"/>
      </w:rPr>
    </w:lvl>
    <w:lvl w:ilvl="5">
      <w:start w:val="1"/>
      <w:numFmt w:val="decimal"/>
      <w:lvlText w:val="%1.%2.%3.%4.%5.%6."/>
      <w:lvlJc w:val="left"/>
      <w:pPr>
        <w:ind w:left="5040" w:hanging="1440"/>
      </w:pPr>
      <w:rPr>
        <w:rFonts w:ascii="Verdana" w:hAnsi="Verdana" w:cs="Verdana"/>
        <w:b/>
        <w:sz w:val="20"/>
        <w:szCs w:val="20"/>
      </w:rPr>
    </w:lvl>
    <w:lvl w:ilvl="6">
      <w:start w:val="1"/>
      <w:numFmt w:val="decimal"/>
      <w:lvlText w:val="%1.%2.%3.%4.%5.%6.%7."/>
      <w:lvlJc w:val="left"/>
      <w:pPr>
        <w:ind w:left="6120" w:hanging="1800"/>
      </w:pPr>
      <w:rPr>
        <w:rFonts w:ascii="Verdana" w:hAnsi="Verdana" w:cs="Verdana"/>
        <w:b/>
        <w:sz w:val="20"/>
        <w:szCs w:val="20"/>
      </w:rPr>
    </w:lvl>
    <w:lvl w:ilvl="7">
      <w:start w:val="1"/>
      <w:numFmt w:val="decimal"/>
      <w:lvlText w:val="%1.%2.%3.%4.%5.%6.%7.%8."/>
      <w:lvlJc w:val="left"/>
      <w:pPr>
        <w:ind w:left="7200" w:hanging="2160"/>
      </w:pPr>
      <w:rPr>
        <w:rFonts w:ascii="Verdana" w:hAnsi="Verdana" w:cs="Verdana"/>
        <w:b/>
        <w:sz w:val="20"/>
        <w:szCs w:val="20"/>
      </w:rPr>
    </w:lvl>
    <w:lvl w:ilvl="8">
      <w:start w:val="1"/>
      <w:numFmt w:val="decimal"/>
      <w:lvlText w:val="%1.%2.%3.%4.%5.%6.%7.%8.%9."/>
      <w:lvlJc w:val="left"/>
      <w:pPr>
        <w:ind w:left="7920" w:hanging="2160"/>
      </w:pPr>
      <w:rPr>
        <w:rFonts w:ascii="Verdana" w:hAnsi="Verdana" w:cs="Verdana"/>
        <w:b/>
        <w:sz w:val="20"/>
        <w:szCs w:val="20"/>
      </w:rPr>
    </w:lvl>
  </w:abstractNum>
  <w:abstractNum w:abstractNumId="53" w15:restartNumberingAfterBreak="0">
    <w:nsid w:val="1FF52168"/>
    <w:multiLevelType w:val="hybridMultilevel"/>
    <w:tmpl w:val="AAFCF3BE"/>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0435D6B"/>
    <w:multiLevelType w:val="hybridMultilevel"/>
    <w:tmpl w:val="34A85838"/>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0B20AD6"/>
    <w:multiLevelType w:val="hybridMultilevel"/>
    <w:tmpl w:val="C59EC428"/>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10871F3"/>
    <w:multiLevelType w:val="hybridMultilevel"/>
    <w:tmpl w:val="AC7ED100"/>
    <w:lvl w:ilvl="0" w:tplc="EC36808C">
      <w:numFmt w:val="bullet"/>
      <w:lvlText w:val="-"/>
      <w:lvlJc w:val="left"/>
      <w:pPr>
        <w:tabs>
          <w:tab w:val="num" w:pos="720"/>
        </w:tabs>
        <w:ind w:left="720" w:hanging="360"/>
      </w:pPr>
      <w:rPr>
        <w:rFonts w:ascii="Times New Roman" w:eastAsia="Times New Roman" w:hAnsi="Times New Roman" w:cs="Times New Roman" w:hint="default"/>
      </w:rPr>
    </w:lvl>
    <w:lvl w:ilvl="1" w:tplc="C0F65172">
      <w:start w:val="1"/>
      <w:numFmt w:val="bullet"/>
      <w:lvlText w:val="•"/>
      <w:lvlJc w:val="left"/>
      <w:pPr>
        <w:tabs>
          <w:tab w:val="num" w:pos="1440"/>
        </w:tabs>
        <w:ind w:left="1440" w:hanging="360"/>
      </w:pPr>
      <w:rPr>
        <w:rFonts w:ascii="Garamond" w:hAnsi="Garamond"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1C82CD5"/>
    <w:multiLevelType w:val="multilevel"/>
    <w:tmpl w:val="52BC880C"/>
    <w:styleLink w:val="WW8Num4"/>
    <w:lvl w:ilvl="0">
      <w:numFmt w:val="bullet"/>
      <w:lvlText w:val="-"/>
      <w:lvlJc w:val="left"/>
      <w:pPr>
        <w:ind w:left="1854" w:hanging="360"/>
      </w:pPr>
      <w:rPr>
        <w:rFonts w:ascii="Times New Roman" w:eastAsia="Times New Roman" w:hAnsi="Times New Roman" w:cs="Times New Roman"/>
        <w:sz w:val="16"/>
        <w:szCs w:val="16"/>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8" w15:restartNumberingAfterBreak="0">
    <w:nsid w:val="21D050B9"/>
    <w:multiLevelType w:val="hybridMultilevel"/>
    <w:tmpl w:val="3D429CF0"/>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22D5BD9"/>
    <w:multiLevelType w:val="singleLevel"/>
    <w:tmpl w:val="D57EBA06"/>
    <w:lvl w:ilvl="0">
      <w:start w:val="1"/>
      <w:numFmt w:val="bullet"/>
      <w:pStyle w:val="felsor2"/>
      <w:lvlText w:val=""/>
      <w:lvlJc w:val="left"/>
      <w:pPr>
        <w:tabs>
          <w:tab w:val="num" w:pos="700"/>
        </w:tabs>
        <w:ind w:left="284" w:firstLine="56"/>
      </w:pPr>
      <w:rPr>
        <w:rFonts w:ascii="Symbol" w:hAnsi="Symbol" w:hint="default"/>
      </w:rPr>
    </w:lvl>
  </w:abstractNum>
  <w:abstractNum w:abstractNumId="60" w15:restartNumberingAfterBreak="0">
    <w:nsid w:val="22C058D5"/>
    <w:multiLevelType w:val="multilevel"/>
    <w:tmpl w:val="53D691B0"/>
    <w:styleLink w:val="WW8Num8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1" w15:restartNumberingAfterBreak="0">
    <w:nsid w:val="23104683"/>
    <w:multiLevelType w:val="hybridMultilevel"/>
    <w:tmpl w:val="B4BE84E2"/>
    <w:lvl w:ilvl="0" w:tplc="677C5CA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65A1664">
      <w:start w:val="1"/>
      <w:numFmt w:val="bullet"/>
      <w:lvlRestart w:val="0"/>
      <w:lvlText w:val="-"/>
      <w:lvlJc w:val="left"/>
      <w:pPr>
        <w:ind w:left="5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02786C">
      <w:start w:val="1"/>
      <w:numFmt w:val="bullet"/>
      <w:lvlText w:val="▪"/>
      <w:lvlJc w:val="left"/>
      <w:pPr>
        <w:ind w:left="12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4AF512">
      <w:start w:val="1"/>
      <w:numFmt w:val="bullet"/>
      <w:lvlText w:val="•"/>
      <w:lvlJc w:val="left"/>
      <w:pPr>
        <w:ind w:left="19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EEFC6A">
      <w:start w:val="1"/>
      <w:numFmt w:val="bullet"/>
      <w:lvlText w:val="o"/>
      <w:lvlJc w:val="left"/>
      <w:pPr>
        <w:ind w:left="27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962EF5C">
      <w:start w:val="1"/>
      <w:numFmt w:val="bullet"/>
      <w:lvlText w:val="▪"/>
      <w:lvlJc w:val="left"/>
      <w:pPr>
        <w:ind w:left="34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D6F9DE">
      <w:start w:val="1"/>
      <w:numFmt w:val="bullet"/>
      <w:lvlText w:val="•"/>
      <w:lvlJc w:val="left"/>
      <w:pPr>
        <w:ind w:left="41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8A9106">
      <w:start w:val="1"/>
      <w:numFmt w:val="bullet"/>
      <w:lvlText w:val="o"/>
      <w:lvlJc w:val="left"/>
      <w:pPr>
        <w:ind w:left="4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38F58E">
      <w:start w:val="1"/>
      <w:numFmt w:val="bullet"/>
      <w:lvlText w:val="▪"/>
      <w:lvlJc w:val="left"/>
      <w:pPr>
        <w:ind w:left="5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359469B"/>
    <w:multiLevelType w:val="multilevel"/>
    <w:tmpl w:val="CF546F22"/>
    <w:styleLink w:val="WW8Num18"/>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237213ED"/>
    <w:multiLevelType w:val="hybridMultilevel"/>
    <w:tmpl w:val="F878D81E"/>
    <w:lvl w:ilvl="0" w:tplc="31C0FC16">
      <w:start w:val="1"/>
      <w:numFmt w:val="decimal"/>
      <w:lvlText w:val="%1."/>
      <w:lvlJc w:val="left"/>
      <w:pPr>
        <w:ind w:left="1080" w:hanging="72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24602795"/>
    <w:multiLevelType w:val="multilevel"/>
    <w:tmpl w:val="7CE6E4D8"/>
    <w:styleLink w:val="WW8Num31"/>
    <w:lvl w:ilvl="0">
      <w:numFmt w:val="bullet"/>
      <w:lvlText w:val=""/>
      <w:lvlJc w:val="left"/>
      <w:pPr>
        <w:ind w:left="108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24DF2621"/>
    <w:multiLevelType w:val="hybridMultilevel"/>
    <w:tmpl w:val="DD8E09D4"/>
    <w:lvl w:ilvl="0" w:tplc="040E0003">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25B37842"/>
    <w:multiLevelType w:val="hybridMultilevel"/>
    <w:tmpl w:val="AEA8C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26E722F1"/>
    <w:multiLevelType w:val="hybridMultilevel"/>
    <w:tmpl w:val="50D203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7161F53"/>
    <w:multiLevelType w:val="hybridMultilevel"/>
    <w:tmpl w:val="D408DE58"/>
    <w:lvl w:ilvl="0" w:tplc="4DC61044">
      <w:numFmt w:val="bullet"/>
      <w:lvlText w:val="-"/>
      <w:lvlJc w:val="left"/>
      <w:pPr>
        <w:ind w:left="1080" w:hanging="360"/>
      </w:pPr>
      <w:rPr>
        <w:rFonts w:ascii="Arial" w:eastAsia="Times New Roman" w:hAnsi="Arial" w:cs="Arial"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9" w15:restartNumberingAfterBreak="0">
    <w:nsid w:val="28E50CF9"/>
    <w:multiLevelType w:val="hybridMultilevel"/>
    <w:tmpl w:val="A15A8044"/>
    <w:lvl w:ilvl="0" w:tplc="21181EE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29B654B3"/>
    <w:multiLevelType w:val="hybridMultilevel"/>
    <w:tmpl w:val="30AC8E42"/>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2B284DE2"/>
    <w:multiLevelType w:val="multilevel"/>
    <w:tmpl w:val="20D2802E"/>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B493EB5"/>
    <w:multiLevelType w:val="hybridMultilevel"/>
    <w:tmpl w:val="B41E84C0"/>
    <w:lvl w:ilvl="0" w:tplc="21181EEC">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3" w15:restartNumberingAfterBreak="0">
    <w:nsid w:val="2B970238"/>
    <w:multiLevelType w:val="hybridMultilevel"/>
    <w:tmpl w:val="8F123688"/>
    <w:lvl w:ilvl="0" w:tplc="0AEC565C">
      <w:start w:val="1"/>
      <w:numFmt w:val="bullet"/>
      <w:lvlText w:val="-"/>
      <w:lvlJc w:val="left"/>
      <w:pPr>
        <w:ind w:left="7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50" w:hanging="360"/>
      </w:pPr>
      <w:rPr>
        <w:rFonts w:ascii="Courier New" w:hAnsi="Courier New" w:cs="Courier New" w:hint="default"/>
      </w:rPr>
    </w:lvl>
    <w:lvl w:ilvl="2" w:tplc="040E0005" w:tentative="1">
      <w:start w:val="1"/>
      <w:numFmt w:val="bullet"/>
      <w:lvlText w:val=""/>
      <w:lvlJc w:val="left"/>
      <w:pPr>
        <w:ind w:left="2170" w:hanging="360"/>
      </w:pPr>
      <w:rPr>
        <w:rFonts w:ascii="Wingdings" w:hAnsi="Wingdings" w:hint="default"/>
      </w:rPr>
    </w:lvl>
    <w:lvl w:ilvl="3" w:tplc="040E0001" w:tentative="1">
      <w:start w:val="1"/>
      <w:numFmt w:val="bullet"/>
      <w:lvlText w:val=""/>
      <w:lvlJc w:val="left"/>
      <w:pPr>
        <w:ind w:left="2890" w:hanging="360"/>
      </w:pPr>
      <w:rPr>
        <w:rFonts w:ascii="Symbol" w:hAnsi="Symbol" w:hint="default"/>
      </w:rPr>
    </w:lvl>
    <w:lvl w:ilvl="4" w:tplc="040E0003" w:tentative="1">
      <w:start w:val="1"/>
      <w:numFmt w:val="bullet"/>
      <w:lvlText w:val="o"/>
      <w:lvlJc w:val="left"/>
      <w:pPr>
        <w:ind w:left="3610" w:hanging="360"/>
      </w:pPr>
      <w:rPr>
        <w:rFonts w:ascii="Courier New" w:hAnsi="Courier New" w:cs="Courier New" w:hint="default"/>
      </w:rPr>
    </w:lvl>
    <w:lvl w:ilvl="5" w:tplc="040E0005" w:tentative="1">
      <w:start w:val="1"/>
      <w:numFmt w:val="bullet"/>
      <w:lvlText w:val=""/>
      <w:lvlJc w:val="left"/>
      <w:pPr>
        <w:ind w:left="4330" w:hanging="360"/>
      </w:pPr>
      <w:rPr>
        <w:rFonts w:ascii="Wingdings" w:hAnsi="Wingdings" w:hint="default"/>
      </w:rPr>
    </w:lvl>
    <w:lvl w:ilvl="6" w:tplc="040E0001" w:tentative="1">
      <w:start w:val="1"/>
      <w:numFmt w:val="bullet"/>
      <w:lvlText w:val=""/>
      <w:lvlJc w:val="left"/>
      <w:pPr>
        <w:ind w:left="5050" w:hanging="360"/>
      </w:pPr>
      <w:rPr>
        <w:rFonts w:ascii="Symbol" w:hAnsi="Symbol" w:hint="default"/>
      </w:rPr>
    </w:lvl>
    <w:lvl w:ilvl="7" w:tplc="040E0003" w:tentative="1">
      <w:start w:val="1"/>
      <w:numFmt w:val="bullet"/>
      <w:lvlText w:val="o"/>
      <w:lvlJc w:val="left"/>
      <w:pPr>
        <w:ind w:left="5770" w:hanging="360"/>
      </w:pPr>
      <w:rPr>
        <w:rFonts w:ascii="Courier New" w:hAnsi="Courier New" w:cs="Courier New" w:hint="default"/>
      </w:rPr>
    </w:lvl>
    <w:lvl w:ilvl="8" w:tplc="040E0005" w:tentative="1">
      <w:start w:val="1"/>
      <w:numFmt w:val="bullet"/>
      <w:lvlText w:val=""/>
      <w:lvlJc w:val="left"/>
      <w:pPr>
        <w:ind w:left="6490" w:hanging="360"/>
      </w:pPr>
      <w:rPr>
        <w:rFonts w:ascii="Wingdings" w:hAnsi="Wingdings" w:hint="default"/>
      </w:rPr>
    </w:lvl>
  </w:abstractNum>
  <w:abstractNum w:abstractNumId="74" w15:restartNumberingAfterBreak="0">
    <w:nsid w:val="2CA90AAF"/>
    <w:multiLevelType w:val="multilevel"/>
    <w:tmpl w:val="3612D04E"/>
    <w:styleLink w:val="WW8Num40"/>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2D195065"/>
    <w:multiLevelType w:val="multilevel"/>
    <w:tmpl w:val="FE8AACEC"/>
    <w:styleLink w:val="WW8Num58"/>
    <w:lvl w:ilvl="0">
      <w:numFmt w:val="bullet"/>
      <w:lvlText w:val="-"/>
      <w:lvlJc w:val="left"/>
      <w:pPr>
        <w:ind w:left="720" w:hanging="360"/>
      </w:pPr>
      <w:rPr>
        <w:rFonts w:ascii="Times New Roman" w:eastAsia="Times New Roman" w:hAnsi="Times New Roman" w:cs="Times New Roman"/>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6" w15:restartNumberingAfterBreak="0">
    <w:nsid w:val="2D74026C"/>
    <w:multiLevelType w:val="hybridMultilevel"/>
    <w:tmpl w:val="16F04F52"/>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2E0E132F"/>
    <w:multiLevelType w:val="multilevel"/>
    <w:tmpl w:val="46B63EE6"/>
    <w:styleLink w:val="WW8Num69"/>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15:restartNumberingAfterBreak="0">
    <w:nsid w:val="2E5F24F2"/>
    <w:multiLevelType w:val="multilevel"/>
    <w:tmpl w:val="281AF558"/>
    <w:styleLink w:val="WW8Num74"/>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9" w15:restartNumberingAfterBreak="0">
    <w:nsid w:val="2E9F3B51"/>
    <w:multiLevelType w:val="hybridMultilevel"/>
    <w:tmpl w:val="9F9E0EC4"/>
    <w:lvl w:ilvl="0" w:tplc="4C666F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2F0F12C2"/>
    <w:multiLevelType w:val="hybridMultilevel"/>
    <w:tmpl w:val="A11E70C6"/>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2FCF63A3"/>
    <w:multiLevelType w:val="hybridMultilevel"/>
    <w:tmpl w:val="92ECF4E2"/>
    <w:lvl w:ilvl="0" w:tplc="4C666F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30D75AB1"/>
    <w:multiLevelType w:val="hybridMultilevel"/>
    <w:tmpl w:val="F446AD88"/>
    <w:lvl w:ilvl="0" w:tplc="ABA0CDF6">
      <w:start w:val="1"/>
      <w:numFmt w:val="bullet"/>
      <w:lvlText w:val="•"/>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1857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A22C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00EE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1C05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63E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5CE4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2CE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E41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0D81473"/>
    <w:multiLevelType w:val="hybridMultilevel"/>
    <w:tmpl w:val="56649B9C"/>
    <w:lvl w:ilvl="0" w:tplc="07CA49BE">
      <w:start w:val="1"/>
      <w:numFmt w:val="none"/>
      <w:pStyle w:val="Stlusfelad112ptNemDltRitktott1pt"/>
      <w:lvlText w:val="feladat:"/>
      <w:lvlJc w:val="left"/>
      <w:pPr>
        <w:tabs>
          <w:tab w:val="num" w:pos="1134"/>
        </w:tabs>
        <w:ind w:left="1503" w:hanging="1503"/>
      </w:pPr>
      <w:rPr>
        <w:rFonts w:hint="default"/>
        <w:b/>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15:restartNumberingAfterBreak="0">
    <w:nsid w:val="31A70FA0"/>
    <w:multiLevelType w:val="hybridMultilevel"/>
    <w:tmpl w:val="38EE91F8"/>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327E56EA"/>
    <w:multiLevelType w:val="hybridMultilevel"/>
    <w:tmpl w:val="2578DD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322598B"/>
    <w:multiLevelType w:val="hybridMultilevel"/>
    <w:tmpl w:val="F9E69AC0"/>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33667E74"/>
    <w:multiLevelType w:val="hybridMultilevel"/>
    <w:tmpl w:val="E9E8FB76"/>
    <w:lvl w:ilvl="0" w:tplc="6EFC399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4247DC3"/>
    <w:multiLevelType w:val="hybridMultilevel"/>
    <w:tmpl w:val="02A84784"/>
    <w:lvl w:ilvl="0" w:tplc="6EFC399E">
      <w:numFmt w:val="bullet"/>
      <w:lvlText w:val="-"/>
      <w:lvlJc w:val="left"/>
      <w:pPr>
        <w:tabs>
          <w:tab w:val="num" w:pos="1287"/>
        </w:tabs>
        <w:ind w:left="1287" w:hanging="360"/>
      </w:pPr>
      <w:rPr>
        <w:rFonts w:ascii="Times New Roman" w:eastAsia="Times New Roman" w:hAnsi="Times New Roman" w:cs="Times New Roman"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34281767"/>
    <w:multiLevelType w:val="multilevel"/>
    <w:tmpl w:val="F572BBF0"/>
    <w:styleLink w:val="WW8Num59"/>
    <w:lvl w:ilvl="0">
      <w:numFmt w:val="bullet"/>
      <w:lvlText w:val="-"/>
      <w:lvlJc w:val="left"/>
      <w:pPr>
        <w:ind w:left="1776" w:hanging="360"/>
      </w:pPr>
      <w:rPr>
        <w:rFonts w:ascii="Times New Roman" w:eastAsia="Times New Roman" w:hAnsi="Times New Roman" w:cs="Times New Roman"/>
        <w:sz w:val="20"/>
        <w:szCs w:val="20"/>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90" w15:restartNumberingAfterBreak="0">
    <w:nsid w:val="34D34B16"/>
    <w:multiLevelType w:val="hybridMultilevel"/>
    <w:tmpl w:val="B76430A4"/>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358F7128"/>
    <w:multiLevelType w:val="hybridMultilevel"/>
    <w:tmpl w:val="076C3560"/>
    <w:lvl w:ilvl="0" w:tplc="7FF4552A">
      <w:start w:val="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36330567"/>
    <w:multiLevelType w:val="hybridMultilevel"/>
    <w:tmpl w:val="D84C9EDE"/>
    <w:lvl w:ilvl="0" w:tplc="4DC610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363C5A2D"/>
    <w:multiLevelType w:val="hybridMultilevel"/>
    <w:tmpl w:val="EE4EB38A"/>
    <w:lvl w:ilvl="0" w:tplc="25603322">
      <w:start w:val="3"/>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364"/>
        </w:tabs>
        <w:ind w:left="1364" w:hanging="360"/>
      </w:pPr>
      <w:rPr>
        <w:rFonts w:ascii="Courier New" w:hAnsi="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94" w15:restartNumberingAfterBreak="0">
    <w:nsid w:val="382F1AFA"/>
    <w:multiLevelType w:val="hybridMultilevel"/>
    <w:tmpl w:val="D8C47D26"/>
    <w:lvl w:ilvl="0" w:tplc="040E0017">
      <w:start w:val="1"/>
      <w:numFmt w:val="lowerLetter"/>
      <w:lvlText w:val="%1)"/>
      <w:lvlJc w:val="left"/>
      <w:pPr>
        <w:tabs>
          <w:tab w:val="num" w:pos="2355"/>
        </w:tabs>
        <w:ind w:left="2355" w:hanging="360"/>
      </w:pPr>
      <w:rPr>
        <w:rFonts w:hint="default"/>
      </w:rPr>
    </w:lvl>
    <w:lvl w:ilvl="1" w:tplc="040E0019">
      <w:start w:val="1"/>
      <w:numFmt w:val="lowerLetter"/>
      <w:lvlText w:val="%2."/>
      <w:lvlJc w:val="left"/>
      <w:pPr>
        <w:tabs>
          <w:tab w:val="num" w:pos="2295"/>
        </w:tabs>
        <w:ind w:left="2295" w:hanging="360"/>
      </w:pPr>
    </w:lvl>
    <w:lvl w:ilvl="2" w:tplc="040E001B" w:tentative="1">
      <w:start w:val="1"/>
      <w:numFmt w:val="lowerRoman"/>
      <w:lvlText w:val="%3."/>
      <w:lvlJc w:val="right"/>
      <w:pPr>
        <w:tabs>
          <w:tab w:val="num" w:pos="3015"/>
        </w:tabs>
        <w:ind w:left="3015" w:hanging="180"/>
      </w:pPr>
    </w:lvl>
    <w:lvl w:ilvl="3" w:tplc="040E000F">
      <w:start w:val="1"/>
      <w:numFmt w:val="decimal"/>
      <w:lvlText w:val="%4."/>
      <w:lvlJc w:val="left"/>
      <w:pPr>
        <w:tabs>
          <w:tab w:val="num" w:pos="3735"/>
        </w:tabs>
        <w:ind w:left="3735" w:hanging="360"/>
      </w:pPr>
    </w:lvl>
    <w:lvl w:ilvl="4" w:tplc="040E0019" w:tentative="1">
      <w:start w:val="1"/>
      <w:numFmt w:val="lowerLetter"/>
      <w:lvlText w:val="%5."/>
      <w:lvlJc w:val="left"/>
      <w:pPr>
        <w:tabs>
          <w:tab w:val="num" w:pos="4455"/>
        </w:tabs>
        <w:ind w:left="4455" w:hanging="360"/>
      </w:pPr>
    </w:lvl>
    <w:lvl w:ilvl="5" w:tplc="040E001B" w:tentative="1">
      <w:start w:val="1"/>
      <w:numFmt w:val="lowerRoman"/>
      <w:lvlText w:val="%6."/>
      <w:lvlJc w:val="right"/>
      <w:pPr>
        <w:tabs>
          <w:tab w:val="num" w:pos="5175"/>
        </w:tabs>
        <w:ind w:left="5175" w:hanging="180"/>
      </w:pPr>
    </w:lvl>
    <w:lvl w:ilvl="6" w:tplc="040E000F" w:tentative="1">
      <w:start w:val="1"/>
      <w:numFmt w:val="decimal"/>
      <w:lvlText w:val="%7."/>
      <w:lvlJc w:val="left"/>
      <w:pPr>
        <w:tabs>
          <w:tab w:val="num" w:pos="5895"/>
        </w:tabs>
        <w:ind w:left="5895" w:hanging="360"/>
      </w:pPr>
    </w:lvl>
    <w:lvl w:ilvl="7" w:tplc="040E0019" w:tentative="1">
      <w:start w:val="1"/>
      <w:numFmt w:val="lowerLetter"/>
      <w:lvlText w:val="%8."/>
      <w:lvlJc w:val="left"/>
      <w:pPr>
        <w:tabs>
          <w:tab w:val="num" w:pos="6615"/>
        </w:tabs>
        <w:ind w:left="6615" w:hanging="360"/>
      </w:pPr>
    </w:lvl>
    <w:lvl w:ilvl="8" w:tplc="040E001B" w:tentative="1">
      <w:start w:val="1"/>
      <w:numFmt w:val="lowerRoman"/>
      <w:lvlText w:val="%9."/>
      <w:lvlJc w:val="right"/>
      <w:pPr>
        <w:tabs>
          <w:tab w:val="num" w:pos="7335"/>
        </w:tabs>
        <w:ind w:left="7335" w:hanging="180"/>
      </w:pPr>
    </w:lvl>
  </w:abstractNum>
  <w:abstractNum w:abstractNumId="95" w15:restartNumberingAfterBreak="0">
    <w:nsid w:val="395821F2"/>
    <w:multiLevelType w:val="multilevel"/>
    <w:tmpl w:val="E8EAE4C2"/>
    <w:styleLink w:val="WW8Num8"/>
    <w:lvl w:ilvl="0">
      <w:start w:val="1"/>
      <w:numFmt w:val="decimal"/>
      <w:lvlText w:val="%1."/>
      <w:lvlJc w:val="left"/>
      <w:pPr>
        <w:ind w:left="720" w:hanging="360"/>
      </w:pPr>
    </w:lvl>
    <w:lvl w:ilvl="1">
      <w:start w:val="2"/>
      <w:numFmt w:val="decimal"/>
      <w:lvlText w:val="%1.%2."/>
      <w:lvlJc w:val="left"/>
      <w:pPr>
        <w:ind w:left="1440" w:hanging="720"/>
      </w:pPr>
    </w:lvl>
    <w:lvl w:ilvl="2">
      <w:start w:val="1"/>
      <w:numFmt w:val="decimal"/>
      <w:lvlText w:val="%1.%2.%3."/>
      <w:lvlJc w:val="left"/>
      <w:pPr>
        <w:ind w:left="2160" w:hanging="108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960" w:hanging="180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760" w:hanging="2520"/>
      </w:pPr>
    </w:lvl>
  </w:abstractNum>
  <w:abstractNum w:abstractNumId="96" w15:restartNumberingAfterBreak="0">
    <w:nsid w:val="3A72790C"/>
    <w:multiLevelType w:val="hybridMultilevel"/>
    <w:tmpl w:val="2782FC2E"/>
    <w:lvl w:ilvl="0" w:tplc="6EFC399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3AD70208"/>
    <w:multiLevelType w:val="multilevel"/>
    <w:tmpl w:val="1A8821CC"/>
    <w:styleLink w:val="WW8Num45"/>
    <w:lvl w:ilvl="0">
      <w:numFmt w:val="bullet"/>
      <w:lvlText w:val=""/>
      <w:lvlJc w:val="left"/>
      <w:pPr>
        <w:ind w:left="108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8" w15:restartNumberingAfterBreak="0">
    <w:nsid w:val="3D13495E"/>
    <w:multiLevelType w:val="hybridMultilevel"/>
    <w:tmpl w:val="E1D440A0"/>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3D3E3B81"/>
    <w:multiLevelType w:val="multilevel"/>
    <w:tmpl w:val="239C77F8"/>
    <w:styleLink w:val="WW8Num25"/>
    <w:lvl w:ilvl="0">
      <w:numFmt w:val="bullet"/>
      <w:lvlText w:val="-"/>
      <w:lvlJc w:val="left"/>
      <w:pPr>
        <w:ind w:left="720" w:hanging="360"/>
      </w:pPr>
      <w:rPr>
        <w:rFonts w:ascii="Times New Roman" w:eastAsia="Times New Roman" w:hAnsi="Times New Roman" w:cs="Times New Roman"/>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0" w15:restartNumberingAfterBreak="0">
    <w:nsid w:val="3DAF1C5D"/>
    <w:multiLevelType w:val="multilevel"/>
    <w:tmpl w:val="B60EBA14"/>
    <w:styleLink w:val="WW8Num33"/>
    <w:lvl w:ilvl="0">
      <w:numFmt w:val="bullet"/>
      <w:lvlText w:val=""/>
      <w:lvlJc w:val="left"/>
      <w:pPr>
        <w:ind w:left="108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1" w15:restartNumberingAfterBreak="0">
    <w:nsid w:val="3E050435"/>
    <w:multiLevelType w:val="multilevel"/>
    <w:tmpl w:val="17B85E80"/>
    <w:styleLink w:val="WW8Num70"/>
    <w:lvl w:ilvl="0">
      <w:start w:val="1"/>
      <w:numFmt w:val="decimal"/>
      <w:lvlText w:val="%1."/>
      <w:lvlJc w:val="left"/>
      <w:pPr>
        <w:ind w:left="720" w:hanging="360"/>
      </w:pPr>
      <w:rPr>
        <w:rFonts w:ascii="Verdana" w:hAnsi="Verdana" w:cs="Verdana"/>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E162507"/>
    <w:multiLevelType w:val="hybridMultilevel"/>
    <w:tmpl w:val="666492FA"/>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3ED822BB"/>
    <w:multiLevelType w:val="multilevel"/>
    <w:tmpl w:val="DF683B50"/>
    <w:lvl w:ilvl="0">
      <w:start w:val="1"/>
      <w:numFmt w:val="bullet"/>
      <w:pStyle w:val="bulet"/>
      <w:lvlText w:val=""/>
      <w:lvlJc w:val="left"/>
      <w:pPr>
        <w:tabs>
          <w:tab w:val="num" w:pos="360"/>
        </w:tabs>
        <w:ind w:left="142" w:hanging="142"/>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F2B2556"/>
    <w:multiLevelType w:val="multilevel"/>
    <w:tmpl w:val="0ABC2C5E"/>
    <w:styleLink w:val="WW8Num38"/>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5" w15:restartNumberingAfterBreak="0">
    <w:nsid w:val="3F5F62BD"/>
    <w:multiLevelType w:val="hybridMultilevel"/>
    <w:tmpl w:val="832E1364"/>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40A07BFB"/>
    <w:multiLevelType w:val="hybridMultilevel"/>
    <w:tmpl w:val="5C58F918"/>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42CE1FF3"/>
    <w:multiLevelType w:val="hybridMultilevel"/>
    <w:tmpl w:val="D19CDDDE"/>
    <w:lvl w:ilvl="0" w:tplc="C0F65172">
      <w:start w:val="1"/>
      <w:numFmt w:val="bullet"/>
      <w:lvlText w:val="•"/>
      <w:lvlJc w:val="left"/>
      <w:pPr>
        <w:ind w:left="960" w:hanging="360"/>
      </w:pPr>
      <w:rPr>
        <w:rFonts w:ascii="Garamond" w:hAnsi="Garamond"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08" w15:restartNumberingAfterBreak="0">
    <w:nsid w:val="4329487D"/>
    <w:multiLevelType w:val="multilevel"/>
    <w:tmpl w:val="66A8928E"/>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9" w15:restartNumberingAfterBreak="0">
    <w:nsid w:val="43931C73"/>
    <w:multiLevelType w:val="hybridMultilevel"/>
    <w:tmpl w:val="539AADD4"/>
    <w:lvl w:ilvl="0" w:tplc="EC36808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5453528"/>
    <w:multiLevelType w:val="multilevel"/>
    <w:tmpl w:val="F1DC2450"/>
    <w:styleLink w:val="WW8Num3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1" w15:restartNumberingAfterBreak="0">
    <w:nsid w:val="45EA62C2"/>
    <w:multiLevelType w:val="hybridMultilevel"/>
    <w:tmpl w:val="DA56B206"/>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460C718F"/>
    <w:multiLevelType w:val="hybridMultilevel"/>
    <w:tmpl w:val="92A8B2A8"/>
    <w:lvl w:ilvl="0" w:tplc="6EFC399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624230A"/>
    <w:multiLevelType w:val="hybridMultilevel"/>
    <w:tmpl w:val="DEC2352C"/>
    <w:lvl w:ilvl="0" w:tplc="FFFFFFFF">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6723422"/>
    <w:multiLevelType w:val="multilevel"/>
    <w:tmpl w:val="961C41CA"/>
    <w:styleLink w:val="WW8Num62"/>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5" w15:restartNumberingAfterBreak="0">
    <w:nsid w:val="4B18181C"/>
    <w:multiLevelType w:val="multilevel"/>
    <w:tmpl w:val="4DF87A26"/>
    <w:styleLink w:val="WW8Num47"/>
    <w:lvl w:ilvl="0">
      <w:numFmt w:val="bullet"/>
      <w:lvlText w:val=""/>
      <w:lvlJc w:val="left"/>
      <w:pPr>
        <w:ind w:left="108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6" w15:restartNumberingAfterBreak="0">
    <w:nsid w:val="4B8D196B"/>
    <w:multiLevelType w:val="multilevel"/>
    <w:tmpl w:val="95DA529C"/>
    <w:styleLink w:val="WW8Num83"/>
    <w:lvl w:ilvl="0">
      <w:numFmt w:val="bullet"/>
      <w:lvlText w:val=""/>
      <w:lvlJc w:val="left"/>
      <w:pPr>
        <w:ind w:left="720" w:hanging="360"/>
      </w:pPr>
      <w:rPr>
        <w:rFonts w:ascii="Symbol" w:hAnsi="Symbol" w:cs="Symbol"/>
        <w:sz w:val="20"/>
        <w:szCs w:val="20"/>
      </w:rPr>
    </w:lvl>
    <w:lvl w:ilvl="1">
      <w:numFmt w:val="bullet"/>
      <w:lvlText w:val=""/>
      <w:lvlJc w:val="left"/>
      <w:pPr>
        <w:ind w:left="1440" w:hanging="360"/>
      </w:pPr>
      <w:rPr>
        <w:rFonts w:ascii="Symbol" w:hAnsi="Symbol" w:cs="Symbol"/>
        <w:sz w:val="20"/>
        <w:szCs w:val="20"/>
      </w:rPr>
    </w:lvl>
    <w:lvl w:ilvl="2">
      <w:numFmt w:val="bullet"/>
      <w:lvlText w:val=""/>
      <w:lvlJc w:val="left"/>
      <w:pPr>
        <w:ind w:left="2160" w:hanging="360"/>
      </w:pPr>
      <w:rPr>
        <w:rFonts w:ascii="Symbol" w:hAnsi="Symbol" w:cs="Symbol"/>
        <w:sz w:val="20"/>
        <w:szCs w:val="20"/>
      </w:rPr>
    </w:lvl>
    <w:lvl w:ilvl="3">
      <w:numFmt w:val="bullet"/>
      <w:lvlText w:val=""/>
      <w:lvlJc w:val="left"/>
      <w:pPr>
        <w:ind w:left="2880" w:hanging="360"/>
      </w:pPr>
      <w:rPr>
        <w:rFonts w:ascii="Symbol" w:hAnsi="Symbol" w:cs="Symbol"/>
        <w:sz w:val="20"/>
        <w:szCs w:val="20"/>
      </w:rPr>
    </w:lvl>
    <w:lvl w:ilvl="4">
      <w:numFmt w:val="bullet"/>
      <w:lvlText w:val=""/>
      <w:lvlJc w:val="left"/>
      <w:pPr>
        <w:ind w:left="3600" w:hanging="360"/>
      </w:pPr>
      <w:rPr>
        <w:rFonts w:ascii="Symbol" w:hAnsi="Symbol" w:cs="Symbol"/>
        <w:sz w:val="20"/>
        <w:szCs w:val="20"/>
      </w:rPr>
    </w:lvl>
    <w:lvl w:ilvl="5">
      <w:numFmt w:val="bullet"/>
      <w:lvlText w:val=""/>
      <w:lvlJc w:val="left"/>
      <w:pPr>
        <w:ind w:left="4320" w:hanging="360"/>
      </w:pPr>
      <w:rPr>
        <w:rFonts w:ascii="Symbol" w:hAnsi="Symbol" w:cs="Symbol"/>
        <w:sz w:val="20"/>
        <w:szCs w:val="20"/>
      </w:rPr>
    </w:lvl>
    <w:lvl w:ilvl="6">
      <w:numFmt w:val="bullet"/>
      <w:lvlText w:val=""/>
      <w:lvlJc w:val="left"/>
      <w:pPr>
        <w:ind w:left="5040" w:hanging="360"/>
      </w:pPr>
      <w:rPr>
        <w:rFonts w:ascii="Symbol" w:hAnsi="Symbol" w:cs="Symbol"/>
        <w:sz w:val="20"/>
        <w:szCs w:val="20"/>
      </w:rPr>
    </w:lvl>
    <w:lvl w:ilvl="7">
      <w:numFmt w:val="bullet"/>
      <w:lvlText w:val=""/>
      <w:lvlJc w:val="left"/>
      <w:pPr>
        <w:ind w:left="5760" w:hanging="360"/>
      </w:pPr>
      <w:rPr>
        <w:rFonts w:ascii="Symbol" w:hAnsi="Symbol" w:cs="Symbol"/>
        <w:sz w:val="20"/>
        <w:szCs w:val="20"/>
      </w:rPr>
    </w:lvl>
    <w:lvl w:ilvl="8">
      <w:numFmt w:val="bullet"/>
      <w:lvlText w:val=""/>
      <w:lvlJc w:val="left"/>
      <w:pPr>
        <w:ind w:left="6480" w:hanging="360"/>
      </w:pPr>
      <w:rPr>
        <w:rFonts w:ascii="Symbol" w:hAnsi="Symbol" w:cs="Symbol"/>
        <w:sz w:val="20"/>
        <w:szCs w:val="20"/>
      </w:rPr>
    </w:lvl>
  </w:abstractNum>
  <w:abstractNum w:abstractNumId="117" w15:restartNumberingAfterBreak="0">
    <w:nsid w:val="4DB00E05"/>
    <w:multiLevelType w:val="hybridMultilevel"/>
    <w:tmpl w:val="00B21CF6"/>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4DC543F7"/>
    <w:multiLevelType w:val="multilevel"/>
    <w:tmpl w:val="2BCA5FBE"/>
    <w:styleLink w:val="WW8Num57"/>
    <w:lvl w:ilvl="0">
      <w:numFmt w:val="bullet"/>
      <w:lvlText w:val="o"/>
      <w:lvlJc w:val="left"/>
      <w:pPr>
        <w:ind w:left="1080" w:hanging="360"/>
      </w:pPr>
      <w:rPr>
        <w:rFonts w:ascii="Courier New" w:hAnsi="Courier New" w:cs="Courier New"/>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9" w15:restartNumberingAfterBreak="0">
    <w:nsid w:val="4F5246DD"/>
    <w:multiLevelType w:val="multilevel"/>
    <w:tmpl w:val="7ECE2788"/>
    <w:styleLink w:val="WW8Num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0" w15:restartNumberingAfterBreak="0">
    <w:nsid w:val="4F676A53"/>
    <w:multiLevelType w:val="hybridMultilevel"/>
    <w:tmpl w:val="A4C6D786"/>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4F792D9E"/>
    <w:multiLevelType w:val="multilevel"/>
    <w:tmpl w:val="84A42FA8"/>
    <w:styleLink w:val="WW8Num81"/>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2" w15:restartNumberingAfterBreak="0">
    <w:nsid w:val="4F7C20A1"/>
    <w:multiLevelType w:val="hybridMultilevel"/>
    <w:tmpl w:val="0F20B826"/>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4FE84558"/>
    <w:multiLevelType w:val="hybridMultilevel"/>
    <w:tmpl w:val="22A2F8DE"/>
    <w:lvl w:ilvl="0" w:tplc="D7C08966">
      <w:start w:val="6"/>
      <w:numFmt w:val="bullet"/>
      <w:lvlText w:val="-"/>
      <w:lvlJc w:val="left"/>
      <w:pPr>
        <w:ind w:left="720" w:hanging="360"/>
      </w:pPr>
      <w:rPr>
        <w:rFont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4FF526DF"/>
    <w:multiLevelType w:val="multilevel"/>
    <w:tmpl w:val="F68CDE24"/>
    <w:styleLink w:val="WW8Num60"/>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5" w15:restartNumberingAfterBreak="0">
    <w:nsid w:val="50812336"/>
    <w:multiLevelType w:val="multilevel"/>
    <w:tmpl w:val="25020B60"/>
    <w:styleLink w:val="WW8Num48"/>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6" w15:restartNumberingAfterBreak="0">
    <w:nsid w:val="50C60C7A"/>
    <w:multiLevelType w:val="hybridMultilevel"/>
    <w:tmpl w:val="BCC8C480"/>
    <w:lvl w:ilvl="0" w:tplc="6EFC399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0D9505E"/>
    <w:multiLevelType w:val="multilevel"/>
    <w:tmpl w:val="DEF611F6"/>
    <w:styleLink w:val="WW8Num7"/>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8" w15:restartNumberingAfterBreak="0">
    <w:nsid w:val="50FF0EB4"/>
    <w:multiLevelType w:val="hybridMultilevel"/>
    <w:tmpl w:val="A4A6F328"/>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512704E7"/>
    <w:multiLevelType w:val="hybridMultilevel"/>
    <w:tmpl w:val="A3D49BE0"/>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51527726"/>
    <w:multiLevelType w:val="singleLevel"/>
    <w:tmpl w:val="5F501556"/>
    <w:lvl w:ilvl="0">
      <w:start w:val="1"/>
      <w:numFmt w:val="bullet"/>
      <w:pStyle w:val="szabaly"/>
      <w:lvlText w:val=""/>
      <w:lvlJc w:val="left"/>
      <w:pPr>
        <w:tabs>
          <w:tab w:val="num" w:pos="567"/>
        </w:tabs>
        <w:ind w:left="567" w:hanging="567"/>
      </w:pPr>
      <w:rPr>
        <w:rFonts w:ascii="Wingdings" w:hAnsi="Wingdings" w:hint="default"/>
        <w:b w:val="0"/>
        <w:i w:val="0"/>
        <w:sz w:val="28"/>
        <w:szCs w:val="28"/>
      </w:rPr>
    </w:lvl>
  </w:abstractNum>
  <w:abstractNum w:abstractNumId="131" w15:restartNumberingAfterBreak="0">
    <w:nsid w:val="51656560"/>
    <w:multiLevelType w:val="multilevel"/>
    <w:tmpl w:val="A8E267C8"/>
    <w:styleLink w:val="WW8Num23"/>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2" w15:restartNumberingAfterBreak="0">
    <w:nsid w:val="516F55E1"/>
    <w:multiLevelType w:val="hybridMultilevel"/>
    <w:tmpl w:val="1FD246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519B7C6B"/>
    <w:multiLevelType w:val="multilevel"/>
    <w:tmpl w:val="AC62C540"/>
    <w:styleLink w:val="WW8Num56"/>
    <w:lvl w:ilvl="0">
      <w:numFmt w:val="bullet"/>
      <w:lvlText w:val=""/>
      <w:lvlJc w:val="left"/>
      <w:pPr>
        <w:ind w:left="360" w:hanging="360"/>
      </w:pPr>
      <w:rPr>
        <w:rFonts w:ascii="Symbol" w:hAnsi="Symbol" w:cs="Symbo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23745D9"/>
    <w:multiLevelType w:val="multilevel"/>
    <w:tmpl w:val="B7A6F208"/>
    <w:styleLink w:val="WW8Num42"/>
    <w:lvl w:ilvl="0">
      <w:start w:val="2"/>
      <w:numFmt w:val="decimal"/>
      <w:lvlText w:val="%1."/>
      <w:lvlJc w:val="left"/>
      <w:pPr>
        <w:ind w:left="420" w:hanging="420"/>
      </w:pPr>
    </w:lvl>
    <w:lvl w:ilvl="1">
      <w:start w:val="1"/>
      <w:numFmt w:val="decimal"/>
      <w:lvlText w:val="%1.%2."/>
      <w:lvlJc w:val="left"/>
      <w:pPr>
        <w:ind w:left="2700" w:hanging="720"/>
      </w:pPr>
      <w:rPr>
        <w:strike w:val="0"/>
        <w:dstrike w:val="0"/>
      </w:rPr>
    </w:lvl>
    <w:lvl w:ilvl="2">
      <w:start w:val="1"/>
      <w:numFmt w:val="decimal"/>
      <w:lvlText w:val="%1.%2.%3."/>
      <w:lvlJc w:val="left"/>
      <w:pPr>
        <w:ind w:left="5040" w:hanging="1080"/>
      </w:pPr>
    </w:lvl>
    <w:lvl w:ilvl="3">
      <w:start w:val="1"/>
      <w:numFmt w:val="decimal"/>
      <w:lvlText w:val="%1.%2.%3.%4."/>
      <w:lvlJc w:val="left"/>
      <w:pPr>
        <w:ind w:left="7020" w:hanging="1080"/>
      </w:pPr>
    </w:lvl>
    <w:lvl w:ilvl="4">
      <w:start w:val="1"/>
      <w:numFmt w:val="decimal"/>
      <w:lvlText w:val="%1.%2.%3.%4.%5."/>
      <w:lvlJc w:val="left"/>
      <w:pPr>
        <w:ind w:left="9360" w:hanging="1440"/>
      </w:pPr>
    </w:lvl>
    <w:lvl w:ilvl="5">
      <w:start w:val="1"/>
      <w:numFmt w:val="decimal"/>
      <w:lvlText w:val="%1.%2.%3.%4.%5.%6."/>
      <w:lvlJc w:val="left"/>
      <w:pPr>
        <w:ind w:left="11700" w:hanging="1800"/>
      </w:pPr>
    </w:lvl>
    <w:lvl w:ilvl="6">
      <w:start w:val="1"/>
      <w:numFmt w:val="decimal"/>
      <w:lvlText w:val="%1.%2.%3.%4.%5.%6.%7."/>
      <w:lvlJc w:val="left"/>
      <w:pPr>
        <w:ind w:left="13680" w:hanging="1800"/>
      </w:pPr>
    </w:lvl>
    <w:lvl w:ilvl="7">
      <w:start w:val="1"/>
      <w:numFmt w:val="decimal"/>
      <w:lvlText w:val="%1.%2.%3.%4.%5.%6.%7.%8."/>
      <w:lvlJc w:val="left"/>
      <w:pPr>
        <w:ind w:left="16020" w:hanging="2160"/>
      </w:pPr>
    </w:lvl>
    <w:lvl w:ilvl="8">
      <w:start w:val="1"/>
      <w:numFmt w:val="decimal"/>
      <w:lvlText w:val="%1.%2.%3.%4.%5.%6.%7.%8.%9."/>
      <w:lvlJc w:val="left"/>
      <w:pPr>
        <w:ind w:left="18360" w:hanging="2520"/>
      </w:pPr>
    </w:lvl>
  </w:abstractNum>
  <w:abstractNum w:abstractNumId="135" w15:restartNumberingAfterBreak="0">
    <w:nsid w:val="52A66324"/>
    <w:multiLevelType w:val="multilevel"/>
    <w:tmpl w:val="6A1ADFB8"/>
    <w:styleLink w:val="WW8Num43"/>
    <w:lvl w:ilvl="0">
      <w:numFmt w:val="bullet"/>
      <w:lvlText w:val="-"/>
      <w:lvlJc w:val="left"/>
      <w:pPr>
        <w:ind w:left="720" w:hanging="360"/>
      </w:pPr>
      <w:rPr>
        <w:rFonts w:ascii="Times New Roman" w:eastAsia="Times New Roman"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6" w15:restartNumberingAfterBreak="0">
    <w:nsid w:val="52BB29BF"/>
    <w:multiLevelType w:val="hybridMultilevel"/>
    <w:tmpl w:val="633EDF6A"/>
    <w:lvl w:ilvl="0" w:tplc="D7C08966">
      <w:start w:val="6"/>
      <w:numFmt w:val="bullet"/>
      <w:lvlText w:val="-"/>
      <w:lvlJc w:val="left"/>
      <w:pPr>
        <w:tabs>
          <w:tab w:val="num" w:pos="720"/>
        </w:tabs>
        <w:ind w:left="720" w:hanging="360"/>
      </w:pPr>
      <w:rPr>
        <w:rFont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40A4985"/>
    <w:multiLevelType w:val="hybridMultilevel"/>
    <w:tmpl w:val="73CCE6A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54451E56"/>
    <w:multiLevelType w:val="multilevel"/>
    <w:tmpl w:val="E3C234DC"/>
    <w:styleLink w:val="WW8Num1"/>
    <w:lvl w:ilvl="0">
      <w:numFmt w:val="bullet"/>
      <w:lvlText w:val="-"/>
      <w:lvlJc w:val="left"/>
      <w:pPr>
        <w:ind w:left="1776" w:hanging="360"/>
      </w:pPr>
      <w:rPr>
        <w:rFonts w:ascii="Times New Roman" w:eastAsia="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139" w15:restartNumberingAfterBreak="0">
    <w:nsid w:val="55737579"/>
    <w:multiLevelType w:val="hybridMultilevel"/>
    <w:tmpl w:val="E6D08060"/>
    <w:lvl w:ilvl="0" w:tplc="040E0017">
      <w:start w:val="1"/>
      <w:numFmt w:val="lowerLetter"/>
      <w:lvlText w:val="%1)"/>
      <w:lvlJc w:val="left"/>
      <w:pPr>
        <w:tabs>
          <w:tab w:val="num" w:pos="720"/>
        </w:tabs>
        <w:ind w:left="720" w:hanging="360"/>
      </w:pPr>
    </w:lvl>
    <w:lvl w:ilvl="1" w:tplc="4D3C8908">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0" w15:restartNumberingAfterBreak="0">
    <w:nsid w:val="563D3897"/>
    <w:multiLevelType w:val="multilevel"/>
    <w:tmpl w:val="50065A92"/>
    <w:styleLink w:val="WW8Num77"/>
    <w:lvl w:ilvl="0">
      <w:numFmt w:val="bullet"/>
      <w:lvlText w:val=""/>
      <w:lvlJc w:val="left"/>
      <w:pPr>
        <w:ind w:left="2484" w:hanging="360"/>
      </w:pPr>
      <w:rPr>
        <w:rFonts w:ascii="Symbol" w:hAnsi="Symbol" w:cs="Symbol"/>
        <w:strike/>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cs="Wingdings"/>
      </w:rPr>
    </w:lvl>
    <w:lvl w:ilvl="3">
      <w:numFmt w:val="bullet"/>
      <w:lvlText w:val=""/>
      <w:lvlJc w:val="left"/>
      <w:pPr>
        <w:ind w:left="4644" w:hanging="360"/>
      </w:pPr>
      <w:rPr>
        <w:rFonts w:ascii="Symbol" w:hAnsi="Symbol" w:cs="Symbol"/>
        <w:strike/>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cs="Wingdings"/>
      </w:rPr>
    </w:lvl>
    <w:lvl w:ilvl="6">
      <w:numFmt w:val="bullet"/>
      <w:lvlText w:val=""/>
      <w:lvlJc w:val="left"/>
      <w:pPr>
        <w:ind w:left="6804" w:hanging="360"/>
      </w:pPr>
      <w:rPr>
        <w:rFonts w:ascii="Symbol" w:hAnsi="Symbol" w:cs="Symbol"/>
        <w:strike/>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cs="Wingdings"/>
      </w:rPr>
    </w:lvl>
  </w:abstractNum>
  <w:abstractNum w:abstractNumId="141" w15:restartNumberingAfterBreak="0">
    <w:nsid w:val="564B48C0"/>
    <w:multiLevelType w:val="multilevel"/>
    <w:tmpl w:val="447E2CBA"/>
    <w:styleLink w:val="WW8Num79"/>
    <w:lvl w:ilvl="0">
      <w:numFmt w:val="bullet"/>
      <w:lvlText w:val=""/>
      <w:lvlJc w:val="left"/>
      <w:pPr>
        <w:ind w:left="360" w:hanging="360"/>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6A713D0"/>
    <w:multiLevelType w:val="multilevel"/>
    <w:tmpl w:val="98BC0BFC"/>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6CC11D3"/>
    <w:multiLevelType w:val="multilevel"/>
    <w:tmpl w:val="F9DE7302"/>
    <w:styleLink w:val="WW8Num32"/>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44" w15:restartNumberingAfterBreak="0">
    <w:nsid w:val="57657C2B"/>
    <w:multiLevelType w:val="hybridMultilevel"/>
    <w:tmpl w:val="967C98A0"/>
    <w:lvl w:ilvl="0" w:tplc="6EFC399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84B7CBC"/>
    <w:multiLevelType w:val="hybridMultilevel"/>
    <w:tmpl w:val="2E56E394"/>
    <w:lvl w:ilvl="0" w:tplc="4DC61044">
      <w:numFmt w:val="bullet"/>
      <w:lvlText w:val="-"/>
      <w:lvlJc w:val="left"/>
      <w:pPr>
        <w:ind w:left="1240" w:hanging="360"/>
      </w:pPr>
      <w:rPr>
        <w:rFonts w:ascii="Arial" w:eastAsia="Times New Roman" w:hAnsi="Arial" w:cs="Arial" w:hint="default"/>
        <w:sz w:val="20"/>
        <w:szCs w:val="20"/>
      </w:rPr>
    </w:lvl>
    <w:lvl w:ilvl="1" w:tplc="040E0003" w:tentative="1">
      <w:start w:val="1"/>
      <w:numFmt w:val="bullet"/>
      <w:lvlText w:val="o"/>
      <w:lvlJc w:val="left"/>
      <w:pPr>
        <w:ind w:left="1960" w:hanging="360"/>
      </w:pPr>
      <w:rPr>
        <w:rFonts w:ascii="Courier New" w:hAnsi="Courier New" w:cs="Courier New" w:hint="default"/>
      </w:rPr>
    </w:lvl>
    <w:lvl w:ilvl="2" w:tplc="040E0005" w:tentative="1">
      <w:start w:val="1"/>
      <w:numFmt w:val="bullet"/>
      <w:lvlText w:val=""/>
      <w:lvlJc w:val="left"/>
      <w:pPr>
        <w:ind w:left="2680" w:hanging="360"/>
      </w:pPr>
      <w:rPr>
        <w:rFonts w:ascii="Wingdings" w:hAnsi="Wingdings" w:hint="default"/>
      </w:rPr>
    </w:lvl>
    <w:lvl w:ilvl="3" w:tplc="040E0001" w:tentative="1">
      <w:start w:val="1"/>
      <w:numFmt w:val="bullet"/>
      <w:lvlText w:val=""/>
      <w:lvlJc w:val="left"/>
      <w:pPr>
        <w:ind w:left="3400" w:hanging="360"/>
      </w:pPr>
      <w:rPr>
        <w:rFonts w:ascii="Symbol" w:hAnsi="Symbol" w:hint="default"/>
      </w:rPr>
    </w:lvl>
    <w:lvl w:ilvl="4" w:tplc="040E0003" w:tentative="1">
      <w:start w:val="1"/>
      <w:numFmt w:val="bullet"/>
      <w:lvlText w:val="o"/>
      <w:lvlJc w:val="left"/>
      <w:pPr>
        <w:ind w:left="4120" w:hanging="360"/>
      </w:pPr>
      <w:rPr>
        <w:rFonts w:ascii="Courier New" w:hAnsi="Courier New" w:cs="Courier New" w:hint="default"/>
      </w:rPr>
    </w:lvl>
    <w:lvl w:ilvl="5" w:tplc="040E0005" w:tentative="1">
      <w:start w:val="1"/>
      <w:numFmt w:val="bullet"/>
      <w:lvlText w:val=""/>
      <w:lvlJc w:val="left"/>
      <w:pPr>
        <w:ind w:left="4840" w:hanging="360"/>
      </w:pPr>
      <w:rPr>
        <w:rFonts w:ascii="Wingdings" w:hAnsi="Wingdings" w:hint="default"/>
      </w:rPr>
    </w:lvl>
    <w:lvl w:ilvl="6" w:tplc="040E0001" w:tentative="1">
      <w:start w:val="1"/>
      <w:numFmt w:val="bullet"/>
      <w:lvlText w:val=""/>
      <w:lvlJc w:val="left"/>
      <w:pPr>
        <w:ind w:left="5560" w:hanging="360"/>
      </w:pPr>
      <w:rPr>
        <w:rFonts w:ascii="Symbol" w:hAnsi="Symbol" w:hint="default"/>
      </w:rPr>
    </w:lvl>
    <w:lvl w:ilvl="7" w:tplc="040E0003" w:tentative="1">
      <w:start w:val="1"/>
      <w:numFmt w:val="bullet"/>
      <w:lvlText w:val="o"/>
      <w:lvlJc w:val="left"/>
      <w:pPr>
        <w:ind w:left="6280" w:hanging="360"/>
      </w:pPr>
      <w:rPr>
        <w:rFonts w:ascii="Courier New" w:hAnsi="Courier New" w:cs="Courier New" w:hint="default"/>
      </w:rPr>
    </w:lvl>
    <w:lvl w:ilvl="8" w:tplc="040E0005" w:tentative="1">
      <w:start w:val="1"/>
      <w:numFmt w:val="bullet"/>
      <w:lvlText w:val=""/>
      <w:lvlJc w:val="left"/>
      <w:pPr>
        <w:ind w:left="7000" w:hanging="360"/>
      </w:pPr>
      <w:rPr>
        <w:rFonts w:ascii="Wingdings" w:hAnsi="Wingdings" w:hint="default"/>
      </w:rPr>
    </w:lvl>
  </w:abstractNum>
  <w:abstractNum w:abstractNumId="146" w15:restartNumberingAfterBreak="0">
    <w:nsid w:val="58A4576F"/>
    <w:multiLevelType w:val="multilevel"/>
    <w:tmpl w:val="157CA68C"/>
    <w:styleLink w:val="WW8Num75"/>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7" w15:restartNumberingAfterBreak="0">
    <w:nsid w:val="59DA573D"/>
    <w:multiLevelType w:val="multilevel"/>
    <w:tmpl w:val="2DD4A454"/>
    <w:styleLink w:val="WW8Num5"/>
    <w:lvl w:ilvl="0">
      <w:start w:val="1"/>
      <w:numFmt w:val="decimal"/>
      <w:lvlText w:val="%1."/>
      <w:lvlJc w:val="left"/>
      <w:pPr>
        <w:ind w:left="720" w:hanging="360"/>
      </w:pPr>
      <w:rPr>
        <w:rFonts w:ascii="Verdana" w:hAnsi="Verdana" w:cs="Verdana"/>
        <w:color w:val="000000"/>
        <w:sz w:val="20"/>
        <w:szCs w:val="20"/>
        <w:u w:val="none"/>
      </w:rPr>
    </w:lvl>
    <w:lvl w:ilvl="1">
      <w:start w:val="1"/>
      <w:numFmt w:val="lowerLetter"/>
      <w:lvlText w:val="%2."/>
      <w:lvlJc w:val="left"/>
      <w:pPr>
        <w:ind w:left="1440" w:hanging="360"/>
      </w:pPr>
    </w:lvl>
    <w:lvl w:ilvl="2">
      <w:numFmt w:val="bullet"/>
      <w:lvlText w:val="-"/>
      <w:lvlJc w:val="lef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A1E7CD5"/>
    <w:multiLevelType w:val="hybridMultilevel"/>
    <w:tmpl w:val="8F009BC4"/>
    <w:lvl w:ilvl="0" w:tplc="6EFC399E">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9" w15:restartNumberingAfterBreak="0">
    <w:nsid w:val="5A5E1050"/>
    <w:multiLevelType w:val="multilevel"/>
    <w:tmpl w:val="109CAB66"/>
    <w:styleLink w:val="WW8Num11"/>
    <w:lvl w:ilvl="0">
      <w:numFmt w:val="bullet"/>
      <w:lvlText w:val="-"/>
      <w:lvlJc w:val="left"/>
      <w:pPr>
        <w:ind w:left="720" w:hanging="360"/>
      </w:pPr>
      <w:rPr>
        <w:rFonts w:ascii="Times New Roman" w:eastAsia="Times New Roman" w:hAnsi="Times New Roman" w:cs="Times New Roman"/>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0" w15:restartNumberingAfterBreak="0">
    <w:nsid w:val="5B907A4F"/>
    <w:multiLevelType w:val="hybridMultilevel"/>
    <w:tmpl w:val="E49CF27C"/>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5BAF04DE"/>
    <w:multiLevelType w:val="multilevel"/>
    <w:tmpl w:val="BB5EA9FA"/>
    <w:styleLink w:val="WW8Num61"/>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2" w15:restartNumberingAfterBreak="0">
    <w:nsid w:val="5BB86ABB"/>
    <w:multiLevelType w:val="multilevel"/>
    <w:tmpl w:val="A386B5E2"/>
    <w:styleLink w:val="WW8Num5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5C197CB4"/>
    <w:multiLevelType w:val="hybridMultilevel"/>
    <w:tmpl w:val="D6122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15:restartNumberingAfterBreak="0">
    <w:nsid w:val="5C5625CE"/>
    <w:multiLevelType w:val="multilevel"/>
    <w:tmpl w:val="0FB850B6"/>
    <w:styleLink w:val="WW8Num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15:restartNumberingAfterBreak="0">
    <w:nsid w:val="5C614E9D"/>
    <w:multiLevelType w:val="hybridMultilevel"/>
    <w:tmpl w:val="D9AC565E"/>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15:restartNumberingAfterBreak="0">
    <w:nsid w:val="5CED3CCC"/>
    <w:multiLevelType w:val="hybridMultilevel"/>
    <w:tmpl w:val="1A4C23BA"/>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15:restartNumberingAfterBreak="0">
    <w:nsid w:val="5EEA11C5"/>
    <w:multiLevelType w:val="hybridMultilevel"/>
    <w:tmpl w:val="BB4CC4C6"/>
    <w:lvl w:ilvl="0" w:tplc="7F240AB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15:restartNumberingAfterBreak="0">
    <w:nsid w:val="603A5BDD"/>
    <w:multiLevelType w:val="hybridMultilevel"/>
    <w:tmpl w:val="E78EB8BE"/>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15:restartNumberingAfterBreak="0">
    <w:nsid w:val="607951FA"/>
    <w:multiLevelType w:val="hybridMultilevel"/>
    <w:tmpl w:val="5854F0FE"/>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15:restartNumberingAfterBreak="0">
    <w:nsid w:val="617F05C1"/>
    <w:multiLevelType w:val="hybridMultilevel"/>
    <w:tmpl w:val="E8883BAE"/>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15:restartNumberingAfterBreak="0">
    <w:nsid w:val="638E7D1B"/>
    <w:multiLevelType w:val="multilevel"/>
    <w:tmpl w:val="ABBE1520"/>
    <w:styleLink w:val="WW8Num76"/>
    <w:lvl w:ilvl="0">
      <w:numFmt w:val="bullet"/>
      <w:lvlText w:val=""/>
      <w:lvlJc w:val="left"/>
      <w:pPr>
        <w:ind w:left="1080" w:hanging="360"/>
      </w:pPr>
      <w:rPr>
        <w:rFonts w:ascii="Symbol" w:hAnsi="Symbol" w:cs="Symbol"/>
      </w:rPr>
    </w:lvl>
    <w:lvl w:ilvl="1">
      <w:numFmt w:val="bullet"/>
      <w:lvlText w:val=""/>
      <w:lvlJc w:val="left"/>
      <w:pPr>
        <w:ind w:left="1800" w:hanging="360"/>
      </w:pPr>
      <w:rPr>
        <w:rFonts w:ascii="Symbol" w:hAnsi="Symbol" w:cs="Symbol"/>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2" w15:restartNumberingAfterBreak="0">
    <w:nsid w:val="63ED366A"/>
    <w:multiLevelType w:val="hybridMultilevel"/>
    <w:tmpl w:val="5D0A9E72"/>
    <w:lvl w:ilvl="0" w:tplc="49223148">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3" w15:restartNumberingAfterBreak="0">
    <w:nsid w:val="64567106"/>
    <w:multiLevelType w:val="hybridMultilevel"/>
    <w:tmpl w:val="6C043536"/>
    <w:lvl w:ilvl="0" w:tplc="040E0001">
      <w:start w:val="1"/>
      <w:numFmt w:val="bullet"/>
      <w:lvlText w:val=""/>
      <w:lvlJc w:val="left"/>
      <w:pPr>
        <w:tabs>
          <w:tab w:val="num" w:pos="2140"/>
        </w:tabs>
        <w:ind w:left="2140" w:hanging="360"/>
      </w:pPr>
      <w:rPr>
        <w:rFonts w:ascii="Symbol" w:hAnsi="Symbol" w:hint="default"/>
      </w:rPr>
    </w:lvl>
    <w:lvl w:ilvl="1" w:tplc="040E0003" w:tentative="1">
      <w:start w:val="1"/>
      <w:numFmt w:val="bullet"/>
      <w:lvlText w:val="o"/>
      <w:lvlJc w:val="left"/>
      <w:pPr>
        <w:tabs>
          <w:tab w:val="num" w:pos="2860"/>
        </w:tabs>
        <w:ind w:left="2860" w:hanging="360"/>
      </w:pPr>
      <w:rPr>
        <w:rFonts w:ascii="Courier New" w:hAnsi="Courier New" w:cs="Courier New" w:hint="default"/>
      </w:rPr>
    </w:lvl>
    <w:lvl w:ilvl="2" w:tplc="040E0005" w:tentative="1">
      <w:start w:val="1"/>
      <w:numFmt w:val="bullet"/>
      <w:lvlText w:val=""/>
      <w:lvlJc w:val="left"/>
      <w:pPr>
        <w:tabs>
          <w:tab w:val="num" w:pos="3580"/>
        </w:tabs>
        <w:ind w:left="3580" w:hanging="360"/>
      </w:pPr>
      <w:rPr>
        <w:rFonts w:ascii="Wingdings" w:hAnsi="Wingdings" w:hint="default"/>
      </w:rPr>
    </w:lvl>
    <w:lvl w:ilvl="3" w:tplc="040E0001" w:tentative="1">
      <w:start w:val="1"/>
      <w:numFmt w:val="bullet"/>
      <w:lvlText w:val=""/>
      <w:lvlJc w:val="left"/>
      <w:pPr>
        <w:tabs>
          <w:tab w:val="num" w:pos="4300"/>
        </w:tabs>
        <w:ind w:left="4300" w:hanging="360"/>
      </w:pPr>
      <w:rPr>
        <w:rFonts w:ascii="Symbol" w:hAnsi="Symbol" w:hint="default"/>
      </w:rPr>
    </w:lvl>
    <w:lvl w:ilvl="4" w:tplc="040E0003" w:tentative="1">
      <w:start w:val="1"/>
      <w:numFmt w:val="bullet"/>
      <w:lvlText w:val="o"/>
      <w:lvlJc w:val="left"/>
      <w:pPr>
        <w:tabs>
          <w:tab w:val="num" w:pos="5020"/>
        </w:tabs>
        <w:ind w:left="5020" w:hanging="360"/>
      </w:pPr>
      <w:rPr>
        <w:rFonts w:ascii="Courier New" w:hAnsi="Courier New" w:cs="Courier New" w:hint="default"/>
      </w:rPr>
    </w:lvl>
    <w:lvl w:ilvl="5" w:tplc="040E0005" w:tentative="1">
      <w:start w:val="1"/>
      <w:numFmt w:val="bullet"/>
      <w:lvlText w:val=""/>
      <w:lvlJc w:val="left"/>
      <w:pPr>
        <w:tabs>
          <w:tab w:val="num" w:pos="5740"/>
        </w:tabs>
        <w:ind w:left="5740" w:hanging="360"/>
      </w:pPr>
      <w:rPr>
        <w:rFonts w:ascii="Wingdings" w:hAnsi="Wingdings" w:hint="default"/>
      </w:rPr>
    </w:lvl>
    <w:lvl w:ilvl="6" w:tplc="040E0001" w:tentative="1">
      <w:start w:val="1"/>
      <w:numFmt w:val="bullet"/>
      <w:lvlText w:val=""/>
      <w:lvlJc w:val="left"/>
      <w:pPr>
        <w:tabs>
          <w:tab w:val="num" w:pos="6460"/>
        </w:tabs>
        <w:ind w:left="6460" w:hanging="360"/>
      </w:pPr>
      <w:rPr>
        <w:rFonts w:ascii="Symbol" w:hAnsi="Symbol" w:hint="default"/>
      </w:rPr>
    </w:lvl>
    <w:lvl w:ilvl="7" w:tplc="040E0003" w:tentative="1">
      <w:start w:val="1"/>
      <w:numFmt w:val="bullet"/>
      <w:lvlText w:val="o"/>
      <w:lvlJc w:val="left"/>
      <w:pPr>
        <w:tabs>
          <w:tab w:val="num" w:pos="7180"/>
        </w:tabs>
        <w:ind w:left="7180" w:hanging="360"/>
      </w:pPr>
      <w:rPr>
        <w:rFonts w:ascii="Courier New" w:hAnsi="Courier New" w:cs="Courier New" w:hint="default"/>
      </w:rPr>
    </w:lvl>
    <w:lvl w:ilvl="8" w:tplc="040E0005" w:tentative="1">
      <w:start w:val="1"/>
      <w:numFmt w:val="bullet"/>
      <w:lvlText w:val=""/>
      <w:lvlJc w:val="left"/>
      <w:pPr>
        <w:tabs>
          <w:tab w:val="num" w:pos="7900"/>
        </w:tabs>
        <w:ind w:left="7900" w:hanging="360"/>
      </w:pPr>
      <w:rPr>
        <w:rFonts w:ascii="Wingdings" w:hAnsi="Wingdings" w:hint="default"/>
      </w:rPr>
    </w:lvl>
  </w:abstractNum>
  <w:abstractNum w:abstractNumId="164" w15:restartNumberingAfterBreak="0">
    <w:nsid w:val="65094E09"/>
    <w:multiLevelType w:val="multilevel"/>
    <w:tmpl w:val="FE06E426"/>
    <w:styleLink w:val="WW8Num15"/>
    <w:lvl w:ilvl="0">
      <w:numFmt w:val="bullet"/>
      <w:lvlText w:val=""/>
      <w:lvlJc w:val="left"/>
      <w:pPr>
        <w:ind w:left="108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5" w15:restartNumberingAfterBreak="0">
    <w:nsid w:val="654F50F3"/>
    <w:multiLevelType w:val="multilevel"/>
    <w:tmpl w:val="657847D2"/>
    <w:styleLink w:val="WW8Num55"/>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66" w15:restartNumberingAfterBreak="0">
    <w:nsid w:val="66A93C72"/>
    <w:multiLevelType w:val="multilevel"/>
    <w:tmpl w:val="2B4EDD74"/>
    <w:styleLink w:val="WW8Num27"/>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7" w15:restartNumberingAfterBreak="0">
    <w:nsid w:val="67AD1611"/>
    <w:multiLevelType w:val="multilevel"/>
    <w:tmpl w:val="6330A528"/>
    <w:lvl w:ilvl="0">
      <w:numFmt w:val="bullet"/>
      <w:lvlText w:val="-"/>
      <w:lvlJc w:val="left"/>
      <w:pPr>
        <w:tabs>
          <w:tab w:val="num" w:pos="720"/>
        </w:tabs>
        <w:ind w:left="720" w:hanging="360"/>
      </w:pPr>
      <w:rPr>
        <w:rFonts w:ascii="Arial" w:eastAsia="Times New Roman" w:hAnsi="Arial" w:cs="Arial" w:hint="default"/>
        <w:sz w:val="20"/>
      </w:rPr>
    </w:lvl>
    <w:lvl w:ilvl="1">
      <w:start w:val="14"/>
      <w:numFmt w:val="decimal"/>
      <w:lvlText w:val="%2."/>
      <w:lvlJc w:val="left"/>
      <w:pPr>
        <w:ind w:left="1455" w:hanging="375"/>
      </w:pPr>
      <w:rPr>
        <w:rFonts w:hint="default"/>
      </w:rPr>
    </w:lvl>
    <w:lvl w:ilvl="2">
      <w:start w:val="1"/>
      <w:numFmt w:val="lowerLetter"/>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8112A65"/>
    <w:multiLevelType w:val="multilevel"/>
    <w:tmpl w:val="2E422908"/>
    <w:styleLink w:val="WW8Num8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9" w15:restartNumberingAfterBreak="0">
    <w:nsid w:val="6840353C"/>
    <w:multiLevelType w:val="hybridMultilevel"/>
    <w:tmpl w:val="E35E1F3C"/>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15:restartNumberingAfterBreak="0">
    <w:nsid w:val="688C05C0"/>
    <w:multiLevelType w:val="multilevel"/>
    <w:tmpl w:val="B37296D2"/>
    <w:styleLink w:val="WW8Num6"/>
    <w:lvl w:ilvl="0">
      <w:numFmt w:val="bullet"/>
      <w:lvlText w:val=""/>
      <w:lvlJc w:val="left"/>
      <w:pPr>
        <w:ind w:left="108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1" w15:restartNumberingAfterBreak="0">
    <w:nsid w:val="68A0030D"/>
    <w:multiLevelType w:val="hybridMultilevel"/>
    <w:tmpl w:val="650ACFBC"/>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 w15:restartNumberingAfterBreak="0">
    <w:nsid w:val="6A9473A6"/>
    <w:multiLevelType w:val="hybridMultilevel"/>
    <w:tmpl w:val="CF1600B6"/>
    <w:lvl w:ilvl="0" w:tplc="9DB6F480">
      <w:start w:val="1"/>
      <w:numFmt w:val="bullet"/>
      <w:lvlText w:val="•"/>
      <w:lvlJc w:val="left"/>
      <w:pPr>
        <w:ind w:left="5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9C83CA6">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3C2C96">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D3A92C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1C07AD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C8EEAE0">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488E506">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45E249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0908B6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3" w15:restartNumberingAfterBreak="0">
    <w:nsid w:val="6BD63325"/>
    <w:multiLevelType w:val="singleLevel"/>
    <w:tmpl w:val="EDEC28FE"/>
    <w:lvl w:ilvl="0">
      <w:start w:val="1"/>
      <w:numFmt w:val="bullet"/>
      <w:pStyle w:val="figyelj"/>
      <w:lvlText w:val="—"/>
      <w:lvlJc w:val="left"/>
      <w:pPr>
        <w:tabs>
          <w:tab w:val="num" w:pos="-454"/>
        </w:tabs>
        <w:ind w:left="510" w:hanging="397"/>
      </w:pPr>
      <w:rPr>
        <w:rFonts w:ascii="Agency FB" w:hAnsi="Agency FB" w:hint="default"/>
        <w:b/>
        <w:i w:val="0"/>
        <w:sz w:val="32"/>
      </w:rPr>
    </w:lvl>
  </w:abstractNum>
  <w:abstractNum w:abstractNumId="174" w15:restartNumberingAfterBreak="0">
    <w:nsid w:val="6C6657BC"/>
    <w:multiLevelType w:val="multilevel"/>
    <w:tmpl w:val="F97CA20E"/>
    <w:styleLink w:val="WW8Num37"/>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5" w15:restartNumberingAfterBreak="0">
    <w:nsid w:val="6D180775"/>
    <w:multiLevelType w:val="hybridMultilevel"/>
    <w:tmpl w:val="8014F482"/>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15:restartNumberingAfterBreak="0">
    <w:nsid w:val="6DAA724A"/>
    <w:multiLevelType w:val="hybridMultilevel"/>
    <w:tmpl w:val="141013C0"/>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15:restartNumberingAfterBreak="0">
    <w:nsid w:val="6E8647D3"/>
    <w:multiLevelType w:val="multilevel"/>
    <w:tmpl w:val="41E0A61E"/>
    <w:styleLink w:val="WW8Num64"/>
    <w:lvl w:ilvl="0">
      <w:numFmt w:val="bullet"/>
      <w:lvlText w:val=""/>
      <w:lvlJc w:val="left"/>
      <w:pPr>
        <w:ind w:left="108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8" w15:restartNumberingAfterBreak="0">
    <w:nsid w:val="7037453B"/>
    <w:multiLevelType w:val="hybridMultilevel"/>
    <w:tmpl w:val="64AC7272"/>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15:restartNumberingAfterBreak="0">
    <w:nsid w:val="70832914"/>
    <w:multiLevelType w:val="multilevel"/>
    <w:tmpl w:val="1916B732"/>
    <w:styleLink w:val="WW8Num19"/>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0" w15:restartNumberingAfterBreak="0">
    <w:nsid w:val="71260935"/>
    <w:multiLevelType w:val="hybridMultilevel"/>
    <w:tmpl w:val="DEECB5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15:restartNumberingAfterBreak="0">
    <w:nsid w:val="72271417"/>
    <w:multiLevelType w:val="hybridMultilevel"/>
    <w:tmpl w:val="B5400C54"/>
    <w:lvl w:ilvl="0" w:tplc="040E0001">
      <w:start w:val="1"/>
      <w:numFmt w:val="bullet"/>
      <w:lvlText w:val=""/>
      <w:lvlJc w:val="left"/>
      <w:pPr>
        <w:tabs>
          <w:tab w:val="num" w:pos="1428"/>
        </w:tabs>
        <w:ind w:left="1428" w:hanging="360"/>
      </w:pPr>
      <w:rPr>
        <w:rFonts w:ascii="Symbol" w:hAnsi="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82" w15:restartNumberingAfterBreak="0">
    <w:nsid w:val="726C7753"/>
    <w:multiLevelType w:val="multilevel"/>
    <w:tmpl w:val="12A46B9A"/>
    <w:styleLink w:val="WW8Num71"/>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3" w15:restartNumberingAfterBreak="0">
    <w:nsid w:val="74842D83"/>
    <w:multiLevelType w:val="singleLevel"/>
    <w:tmpl w:val="7856E74C"/>
    <w:lvl w:ilvl="0">
      <w:start w:val="1"/>
      <w:numFmt w:val="decimal"/>
      <w:pStyle w:val="kerd"/>
      <w:lvlText w:val="%1."/>
      <w:lvlJc w:val="left"/>
      <w:pPr>
        <w:tabs>
          <w:tab w:val="num" w:pos="454"/>
        </w:tabs>
        <w:ind w:left="454" w:hanging="454"/>
      </w:pPr>
    </w:lvl>
  </w:abstractNum>
  <w:abstractNum w:abstractNumId="184" w15:restartNumberingAfterBreak="0">
    <w:nsid w:val="74C15B35"/>
    <w:multiLevelType w:val="hybridMultilevel"/>
    <w:tmpl w:val="B22270BE"/>
    <w:lvl w:ilvl="0" w:tplc="492231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15:restartNumberingAfterBreak="0">
    <w:nsid w:val="75FE67D0"/>
    <w:multiLevelType w:val="hybridMultilevel"/>
    <w:tmpl w:val="A976B190"/>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15:restartNumberingAfterBreak="0">
    <w:nsid w:val="76126D65"/>
    <w:multiLevelType w:val="multilevel"/>
    <w:tmpl w:val="18445F8C"/>
    <w:styleLink w:val="WW8Num12"/>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7" w15:restartNumberingAfterBreak="0">
    <w:nsid w:val="76A86AB8"/>
    <w:multiLevelType w:val="hybridMultilevel"/>
    <w:tmpl w:val="ADDC7B82"/>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 w15:restartNumberingAfterBreak="0">
    <w:nsid w:val="771A7B19"/>
    <w:multiLevelType w:val="hybridMultilevel"/>
    <w:tmpl w:val="89F88FD0"/>
    <w:lvl w:ilvl="0" w:tplc="4DC61044">
      <w:numFmt w:val="bullet"/>
      <w:lvlText w:val="-"/>
      <w:lvlJc w:val="left"/>
      <w:pPr>
        <w:ind w:left="724" w:hanging="360"/>
      </w:pPr>
      <w:rPr>
        <w:rFonts w:ascii="Arial" w:eastAsia="Times New Roman" w:hAnsi="Arial" w:cs="Arial" w:hint="default"/>
      </w:rPr>
    </w:lvl>
    <w:lvl w:ilvl="1" w:tplc="040E0003" w:tentative="1">
      <w:start w:val="1"/>
      <w:numFmt w:val="bullet"/>
      <w:lvlText w:val="o"/>
      <w:lvlJc w:val="left"/>
      <w:pPr>
        <w:ind w:left="1444" w:hanging="360"/>
      </w:pPr>
      <w:rPr>
        <w:rFonts w:ascii="Courier New" w:hAnsi="Courier New" w:cs="Courier New" w:hint="default"/>
      </w:rPr>
    </w:lvl>
    <w:lvl w:ilvl="2" w:tplc="040E0005" w:tentative="1">
      <w:start w:val="1"/>
      <w:numFmt w:val="bullet"/>
      <w:lvlText w:val=""/>
      <w:lvlJc w:val="left"/>
      <w:pPr>
        <w:ind w:left="2164" w:hanging="360"/>
      </w:pPr>
      <w:rPr>
        <w:rFonts w:ascii="Wingdings" w:hAnsi="Wingdings" w:hint="default"/>
      </w:rPr>
    </w:lvl>
    <w:lvl w:ilvl="3" w:tplc="040E0001" w:tentative="1">
      <w:start w:val="1"/>
      <w:numFmt w:val="bullet"/>
      <w:lvlText w:val=""/>
      <w:lvlJc w:val="left"/>
      <w:pPr>
        <w:ind w:left="2884" w:hanging="360"/>
      </w:pPr>
      <w:rPr>
        <w:rFonts w:ascii="Symbol" w:hAnsi="Symbol" w:hint="default"/>
      </w:rPr>
    </w:lvl>
    <w:lvl w:ilvl="4" w:tplc="040E0003" w:tentative="1">
      <w:start w:val="1"/>
      <w:numFmt w:val="bullet"/>
      <w:lvlText w:val="o"/>
      <w:lvlJc w:val="left"/>
      <w:pPr>
        <w:ind w:left="3604" w:hanging="360"/>
      </w:pPr>
      <w:rPr>
        <w:rFonts w:ascii="Courier New" w:hAnsi="Courier New" w:cs="Courier New" w:hint="default"/>
      </w:rPr>
    </w:lvl>
    <w:lvl w:ilvl="5" w:tplc="040E0005" w:tentative="1">
      <w:start w:val="1"/>
      <w:numFmt w:val="bullet"/>
      <w:lvlText w:val=""/>
      <w:lvlJc w:val="left"/>
      <w:pPr>
        <w:ind w:left="4324" w:hanging="360"/>
      </w:pPr>
      <w:rPr>
        <w:rFonts w:ascii="Wingdings" w:hAnsi="Wingdings" w:hint="default"/>
      </w:rPr>
    </w:lvl>
    <w:lvl w:ilvl="6" w:tplc="040E0001" w:tentative="1">
      <w:start w:val="1"/>
      <w:numFmt w:val="bullet"/>
      <w:lvlText w:val=""/>
      <w:lvlJc w:val="left"/>
      <w:pPr>
        <w:ind w:left="5044" w:hanging="360"/>
      </w:pPr>
      <w:rPr>
        <w:rFonts w:ascii="Symbol" w:hAnsi="Symbol" w:hint="default"/>
      </w:rPr>
    </w:lvl>
    <w:lvl w:ilvl="7" w:tplc="040E0003" w:tentative="1">
      <w:start w:val="1"/>
      <w:numFmt w:val="bullet"/>
      <w:lvlText w:val="o"/>
      <w:lvlJc w:val="left"/>
      <w:pPr>
        <w:ind w:left="5764" w:hanging="360"/>
      </w:pPr>
      <w:rPr>
        <w:rFonts w:ascii="Courier New" w:hAnsi="Courier New" w:cs="Courier New" w:hint="default"/>
      </w:rPr>
    </w:lvl>
    <w:lvl w:ilvl="8" w:tplc="040E0005" w:tentative="1">
      <w:start w:val="1"/>
      <w:numFmt w:val="bullet"/>
      <w:lvlText w:val=""/>
      <w:lvlJc w:val="left"/>
      <w:pPr>
        <w:ind w:left="6484" w:hanging="360"/>
      </w:pPr>
      <w:rPr>
        <w:rFonts w:ascii="Wingdings" w:hAnsi="Wingdings" w:hint="default"/>
      </w:rPr>
    </w:lvl>
  </w:abstractNum>
  <w:abstractNum w:abstractNumId="189" w15:restartNumberingAfterBreak="0">
    <w:nsid w:val="778E6371"/>
    <w:multiLevelType w:val="hybridMultilevel"/>
    <w:tmpl w:val="D6A4FF72"/>
    <w:lvl w:ilvl="0" w:tplc="5A222C74">
      <w:start w:val="1"/>
      <w:numFmt w:val="bullet"/>
      <w:lvlText w:val=""/>
      <w:lvlJc w:val="left"/>
      <w:pPr>
        <w:ind w:left="720" w:hanging="360"/>
      </w:pPr>
      <w:rPr>
        <w:rFonts w:ascii="Symbol" w:hAnsi="Symbol" w:hint="default"/>
      </w:rPr>
    </w:lvl>
    <w:lvl w:ilvl="1" w:tplc="5A222C74">
      <w:start w:val="1"/>
      <w:numFmt w:val="bullet"/>
      <w:lvlText w:val=""/>
      <w:lvlJc w:val="left"/>
      <w:pPr>
        <w:ind w:left="1440" w:hanging="360"/>
      </w:pPr>
      <w:rPr>
        <w:rFonts w:ascii="Symbol" w:hAnsi="Symbol" w:hint="default"/>
      </w:rPr>
    </w:lvl>
    <w:lvl w:ilvl="2" w:tplc="040E0005">
      <w:start w:val="1"/>
      <w:numFmt w:val="bullet"/>
      <w:lvlText w:val=""/>
      <w:lvlJc w:val="left"/>
      <w:pPr>
        <w:ind w:left="2062"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 w15:restartNumberingAfterBreak="0">
    <w:nsid w:val="77A134E2"/>
    <w:multiLevelType w:val="hybridMultilevel"/>
    <w:tmpl w:val="EABCE214"/>
    <w:lvl w:ilvl="0" w:tplc="D7C08966">
      <w:start w:val="6"/>
      <w:numFmt w:val="bullet"/>
      <w:lvlText w:val="-"/>
      <w:lvlJc w:val="left"/>
      <w:pPr>
        <w:tabs>
          <w:tab w:val="num" w:pos="1440"/>
        </w:tabs>
        <w:ind w:left="1440" w:hanging="360"/>
      </w:pPr>
      <w:rPr>
        <w:rFonts w:hint="default"/>
      </w:rPr>
    </w:lvl>
    <w:lvl w:ilvl="1" w:tplc="040E0003">
      <w:start w:val="1"/>
      <w:numFmt w:val="bullet"/>
      <w:lvlText w:val="o"/>
      <w:lvlJc w:val="left"/>
      <w:pPr>
        <w:tabs>
          <w:tab w:val="num" w:pos="1804"/>
        </w:tabs>
        <w:ind w:left="1804" w:hanging="360"/>
      </w:pPr>
      <w:rPr>
        <w:rFonts w:ascii="Courier New" w:hAnsi="Courier New" w:hint="default"/>
      </w:rPr>
    </w:lvl>
    <w:lvl w:ilvl="2" w:tplc="040E0005">
      <w:start w:val="1"/>
      <w:numFmt w:val="bullet"/>
      <w:lvlText w:val=""/>
      <w:lvlJc w:val="left"/>
      <w:pPr>
        <w:tabs>
          <w:tab w:val="num" w:pos="2524"/>
        </w:tabs>
        <w:ind w:left="2524" w:hanging="360"/>
      </w:pPr>
      <w:rPr>
        <w:rFonts w:ascii="Wingdings" w:hAnsi="Wingdings" w:hint="default"/>
      </w:rPr>
    </w:lvl>
    <w:lvl w:ilvl="3" w:tplc="040E0001">
      <w:start w:val="1"/>
      <w:numFmt w:val="bullet"/>
      <w:lvlText w:val=""/>
      <w:lvlJc w:val="left"/>
      <w:pPr>
        <w:tabs>
          <w:tab w:val="num" w:pos="3244"/>
        </w:tabs>
        <w:ind w:left="3244" w:hanging="360"/>
      </w:pPr>
      <w:rPr>
        <w:rFonts w:ascii="Symbol" w:hAnsi="Symbol" w:hint="default"/>
      </w:rPr>
    </w:lvl>
    <w:lvl w:ilvl="4" w:tplc="040E0003">
      <w:start w:val="1"/>
      <w:numFmt w:val="bullet"/>
      <w:lvlText w:val="o"/>
      <w:lvlJc w:val="left"/>
      <w:pPr>
        <w:tabs>
          <w:tab w:val="num" w:pos="3964"/>
        </w:tabs>
        <w:ind w:left="3964" w:hanging="360"/>
      </w:pPr>
      <w:rPr>
        <w:rFonts w:ascii="Courier New" w:hAnsi="Courier New" w:hint="default"/>
      </w:rPr>
    </w:lvl>
    <w:lvl w:ilvl="5" w:tplc="040E0005">
      <w:start w:val="1"/>
      <w:numFmt w:val="bullet"/>
      <w:lvlText w:val=""/>
      <w:lvlJc w:val="left"/>
      <w:pPr>
        <w:tabs>
          <w:tab w:val="num" w:pos="4684"/>
        </w:tabs>
        <w:ind w:left="4684" w:hanging="360"/>
      </w:pPr>
      <w:rPr>
        <w:rFonts w:ascii="Wingdings" w:hAnsi="Wingdings" w:hint="default"/>
      </w:rPr>
    </w:lvl>
    <w:lvl w:ilvl="6" w:tplc="040E0001">
      <w:start w:val="1"/>
      <w:numFmt w:val="bullet"/>
      <w:lvlText w:val=""/>
      <w:lvlJc w:val="left"/>
      <w:pPr>
        <w:tabs>
          <w:tab w:val="num" w:pos="5404"/>
        </w:tabs>
        <w:ind w:left="5404" w:hanging="360"/>
      </w:pPr>
      <w:rPr>
        <w:rFonts w:ascii="Symbol" w:hAnsi="Symbol" w:hint="default"/>
      </w:rPr>
    </w:lvl>
    <w:lvl w:ilvl="7" w:tplc="040E0003">
      <w:start w:val="1"/>
      <w:numFmt w:val="bullet"/>
      <w:lvlText w:val="o"/>
      <w:lvlJc w:val="left"/>
      <w:pPr>
        <w:tabs>
          <w:tab w:val="num" w:pos="6124"/>
        </w:tabs>
        <w:ind w:left="6124" w:hanging="360"/>
      </w:pPr>
      <w:rPr>
        <w:rFonts w:ascii="Courier New" w:hAnsi="Courier New" w:hint="default"/>
      </w:rPr>
    </w:lvl>
    <w:lvl w:ilvl="8" w:tplc="040E0005">
      <w:start w:val="1"/>
      <w:numFmt w:val="bullet"/>
      <w:lvlText w:val=""/>
      <w:lvlJc w:val="left"/>
      <w:pPr>
        <w:tabs>
          <w:tab w:val="num" w:pos="6844"/>
        </w:tabs>
        <w:ind w:left="6844" w:hanging="360"/>
      </w:pPr>
      <w:rPr>
        <w:rFonts w:ascii="Wingdings" w:hAnsi="Wingdings" w:hint="default"/>
      </w:rPr>
    </w:lvl>
  </w:abstractNum>
  <w:abstractNum w:abstractNumId="191" w15:restartNumberingAfterBreak="0">
    <w:nsid w:val="783A2B7B"/>
    <w:multiLevelType w:val="multilevel"/>
    <w:tmpl w:val="AA5E69CE"/>
    <w:styleLink w:val="WW8Num46"/>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2" w15:restartNumberingAfterBreak="0">
    <w:nsid w:val="79F15DB7"/>
    <w:multiLevelType w:val="multilevel"/>
    <w:tmpl w:val="167270E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9F467C6"/>
    <w:multiLevelType w:val="hybridMultilevel"/>
    <w:tmpl w:val="D02221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4" w15:restartNumberingAfterBreak="0">
    <w:nsid w:val="7A130E98"/>
    <w:multiLevelType w:val="hybridMultilevel"/>
    <w:tmpl w:val="0012EAE6"/>
    <w:lvl w:ilvl="0" w:tplc="D7C08966">
      <w:start w:val="6"/>
      <w:numFmt w:val="bullet"/>
      <w:lvlText w:val="-"/>
      <w:lvlJc w:val="left"/>
      <w:pPr>
        <w:tabs>
          <w:tab w:val="num" w:pos="900"/>
        </w:tabs>
        <w:ind w:left="900" w:hanging="360"/>
      </w:pPr>
      <w:rPr>
        <w:rFonts w:hint="default"/>
        <w:color w:val="auto"/>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95" w15:restartNumberingAfterBreak="0">
    <w:nsid w:val="7B1E05F0"/>
    <w:multiLevelType w:val="hybridMultilevel"/>
    <w:tmpl w:val="E45E7E4A"/>
    <w:lvl w:ilvl="0" w:tplc="C0F65172">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 w15:restartNumberingAfterBreak="0">
    <w:nsid w:val="7CF51BFF"/>
    <w:multiLevelType w:val="hybridMultilevel"/>
    <w:tmpl w:val="6B68F292"/>
    <w:lvl w:ilvl="0" w:tplc="21181EEC">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7" w15:restartNumberingAfterBreak="0">
    <w:nsid w:val="7ED210DC"/>
    <w:multiLevelType w:val="hybridMultilevel"/>
    <w:tmpl w:val="F13AFFA2"/>
    <w:lvl w:ilvl="0" w:tplc="49223148">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8" w15:restartNumberingAfterBreak="0">
    <w:nsid w:val="7F257B84"/>
    <w:multiLevelType w:val="hybridMultilevel"/>
    <w:tmpl w:val="A68E282E"/>
    <w:lvl w:ilvl="0" w:tplc="91A27852">
      <w:start w:val="1"/>
      <w:numFmt w:val="bullet"/>
      <w:pStyle w:val="felsor1"/>
      <w:lvlText w:val="–"/>
      <w:lvlJc w:val="left"/>
      <w:pPr>
        <w:tabs>
          <w:tab w:val="num" w:pos="454"/>
        </w:tabs>
        <w:ind w:left="454" w:hanging="45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F5776A7"/>
    <w:multiLevelType w:val="hybridMultilevel"/>
    <w:tmpl w:val="494A1540"/>
    <w:lvl w:ilvl="0" w:tplc="21181EE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 w15:restartNumberingAfterBreak="0">
    <w:nsid w:val="7FA128A0"/>
    <w:multiLevelType w:val="hybridMultilevel"/>
    <w:tmpl w:val="ABE4BB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 w15:restartNumberingAfterBreak="0">
    <w:nsid w:val="7FC85EAD"/>
    <w:multiLevelType w:val="hybridMultilevel"/>
    <w:tmpl w:val="AB8EE466"/>
    <w:lvl w:ilvl="0" w:tplc="3BDCED6C">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2" w15:restartNumberingAfterBreak="0">
    <w:nsid w:val="7FD71E19"/>
    <w:multiLevelType w:val="multilevel"/>
    <w:tmpl w:val="D51AD4F6"/>
    <w:styleLink w:val="WW8Num24"/>
    <w:lvl w:ilvl="0">
      <w:numFmt w:val="bullet"/>
      <w:lvlText w:val=""/>
      <w:lvlJc w:val="left"/>
      <w:pPr>
        <w:ind w:left="108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94"/>
  </w:num>
  <w:num w:numId="2">
    <w:abstractNumId w:val="132"/>
  </w:num>
  <w:num w:numId="3">
    <w:abstractNumId w:val="193"/>
  </w:num>
  <w:num w:numId="4">
    <w:abstractNumId w:val="139"/>
  </w:num>
  <w:num w:numId="5">
    <w:abstractNumId w:val="180"/>
  </w:num>
  <w:num w:numId="6">
    <w:abstractNumId w:val="96"/>
  </w:num>
  <w:num w:numId="7">
    <w:abstractNumId w:val="49"/>
  </w:num>
  <w:num w:numId="8">
    <w:abstractNumId w:val="87"/>
  </w:num>
  <w:num w:numId="9">
    <w:abstractNumId w:val="10"/>
  </w:num>
  <w:num w:numId="10">
    <w:abstractNumId w:val="148"/>
  </w:num>
  <w:num w:numId="11">
    <w:abstractNumId w:val="126"/>
  </w:num>
  <w:num w:numId="12">
    <w:abstractNumId w:val="144"/>
  </w:num>
  <w:num w:numId="13">
    <w:abstractNumId w:val="112"/>
  </w:num>
  <w:num w:numId="14">
    <w:abstractNumId w:val="88"/>
  </w:num>
  <w:num w:numId="15">
    <w:abstractNumId w:val="44"/>
  </w:num>
  <w:num w:numId="16">
    <w:abstractNumId w:val="56"/>
  </w:num>
  <w:num w:numId="17">
    <w:abstractNumId w:val="109"/>
  </w:num>
  <w:num w:numId="18">
    <w:abstractNumId w:val="47"/>
  </w:num>
  <w:num w:numId="19">
    <w:abstractNumId w:val="40"/>
  </w:num>
  <w:num w:numId="20">
    <w:abstractNumId w:val="11"/>
  </w:num>
  <w:num w:numId="21">
    <w:abstractNumId w:val="113"/>
  </w:num>
  <w:num w:numId="22">
    <w:abstractNumId w:val="2"/>
  </w:num>
  <w:num w:numId="23">
    <w:abstractNumId w:val="19"/>
  </w:num>
  <w:num w:numId="24">
    <w:abstractNumId w:val="183"/>
  </w:num>
  <w:num w:numId="25">
    <w:abstractNumId w:val="130"/>
  </w:num>
  <w:num w:numId="26">
    <w:abstractNumId w:val="31"/>
  </w:num>
  <w:num w:numId="27">
    <w:abstractNumId w:val="59"/>
  </w:num>
  <w:num w:numId="28">
    <w:abstractNumId w:val="173"/>
  </w:num>
  <w:num w:numId="29">
    <w:abstractNumId w:val="83"/>
  </w:num>
  <w:num w:numId="30">
    <w:abstractNumId w:val="198"/>
  </w:num>
  <w:num w:numId="31">
    <w:abstractNumId w:val="103"/>
  </w:num>
  <w:num w:numId="32">
    <w:abstractNumId w:val="145"/>
  </w:num>
  <w:num w:numId="33">
    <w:abstractNumId w:val="21"/>
  </w:num>
  <w:num w:numId="34">
    <w:abstractNumId w:val="35"/>
  </w:num>
  <w:num w:numId="35">
    <w:abstractNumId w:val="187"/>
  </w:num>
  <w:num w:numId="36">
    <w:abstractNumId w:val="155"/>
  </w:num>
  <w:num w:numId="37">
    <w:abstractNumId w:val="90"/>
  </w:num>
  <w:num w:numId="38">
    <w:abstractNumId w:val="76"/>
  </w:num>
  <w:num w:numId="39">
    <w:abstractNumId w:val="23"/>
  </w:num>
  <w:num w:numId="40">
    <w:abstractNumId w:val="175"/>
  </w:num>
  <w:num w:numId="41">
    <w:abstractNumId w:val="8"/>
  </w:num>
  <w:num w:numId="42">
    <w:abstractNumId w:val="50"/>
  </w:num>
  <w:num w:numId="43">
    <w:abstractNumId w:val="43"/>
  </w:num>
  <w:num w:numId="44">
    <w:abstractNumId w:val="6"/>
  </w:num>
  <w:num w:numId="45">
    <w:abstractNumId w:val="137"/>
  </w:num>
  <w:num w:numId="46">
    <w:abstractNumId w:val="178"/>
  </w:num>
  <w:num w:numId="47">
    <w:abstractNumId w:val="122"/>
  </w:num>
  <w:num w:numId="48">
    <w:abstractNumId w:val="17"/>
  </w:num>
  <w:num w:numId="49">
    <w:abstractNumId w:val="169"/>
  </w:num>
  <w:num w:numId="50">
    <w:abstractNumId w:val="30"/>
  </w:num>
  <w:num w:numId="51">
    <w:abstractNumId w:val="70"/>
  </w:num>
  <w:num w:numId="52">
    <w:abstractNumId w:val="55"/>
  </w:num>
  <w:num w:numId="53">
    <w:abstractNumId w:val="201"/>
  </w:num>
  <w:num w:numId="54">
    <w:abstractNumId w:val="3"/>
  </w:num>
  <w:num w:numId="55">
    <w:abstractNumId w:val="129"/>
  </w:num>
  <w:num w:numId="56">
    <w:abstractNumId w:val="176"/>
  </w:num>
  <w:num w:numId="57">
    <w:abstractNumId w:val="38"/>
  </w:num>
  <w:num w:numId="58">
    <w:abstractNumId w:val="54"/>
  </w:num>
  <w:num w:numId="59">
    <w:abstractNumId w:val="123"/>
  </w:num>
  <w:num w:numId="60">
    <w:abstractNumId w:val="18"/>
  </w:num>
  <w:num w:numId="61">
    <w:abstractNumId w:val="120"/>
  </w:num>
  <w:num w:numId="62">
    <w:abstractNumId w:val="111"/>
  </w:num>
  <w:num w:numId="63">
    <w:abstractNumId w:val="185"/>
  </w:num>
  <w:num w:numId="64">
    <w:abstractNumId w:val="156"/>
  </w:num>
  <w:num w:numId="65">
    <w:abstractNumId w:val="80"/>
  </w:num>
  <w:num w:numId="66">
    <w:abstractNumId w:val="160"/>
  </w:num>
  <w:num w:numId="67">
    <w:abstractNumId w:val="159"/>
  </w:num>
  <w:num w:numId="68">
    <w:abstractNumId w:val="42"/>
  </w:num>
  <w:num w:numId="69">
    <w:abstractNumId w:val="102"/>
  </w:num>
  <w:num w:numId="70">
    <w:abstractNumId w:val="22"/>
  </w:num>
  <w:num w:numId="71">
    <w:abstractNumId w:val="128"/>
  </w:num>
  <w:num w:numId="72">
    <w:abstractNumId w:val="171"/>
  </w:num>
  <w:num w:numId="73">
    <w:abstractNumId w:val="58"/>
  </w:num>
  <w:num w:numId="74">
    <w:abstractNumId w:val="195"/>
  </w:num>
  <w:num w:numId="75">
    <w:abstractNumId w:val="107"/>
  </w:num>
  <w:num w:numId="76">
    <w:abstractNumId w:val="53"/>
  </w:num>
  <w:num w:numId="77">
    <w:abstractNumId w:val="63"/>
  </w:num>
  <w:num w:numId="78">
    <w:abstractNumId w:val="91"/>
  </w:num>
  <w:num w:numId="79">
    <w:abstractNumId w:val="105"/>
  </w:num>
  <w:num w:numId="80">
    <w:abstractNumId w:val="1"/>
  </w:num>
  <w:num w:numId="81">
    <w:abstractNumId w:val="0"/>
  </w:num>
  <w:num w:numId="82">
    <w:abstractNumId w:val="189"/>
  </w:num>
  <w:num w:numId="83">
    <w:abstractNumId w:val="48"/>
  </w:num>
  <w:num w:numId="84">
    <w:abstractNumId w:val="81"/>
  </w:num>
  <w:num w:numId="85">
    <w:abstractNumId w:val="158"/>
  </w:num>
  <w:num w:numId="86">
    <w:abstractNumId w:val="92"/>
  </w:num>
  <w:num w:numId="87">
    <w:abstractNumId w:val="7"/>
  </w:num>
  <w:num w:numId="88">
    <w:abstractNumId w:val="34"/>
  </w:num>
  <w:num w:numId="89">
    <w:abstractNumId w:val="188"/>
  </w:num>
  <w:num w:numId="90">
    <w:abstractNumId w:val="71"/>
  </w:num>
  <w:num w:numId="91">
    <w:abstractNumId w:val="115"/>
  </w:num>
  <w:num w:numId="92">
    <w:abstractNumId w:val="133"/>
  </w:num>
  <w:num w:numId="93">
    <w:abstractNumId w:val="101"/>
  </w:num>
  <w:num w:numId="94">
    <w:abstractNumId w:val="140"/>
  </w:num>
  <w:num w:numId="95">
    <w:abstractNumId w:val="140"/>
  </w:num>
  <w:num w:numId="96">
    <w:abstractNumId w:val="71"/>
  </w:num>
  <w:num w:numId="97">
    <w:abstractNumId w:val="133"/>
  </w:num>
  <w:num w:numId="98">
    <w:abstractNumId w:val="77"/>
  </w:num>
  <w:num w:numId="99">
    <w:abstractNumId w:val="141"/>
  </w:num>
  <w:num w:numId="100">
    <w:abstractNumId w:val="141"/>
  </w:num>
  <w:num w:numId="101">
    <w:abstractNumId w:val="117"/>
  </w:num>
  <w:num w:numId="102">
    <w:abstractNumId w:val="33"/>
  </w:num>
  <w:num w:numId="103">
    <w:abstractNumId w:val="33"/>
  </w:num>
  <w:num w:numId="104">
    <w:abstractNumId w:val="100"/>
  </w:num>
  <w:num w:numId="105">
    <w:abstractNumId w:val="104"/>
  </w:num>
  <w:num w:numId="106">
    <w:abstractNumId w:val="97"/>
  </w:num>
  <w:num w:numId="107">
    <w:abstractNumId w:val="191"/>
  </w:num>
  <w:num w:numId="108">
    <w:abstractNumId w:val="177"/>
  </w:num>
  <w:num w:numId="109">
    <w:abstractNumId w:val="177"/>
  </w:num>
  <w:num w:numId="110">
    <w:abstractNumId w:val="104"/>
  </w:num>
  <w:num w:numId="111">
    <w:abstractNumId w:val="100"/>
  </w:num>
  <w:num w:numId="112">
    <w:abstractNumId w:val="97"/>
  </w:num>
  <w:num w:numId="113">
    <w:abstractNumId w:val="191"/>
  </w:num>
  <w:num w:numId="114">
    <w:abstractNumId w:val="93"/>
  </w:num>
  <w:num w:numId="115">
    <w:abstractNumId w:val="192"/>
  </w:num>
  <w:num w:numId="116">
    <w:abstractNumId w:val="167"/>
  </w:num>
  <w:num w:numId="117">
    <w:abstractNumId w:val="68"/>
  </w:num>
  <w:num w:numId="118">
    <w:abstractNumId w:val="27"/>
  </w:num>
  <w:num w:numId="119">
    <w:abstractNumId w:val="67"/>
  </w:num>
  <w:num w:numId="120">
    <w:abstractNumId w:val="85"/>
  </w:num>
  <w:num w:numId="121">
    <w:abstractNumId w:val="136"/>
  </w:num>
  <w:num w:numId="122">
    <w:abstractNumId w:val="194"/>
  </w:num>
  <w:num w:numId="123">
    <w:abstractNumId w:val="62"/>
  </w:num>
  <w:num w:numId="124">
    <w:abstractNumId w:val="118"/>
  </w:num>
  <w:num w:numId="125">
    <w:abstractNumId w:val="118"/>
  </w:num>
  <w:num w:numId="126">
    <w:abstractNumId w:val="60"/>
  </w:num>
  <w:num w:numId="127">
    <w:abstractNumId w:val="60"/>
  </w:num>
  <w:num w:numId="128">
    <w:abstractNumId w:val="57"/>
  </w:num>
  <w:num w:numId="129">
    <w:abstractNumId w:val="166"/>
  </w:num>
  <w:num w:numId="130">
    <w:abstractNumId w:val="124"/>
  </w:num>
  <w:num w:numId="131">
    <w:abstractNumId w:val="57"/>
  </w:num>
  <w:num w:numId="132">
    <w:abstractNumId w:val="124"/>
  </w:num>
  <w:num w:numId="133">
    <w:abstractNumId w:val="166"/>
  </w:num>
  <w:num w:numId="134">
    <w:abstractNumId w:val="179"/>
  </w:num>
  <w:num w:numId="135">
    <w:abstractNumId w:val="64"/>
  </w:num>
  <w:num w:numId="136">
    <w:abstractNumId w:val="134"/>
  </w:num>
  <w:num w:numId="137">
    <w:abstractNumId w:val="151"/>
  </w:num>
  <w:num w:numId="138">
    <w:abstractNumId w:val="151"/>
    <w:lvlOverride w:ilvl="0">
      <w:startOverride w:val="1"/>
    </w:lvlOverride>
  </w:num>
  <w:num w:numId="139">
    <w:abstractNumId w:val="64"/>
  </w:num>
  <w:num w:numId="140">
    <w:abstractNumId w:val="127"/>
  </w:num>
  <w:num w:numId="141">
    <w:abstractNumId w:val="78"/>
  </w:num>
  <w:num w:numId="142">
    <w:abstractNumId w:val="127"/>
  </w:num>
  <w:num w:numId="143">
    <w:abstractNumId w:val="78"/>
  </w:num>
  <w:num w:numId="144">
    <w:abstractNumId w:val="121"/>
  </w:num>
  <w:num w:numId="145">
    <w:abstractNumId w:val="45"/>
  </w:num>
  <w:num w:numId="146">
    <w:abstractNumId w:val="182"/>
  </w:num>
  <w:num w:numId="147">
    <w:abstractNumId w:val="182"/>
  </w:num>
  <w:num w:numId="148">
    <w:abstractNumId w:val="45"/>
  </w:num>
  <w:num w:numId="149">
    <w:abstractNumId w:val="147"/>
  </w:num>
  <w:num w:numId="150">
    <w:abstractNumId w:val="165"/>
  </w:num>
  <w:num w:numId="151">
    <w:abstractNumId w:val="24"/>
  </w:num>
  <w:num w:numId="152">
    <w:abstractNumId w:val="24"/>
  </w:num>
  <w:num w:numId="153">
    <w:abstractNumId w:val="165"/>
  </w:num>
  <w:num w:numId="154">
    <w:abstractNumId w:val="161"/>
  </w:num>
  <w:num w:numId="155">
    <w:abstractNumId w:val="161"/>
  </w:num>
  <w:num w:numId="156">
    <w:abstractNumId w:val="186"/>
  </w:num>
  <w:num w:numId="157">
    <w:abstractNumId w:val="131"/>
  </w:num>
  <w:num w:numId="158">
    <w:abstractNumId w:val="143"/>
  </w:num>
  <w:num w:numId="159">
    <w:abstractNumId w:val="74"/>
  </w:num>
  <w:num w:numId="160">
    <w:abstractNumId w:val="114"/>
  </w:num>
  <w:num w:numId="161">
    <w:abstractNumId w:val="146"/>
  </w:num>
  <w:num w:numId="162">
    <w:abstractNumId w:val="114"/>
  </w:num>
  <w:num w:numId="163">
    <w:abstractNumId w:val="74"/>
  </w:num>
  <w:num w:numId="164">
    <w:abstractNumId w:val="186"/>
  </w:num>
  <w:num w:numId="165">
    <w:abstractNumId w:val="146"/>
  </w:num>
  <w:num w:numId="166">
    <w:abstractNumId w:val="143"/>
  </w:num>
  <w:num w:numId="167">
    <w:abstractNumId w:val="131"/>
  </w:num>
  <w:num w:numId="168">
    <w:abstractNumId w:val="25"/>
  </w:num>
  <w:num w:numId="169">
    <w:abstractNumId w:val="25"/>
  </w:num>
  <w:num w:numId="170">
    <w:abstractNumId w:val="138"/>
  </w:num>
  <w:num w:numId="171">
    <w:abstractNumId w:val="36"/>
  </w:num>
  <w:num w:numId="172">
    <w:abstractNumId w:val="32"/>
  </w:num>
  <w:num w:numId="173">
    <w:abstractNumId w:val="32"/>
  </w:num>
  <w:num w:numId="174">
    <w:abstractNumId w:val="36"/>
  </w:num>
  <w:num w:numId="175">
    <w:abstractNumId w:val="138"/>
  </w:num>
  <w:num w:numId="176">
    <w:abstractNumId w:val="95"/>
  </w:num>
  <w:num w:numId="177">
    <w:abstractNumId w:val="89"/>
  </w:num>
  <w:num w:numId="178">
    <w:abstractNumId w:val="89"/>
  </w:num>
  <w:num w:numId="179">
    <w:abstractNumId w:val="170"/>
  </w:num>
  <w:num w:numId="180">
    <w:abstractNumId w:val="170"/>
  </w:num>
  <w:num w:numId="181">
    <w:abstractNumId w:val="164"/>
  </w:num>
  <w:num w:numId="182">
    <w:abstractNumId w:val="125"/>
  </w:num>
  <w:num w:numId="183">
    <w:abstractNumId w:val="164"/>
  </w:num>
  <w:num w:numId="184">
    <w:abstractNumId w:val="125"/>
  </w:num>
  <w:num w:numId="185">
    <w:abstractNumId w:val="110"/>
  </w:num>
  <w:num w:numId="186">
    <w:abstractNumId w:val="110"/>
  </w:num>
  <w:num w:numId="187">
    <w:abstractNumId w:val="202"/>
  </w:num>
  <w:num w:numId="188">
    <w:abstractNumId w:val="174"/>
  </w:num>
  <w:num w:numId="189">
    <w:abstractNumId w:val="202"/>
  </w:num>
  <w:num w:numId="190">
    <w:abstractNumId w:val="174"/>
  </w:num>
  <w:num w:numId="191">
    <w:abstractNumId w:val="119"/>
  </w:num>
  <w:num w:numId="192">
    <w:abstractNumId w:val="142"/>
  </w:num>
  <w:num w:numId="193">
    <w:abstractNumId w:val="119"/>
  </w:num>
  <w:num w:numId="194">
    <w:abstractNumId w:val="108"/>
  </w:num>
  <w:num w:numId="195">
    <w:abstractNumId w:val="108"/>
  </w:num>
  <w:num w:numId="196">
    <w:abstractNumId w:val="98"/>
  </w:num>
  <w:num w:numId="197">
    <w:abstractNumId w:val="197"/>
  </w:num>
  <w:num w:numId="198">
    <w:abstractNumId w:val="150"/>
  </w:num>
  <w:num w:numId="199">
    <w:abstractNumId w:val="162"/>
  </w:num>
  <w:num w:numId="200">
    <w:abstractNumId w:val="9"/>
  </w:num>
  <w:num w:numId="201">
    <w:abstractNumId w:val="51"/>
  </w:num>
  <w:num w:numId="202">
    <w:abstractNumId w:val="28"/>
  </w:num>
  <w:num w:numId="203">
    <w:abstractNumId w:val="106"/>
  </w:num>
  <w:num w:numId="204">
    <w:abstractNumId w:val="15"/>
  </w:num>
  <w:num w:numId="205">
    <w:abstractNumId w:val="149"/>
  </w:num>
  <w:num w:numId="206">
    <w:abstractNumId w:val="99"/>
  </w:num>
  <w:num w:numId="207">
    <w:abstractNumId w:val="75"/>
  </w:num>
  <w:num w:numId="208">
    <w:abstractNumId w:val="168"/>
  </w:num>
  <w:num w:numId="209">
    <w:abstractNumId w:val="5"/>
  </w:num>
  <w:num w:numId="210">
    <w:abstractNumId w:val="52"/>
  </w:num>
  <w:num w:numId="211">
    <w:abstractNumId w:val="135"/>
  </w:num>
  <w:num w:numId="212">
    <w:abstractNumId w:val="154"/>
  </w:num>
  <w:num w:numId="213">
    <w:abstractNumId w:val="152"/>
  </w:num>
  <w:num w:numId="214">
    <w:abstractNumId w:val="46"/>
  </w:num>
  <w:num w:numId="215">
    <w:abstractNumId w:val="41"/>
  </w:num>
  <w:num w:numId="216">
    <w:abstractNumId w:val="116"/>
  </w:num>
  <w:num w:numId="217">
    <w:abstractNumId w:val="20"/>
  </w:num>
  <w:num w:numId="218">
    <w:abstractNumId w:val="4"/>
  </w:num>
  <w:num w:numId="219">
    <w:abstractNumId w:val="86"/>
  </w:num>
  <w:num w:numId="220">
    <w:abstractNumId w:val="84"/>
  </w:num>
  <w:num w:numId="221">
    <w:abstractNumId w:val="184"/>
  </w:num>
  <w:num w:numId="222">
    <w:abstractNumId w:val="12"/>
  </w:num>
  <w:num w:numId="223">
    <w:abstractNumId w:val="37"/>
  </w:num>
  <w:num w:numId="224">
    <w:abstractNumId w:val="82"/>
  </w:num>
  <w:num w:numId="225">
    <w:abstractNumId w:val="153"/>
  </w:num>
  <w:num w:numId="226">
    <w:abstractNumId w:val="39"/>
  </w:num>
  <w:num w:numId="227">
    <w:abstractNumId w:val="14"/>
  </w:num>
  <w:num w:numId="228">
    <w:abstractNumId w:val="79"/>
  </w:num>
  <w:num w:numId="229">
    <w:abstractNumId w:val="26"/>
  </w:num>
  <w:num w:numId="230">
    <w:abstractNumId w:val="157"/>
  </w:num>
  <w:num w:numId="231">
    <w:abstractNumId w:val="16"/>
  </w:num>
  <w:num w:numId="232">
    <w:abstractNumId w:val="61"/>
  </w:num>
  <w:num w:numId="233">
    <w:abstractNumId w:val="163"/>
  </w:num>
  <w:num w:numId="234">
    <w:abstractNumId w:val="181"/>
  </w:num>
  <w:num w:numId="235">
    <w:abstractNumId w:val="200"/>
  </w:num>
  <w:num w:numId="236">
    <w:abstractNumId w:val="13"/>
  </w:num>
  <w:num w:numId="237">
    <w:abstractNumId w:val="199"/>
  </w:num>
  <w:num w:numId="238">
    <w:abstractNumId w:val="72"/>
  </w:num>
  <w:num w:numId="239">
    <w:abstractNumId w:val="196"/>
  </w:num>
  <w:num w:numId="240">
    <w:abstractNumId w:val="66"/>
  </w:num>
  <w:num w:numId="241">
    <w:abstractNumId w:val="69"/>
  </w:num>
  <w:num w:numId="242">
    <w:abstractNumId w:val="29"/>
  </w:num>
  <w:num w:numId="243">
    <w:abstractNumId w:val="190"/>
  </w:num>
  <w:num w:numId="244">
    <w:abstractNumId w:val="172"/>
  </w:num>
  <w:num w:numId="245">
    <w:abstractNumId w:val="65"/>
  </w:num>
  <w:num w:numId="246">
    <w:abstractNumId w:val="73"/>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84F"/>
    <w:rsid w:val="00001B67"/>
    <w:rsid w:val="000028D0"/>
    <w:rsid w:val="00002ED5"/>
    <w:rsid w:val="00003B60"/>
    <w:rsid w:val="00004172"/>
    <w:rsid w:val="00005148"/>
    <w:rsid w:val="000055A3"/>
    <w:rsid w:val="0000686F"/>
    <w:rsid w:val="00010A95"/>
    <w:rsid w:val="00010EE9"/>
    <w:rsid w:val="000115C8"/>
    <w:rsid w:val="00011AF5"/>
    <w:rsid w:val="00011EA0"/>
    <w:rsid w:val="00013D8F"/>
    <w:rsid w:val="000143BD"/>
    <w:rsid w:val="00014C18"/>
    <w:rsid w:val="000158A8"/>
    <w:rsid w:val="00017C63"/>
    <w:rsid w:val="00017DC0"/>
    <w:rsid w:val="000204AE"/>
    <w:rsid w:val="00020A28"/>
    <w:rsid w:val="000217A3"/>
    <w:rsid w:val="00026E52"/>
    <w:rsid w:val="000304A3"/>
    <w:rsid w:val="00030D0E"/>
    <w:rsid w:val="0003179A"/>
    <w:rsid w:val="00032272"/>
    <w:rsid w:val="00035F93"/>
    <w:rsid w:val="00036533"/>
    <w:rsid w:val="000401B0"/>
    <w:rsid w:val="00041960"/>
    <w:rsid w:val="000419AE"/>
    <w:rsid w:val="00042278"/>
    <w:rsid w:val="00046535"/>
    <w:rsid w:val="00047E7C"/>
    <w:rsid w:val="00051161"/>
    <w:rsid w:val="00051748"/>
    <w:rsid w:val="0005203C"/>
    <w:rsid w:val="00054676"/>
    <w:rsid w:val="0005491B"/>
    <w:rsid w:val="00055A34"/>
    <w:rsid w:val="00056FA1"/>
    <w:rsid w:val="00057BC4"/>
    <w:rsid w:val="000605BF"/>
    <w:rsid w:val="00060E34"/>
    <w:rsid w:val="00062A95"/>
    <w:rsid w:val="00062AB4"/>
    <w:rsid w:val="000630C2"/>
    <w:rsid w:val="00063F6A"/>
    <w:rsid w:val="00064929"/>
    <w:rsid w:val="00064DA3"/>
    <w:rsid w:val="00066660"/>
    <w:rsid w:val="00066DB5"/>
    <w:rsid w:val="00070DDD"/>
    <w:rsid w:val="00071568"/>
    <w:rsid w:val="00071DF0"/>
    <w:rsid w:val="00073C36"/>
    <w:rsid w:val="000755E7"/>
    <w:rsid w:val="00077A82"/>
    <w:rsid w:val="0008021A"/>
    <w:rsid w:val="00080921"/>
    <w:rsid w:val="00081114"/>
    <w:rsid w:val="0008183F"/>
    <w:rsid w:val="0008196A"/>
    <w:rsid w:val="00082A4E"/>
    <w:rsid w:val="000837BF"/>
    <w:rsid w:val="000850D9"/>
    <w:rsid w:val="00085340"/>
    <w:rsid w:val="0008546D"/>
    <w:rsid w:val="00085CEC"/>
    <w:rsid w:val="00086073"/>
    <w:rsid w:val="00086AB3"/>
    <w:rsid w:val="00087188"/>
    <w:rsid w:val="00090AF4"/>
    <w:rsid w:val="00091DE0"/>
    <w:rsid w:val="00093B18"/>
    <w:rsid w:val="000941AB"/>
    <w:rsid w:val="000953BC"/>
    <w:rsid w:val="0009582A"/>
    <w:rsid w:val="000969ED"/>
    <w:rsid w:val="00097333"/>
    <w:rsid w:val="000A115E"/>
    <w:rsid w:val="000A1B04"/>
    <w:rsid w:val="000A1C0C"/>
    <w:rsid w:val="000A3D0A"/>
    <w:rsid w:val="000A3FB0"/>
    <w:rsid w:val="000A4B8E"/>
    <w:rsid w:val="000A50A8"/>
    <w:rsid w:val="000A6C42"/>
    <w:rsid w:val="000A71C6"/>
    <w:rsid w:val="000A7677"/>
    <w:rsid w:val="000A7978"/>
    <w:rsid w:val="000B04FE"/>
    <w:rsid w:val="000B0E74"/>
    <w:rsid w:val="000B17A1"/>
    <w:rsid w:val="000B199E"/>
    <w:rsid w:val="000B1E70"/>
    <w:rsid w:val="000B5503"/>
    <w:rsid w:val="000B5D63"/>
    <w:rsid w:val="000B60F4"/>
    <w:rsid w:val="000B6790"/>
    <w:rsid w:val="000C0907"/>
    <w:rsid w:val="000C1A09"/>
    <w:rsid w:val="000C3BFB"/>
    <w:rsid w:val="000C64BC"/>
    <w:rsid w:val="000D2389"/>
    <w:rsid w:val="000D23B0"/>
    <w:rsid w:val="000D265D"/>
    <w:rsid w:val="000D268B"/>
    <w:rsid w:val="000D3041"/>
    <w:rsid w:val="000D4D9B"/>
    <w:rsid w:val="000D4F48"/>
    <w:rsid w:val="000D6DE3"/>
    <w:rsid w:val="000D6F21"/>
    <w:rsid w:val="000D73FC"/>
    <w:rsid w:val="000D7782"/>
    <w:rsid w:val="000E0F82"/>
    <w:rsid w:val="000E26CC"/>
    <w:rsid w:val="000E28DC"/>
    <w:rsid w:val="000E39F9"/>
    <w:rsid w:val="000E47E9"/>
    <w:rsid w:val="000E48A2"/>
    <w:rsid w:val="000E7553"/>
    <w:rsid w:val="000E76DD"/>
    <w:rsid w:val="000E772A"/>
    <w:rsid w:val="000E7869"/>
    <w:rsid w:val="000E7EAD"/>
    <w:rsid w:val="000F1648"/>
    <w:rsid w:val="000F1D52"/>
    <w:rsid w:val="000F279B"/>
    <w:rsid w:val="000F2B7D"/>
    <w:rsid w:val="000F35BF"/>
    <w:rsid w:val="000F3C6B"/>
    <w:rsid w:val="000F482B"/>
    <w:rsid w:val="000F5608"/>
    <w:rsid w:val="000F5CF8"/>
    <w:rsid w:val="000F755D"/>
    <w:rsid w:val="000F7D13"/>
    <w:rsid w:val="00100535"/>
    <w:rsid w:val="00101F4D"/>
    <w:rsid w:val="001070F9"/>
    <w:rsid w:val="00107BA9"/>
    <w:rsid w:val="00111455"/>
    <w:rsid w:val="00114262"/>
    <w:rsid w:val="0011579C"/>
    <w:rsid w:val="00116218"/>
    <w:rsid w:val="001167EB"/>
    <w:rsid w:val="00120675"/>
    <w:rsid w:val="0012342E"/>
    <w:rsid w:val="00123E2F"/>
    <w:rsid w:val="001308A0"/>
    <w:rsid w:val="001317A0"/>
    <w:rsid w:val="00131C38"/>
    <w:rsid w:val="00131CA6"/>
    <w:rsid w:val="00133599"/>
    <w:rsid w:val="00135C81"/>
    <w:rsid w:val="0013706A"/>
    <w:rsid w:val="0014099A"/>
    <w:rsid w:val="001412A3"/>
    <w:rsid w:val="001412A8"/>
    <w:rsid w:val="001418ED"/>
    <w:rsid w:val="001421E9"/>
    <w:rsid w:val="0014223D"/>
    <w:rsid w:val="001423D6"/>
    <w:rsid w:val="0014293A"/>
    <w:rsid w:val="0014368E"/>
    <w:rsid w:val="00144CC9"/>
    <w:rsid w:val="00144FF0"/>
    <w:rsid w:val="00146E1D"/>
    <w:rsid w:val="00147E70"/>
    <w:rsid w:val="00147EAF"/>
    <w:rsid w:val="001528D4"/>
    <w:rsid w:val="00152F05"/>
    <w:rsid w:val="001533E1"/>
    <w:rsid w:val="001544A6"/>
    <w:rsid w:val="00156AB9"/>
    <w:rsid w:val="00157513"/>
    <w:rsid w:val="00157C85"/>
    <w:rsid w:val="00160C8D"/>
    <w:rsid w:val="00161904"/>
    <w:rsid w:val="00162F87"/>
    <w:rsid w:val="00163237"/>
    <w:rsid w:val="0016356A"/>
    <w:rsid w:val="00163B73"/>
    <w:rsid w:val="00165F3C"/>
    <w:rsid w:val="00171895"/>
    <w:rsid w:val="0017316A"/>
    <w:rsid w:val="00174AB6"/>
    <w:rsid w:val="00175224"/>
    <w:rsid w:val="00175422"/>
    <w:rsid w:val="00176C87"/>
    <w:rsid w:val="001776B6"/>
    <w:rsid w:val="00181403"/>
    <w:rsid w:val="00181436"/>
    <w:rsid w:val="001820C7"/>
    <w:rsid w:val="00182AF1"/>
    <w:rsid w:val="00182E00"/>
    <w:rsid w:val="0018373A"/>
    <w:rsid w:val="001845EA"/>
    <w:rsid w:val="0019105B"/>
    <w:rsid w:val="001938E7"/>
    <w:rsid w:val="00193DC9"/>
    <w:rsid w:val="0019559E"/>
    <w:rsid w:val="00196EAD"/>
    <w:rsid w:val="001A0E63"/>
    <w:rsid w:val="001A1BA0"/>
    <w:rsid w:val="001A7556"/>
    <w:rsid w:val="001A7BC1"/>
    <w:rsid w:val="001B09AA"/>
    <w:rsid w:val="001B13F2"/>
    <w:rsid w:val="001B15D5"/>
    <w:rsid w:val="001B1C80"/>
    <w:rsid w:val="001B1D52"/>
    <w:rsid w:val="001B2E55"/>
    <w:rsid w:val="001B3536"/>
    <w:rsid w:val="001B36C9"/>
    <w:rsid w:val="001B47F7"/>
    <w:rsid w:val="001B4B3D"/>
    <w:rsid w:val="001B4E90"/>
    <w:rsid w:val="001B5BE5"/>
    <w:rsid w:val="001B7184"/>
    <w:rsid w:val="001B7BB9"/>
    <w:rsid w:val="001C13DB"/>
    <w:rsid w:val="001C58AE"/>
    <w:rsid w:val="001C5B8B"/>
    <w:rsid w:val="001C6664"/>
    <w:rsid w:val="001C7443"/>
    <w:rsid w:val="001D08CF"/>
    <w:rsid w:val="001D20C7"/>
    <w:rsid w:val="001D229D"/>
    <w:rsid w:val="001D4C06"/>
    <w:rsid w:val="001D4C6F"/>
    <w:rsid w:val="001D6C08"/>
    <w:rsid w:val="001E0667"/>
    <w:rsid w:val="001E1EB7"/>
    <w:rsid w:val="001E2E58"/>
    <w:rsid w:val="001E333E"/>
    <w:rsid w:val="001E4C9D"/>
    <w:rsid w:val="001E51B0"/>
    <w:rsid w:val="001E684F"/>
    <w:rsid w:val="001F1C68"/>
    <w:rsid w:val="001F327D"/>
    <w:rsid w:val="001F380C"/>
    <w:rsid w:val="001F59E3"/>
    <w:rsid w:val="00200822"/>
    <w:rsid w:val="00201037"/>
    <w:rsid w:val="002023C4"/>
    <w:rsid w:val="00204850"/>
    <w:rsid w:val="00205FFA"/>
    <w:rsid w:val="00207AE4"/>
    <w:rsid w:val="00207C19"/>
    <w:rsid w:val="00212D90"/>
    <w:rsid w:val="00215351"/>
    <w:rsid w:val="0021580D"/>
    <w:rsid w:val="00215ECE"/>
    <w:rsid w:val="00221825"/>
    <w:rsid w:val="00221CE8"/>
    <w:rsid w:val="002220F5"/>
    <w:rsid w:val="002226B9"/>
    <w:rsid w:val="00222DCD"/>
    <w:rsid w:val="00224447"/>
    <w:rsid w:val="002252C6"/>
    <w:rsid w:val="00226F8F"/>
    <w:rsid w:val="002278D1"/>
    <w:rsid w:val="00231595"/>
    <w:rsid w:val="002319D5"/>
    <w:rsid w:val="002321EB"/>
    <w:rsid w:val="002330C3"/>
    <w:rsid w:val="00234DA1"/>
    <w:rsid w:val="0023560E"/>
    <w:rsid w:val="00236963"/>
    <w:rsid w:val="002373F7"/>
    <w:rsid w:val="0023782E"/>
    <w:rsid w:val="00240126"/>
    <w:rsid w:val="002436D3"/>
    <w:rsid w:val="00245FCE"/>
    <w:rsid w:val="00247089"/>
    <w:rsid w:val="00247343"/>
    <w:rsid w:val="002500A5"/>
    <w:rsid w:val="00250F24"/>
    <w:rsid w:val="00251506"/>
    <w:rsid w:val="00252EEA"/>
    <w:rsid w:val="00253CA0"/>
    <w:rsid w:val="00253FCB"/>
    <w:rsid w:val="00254B34"/>
    <w:rsid w:val="00254F68"/>
    <w:rsid w:val="00255385"/>
    <w:rsid w:val="00256277"/>
    <w:rsid w:val="00256555"/>
    <w:rsid w:val="002569E6"/>
    <w:rsid w:val="00256D7F"/>
    <w:rsid w:val="00257DA3"/>
    <w:rsid w:val="0026106F"/>
    <w:rsid w:val="0026108B"/>
    <w:rsid w:val="00261840"/>
    <w:rsid w:val="00262067"/>
    <w:rsid w:val="00262808"/>
    <w:rsid w:val="00266877"/>
    <w:rsid w:val="002668A7"/>
    <w:rsid w:val="00267909"/>
    <w:rsid w:val="00267926"/>
    <w:rsid w:val="00267FB3"/>
    <w:rsid w:val="00270091"/>
    <w:rsid w:val="00270C52"/>
    <w:rsid w:val="002721BB"/>
    <w:rsid w:val="00272C6E"/>
    <w:rsid w:val="00273159"/>
    <w:rsid w:val="00273714"/>
    <w:rsid w:val="00274372"/>
    <w:rsid w:val="0027537B"/>
    <w:rsid w:val="00275AEA"/>
    <w:rsid w:val="00275AF5"/>
    <w:rsid w:val="00275E15"/>
    <w:rsid w:val="002824D5"/>
    <w:rsid w:val="002830E4"/>
    <w:rsid w:val="002838B8"/>
    <w:rsid w:val="0028467D"/>
    <w:rsid w:val="0028662B"/>
    <w:rsid w:val="00286E1D"/>
    <w:rsid w:val="002876FC"/>
    <w:rsid w:val="0029184B"/>
    <w:rsid w:val="00291E9F"/>
    <w:rsid w:val="002929ED"/>
    <w:rsid w:val="00293451"/>
    <w:rsid w:val="0029358F"/>
    <w:rsid w:val="0029684D"/>
    <w:rsid w:val="0029733A"/>
    <w:rsid w:val="002A0478"/>
    <w:rsid w:val="002A0AEA"/>
    <w:rsid w:val="002A0E92"/>
    <w:rsid w:val="002A1EC5"/>
    <w:rsid w:val="002A3A21"/>
    <w:rsid w:val="002A3DFD"/>
    <w:rsid w:val="002A4445"/>
    <w:rsid w:val="002A5364"/>
    <w:rsid w:val="002A6C1A"/>
    <w:rsid w:val="002B2233"/>
    <w:rsid w:val="002B2C97"/>
    <w:rsid w:val="002B4416"/>
    <w:rsid w:val="002B48C7"/>
    <w:rsid w:val="002C2AF6"/>
    <w:rsid w:val="002C43D9"/>
    <w:rsid w:val="002C51F3"/>
    <w:rsid w:val="002C5748"/>
    <w:rsid w:val="002D225F"/>
    <w:rsid w:val="002D2B7B"/>
    <w:rsid w:val="002D331A"/>
    <w:rsid w:val="002D630E"/>
    <w:rsid w:val="002D6EDE"/>
    <w:rsid w:val="002E235C"/>
    <w:rsid w:val="002E351A"/>
    <w:rsid w:val="002E3ABD"/>
    <w:rsid w:val="002E6044"/>
    <w:rsid w:val="002E6A88"/>
    <w:rsid w:val="002E6E61"/>
    <w:rsid w:val="002F1959"/>
    <w:rsid w:val="002F1CC5"/>
    <w:rsid w:val="002F211A"/>
    <w:rsid w:val="002F4747"/>
    <w:rsid w:val="002F7B8F"/>
    <w:rsid w:val="003014FD"/>
    <w:rsid w:val="00301A0D"/>
    <w:rsid w:val="003038B4"/>
    <w:rsid w:val="00304126"/>
    <w:rsid w:val="0030636F"/>
    <w:rsid w:val="00306A56"/>
    <w:rsid w:val="00307B6D"/>
    <w:rsid w:val="00307D79"/>
    <w:rsid w:val="003101D7"/>
    <w:rsid w:val="00310C13"/>
    <w:rsid w:val="003119FB"/>
    <w:rsid w:val="00312FAF"/>
    <w:rsid w:val="003151F9"/>
    <w:rsid w:val="00320F11"/>
    <w:rsid w:val="00321371"/>
    <w:rsid w:val="00321D35"/>
    <w:rsid w:val="003238AC"/>
    <w:rsid w:val="00324983"/>
    <w:rsid w:val="00327B08"/>
    <w:rsid w:val="003324A3"/>
    <w:rsid w:val="0033288F"/>
    <w:rsid w:val="00333943"/>
    <w:rsid w:val="00333B39"/>
    <w:rsid w:val="00333BC5"/>
    <w:rsid w:val="00334561"/>
    <w:rsid w:val="00334915"/>
    <w:rsid w:val="00334E9B"/>
    <w:rsid w:val="003351E7"/>
    <w:rsid w:val="0033554F"/>
    <w:rsid w:val="00335C9D"/>
    <w:rsid w:val="00337C43"/>
    <w:rsid w:val="003400EC"/>
    <w:rsid w:val="00340332"/>
    <w:rsid w:val="003407D7"/>
    <w:rsid w:val="00340A61"/>
    <w:rsid w:val="00346912"/>
    <w:rsid w:val="003509AE"/>
    <w:rsid w:val="00350B1D"/>
    <w:rsid w:val="00350CDF"/>
    <w:rsid w:val="00351C14"/>
    <w:rsid w:val="0035305F"/>
    <w:rsid w:val="00355A83"/>
    <w:rsid w:val="003560E1"/>
    <w:rsid w:val="00356B66"/>
    <w:rsid w:val="00360758"/>
    <w:rsid w:val="0036133D"/>
    <w:rsid w:val="00361409"/>
    <w:rsid w:val="00361AE7"/>
    <w:rsid w:val="00362440"/>
    <w:rsid w:val="00363267"/>
    <w:rsid w:val="00363467"/>
    <w:rsid w:val="00363F06"/>
    <w:rsid w:val="00364F27"/>
    <w:rsid w:val="00367083"/>
    <w:rsid w:val="00367ADE"/>
    <w:rsid w:val="0037099E"/>
    <w:rsid w:val="003715AF"/>
    <w:rsid w:val="00373B65"/>
    <w:rsid w:val="00374C4E"/>
    <w:rsid w:val="00381265"/>
    <w:rsid w:val="003812D9"/>
    <w:rsid w:val="00381C8A"/>
    <w:rsid w:val="00381F09"/>
    <w:rsid w:val="00383153"/>
    <w:rsid w:val="00383493"/>
    <w:rsid w:val="003843EB"/>
    <w:rsid w:val="0038554F"/>
    <w:rsid w:val="00385CD7"/>
    <w:rsid w:val="0039173D"/>
    <w:rsid w:val="00391A91"/>
    <w:rsid w:val="0039259E"/>
    <w:rsid w:val="00392B96"/>
    <w:rsid w:val="00393496"/>
    <w:rsid w:val="00393BAC"/>
    <w:rsid w:val="00394158"/>
    <w:rsid w:val="003942AF"/>
    <w:rsid w:val="0039534F"/>
    <w:rsid w:val="003957B2"/>
    <w:rsid w:val="00395DD8"/>
    <w:rsid w:val="00396DD8"/>
    <w:rsid w:val="003A02B5"/>
    <w:rsid w:val="003A74EA"/>
    <w:rsid w:val="003B04B6"/>
    <w:rsid w:val="003B0DCF"/>
    <w:rsid w:val="003B1B7E"/>
    <w:rsid w:val="003B26EF"/>
    <w:rsid w:val="003B4B94"/>
    <w:rsid w:val="003B60C0"/>
    <w:rsid w:val="003B6FA1"/>
    <w:rsid w:val="003C2225"/>
    <w:rsid w:val="003C3801"/>
    <w:rsid w:val="003C4D28"/>
    <w:rsid w:val="003C527C"/>
    <w:rsid w:val="003C5A75"/>
    <w:rsid w:val="003C5BAD"/>
    <w:rsid w:val="003C6374"/>
    <w:rsid w:val="003C6532"/>
    <w:rsid w:val="003C65DE"/>
    <w:rsid w:val="003D033C"/>
    <w:rsid w:val="003D0FEE"/>
    <w:rsid w:val="003D1875"/>
    <w:rsid w:val="003D3232"/>
    <w:rsid w:val="003D3BC0"/>
    <w:rsid w:val="003D448A"/>
    <w:rsid w:val="003D64CA"/>
    <w:rsid w:val="003D74AD"/>
    <w:rsid w:val="003E0336"/>
    <w:rsid w:val="003E08D0"/>
    <w:rsid w:val="003E56B8"/>
    <w:rsid w:val="003E5ADB"/>
    <w:rsid w:val="003E6551"/>
    <w:rsid w:val="003E77F5"/>
    <w:rsid w:val="003F24E7"/>
    <w:rsid w:val="003F2B60"/>
    <w:rsid w:val="003F3389"/>
    <w:rsid w:val="003F346D"/>
    <w:rsid w:val="003F38E3"/>
    <w:rsid w:val="003F427B"/>
    <w:rsid w:val="003F4400"/>
    <w:rsid w:val="003F4622"/>
    <w:rsid w:val="003F470C"/>
    <w:rsid w:val="003F606B"/>
    <w:rsid w:val="003F60AD"/>
    <w:rsid w:val="003F671F"/>
    <w:rsid w:val="003F726D"/>
    <w:rsid w:val="003F7BD1"/>
    <w:rsid w:val="004003C6"/>
    <w:rsid w:val="004011C9"/>
    <w:rsid w:val="00401467"/>
    <w:rsid w:val="00410075"/>
    <w:rsid w:val="004109D6"/>
    <w:rsid w:val="004126DE"/>
    <w:rsid w:val="00415FDF"/>
    <w:rsid w:val="00416010"/>
    <w:rsid w:val="00416AB9"/>
    <w:rsid w:val="00420F9A"/>
    <w:rsid w:val="00421A1F"/>
    <w:rsid w:val="00422243"/>
    <w:rsid w:val="004224B1"/>
    <w:rsid w:val="004246F8"/>
    <w:rsid w:val="00426A6F"/>
    <w:rsid w:val="00427DCC"/>
    <w:rsid w:val="00430067"/>
    <w:rsid w:val="0043230B"/>
    <w:rsid w:val="0043295F"/>
    <w:rsid w:val="00432E18"/>
    <w:rsid w:val="00433FEF"/>
    <w:rsid w:val="004357F3"/>
    <w:rsid w:val="0043628B"/>
    <w:rsid w:val="00437277"/>
    <w:rsid w:val="004378CC"/>
    <w:rsid w:val="004410E3"/>
    <w:rsid w:val="00441520"/>
    <w:rsid w:val="00444BC1"/>
    <w:rsid w:val="0044589D"/>
    <w:rsid w:val="00447148"/>
    <w:rsid w:val="0045363C"/>
    <w:rsid w:val="0045462F"/>
    <w:rsid w:val="00455B6D"/>
    <w:rsid w:val="00462FE8"/>
    <w:rsid w:val="00463247"/>
    <w:rsid w:val="004648DF"/>
    <w:rsid w:val="0047043B"/>
    <w:rsid w:val="00471FD7"/>
    <w:rsid w:val="00473E3E"/>
    <w:rsid w:val="00473FC4"/>
    <w:rsid w:val="00474475"/>
    <w:rsid w:val="004775CB"/>
    <w:rsid w:val="00481505"/>
    <w:rsid w:val="00481C1B"/>
    <w:rsid w:val="00482095"/>
    <w:rsid w:val="00487DB3"/>
    <w:rsid w:val="00490BF9"/>
    <w:rsid w:val="00491AE8"/>
    <w:rsid w:val="00492F06"/>
    <w:rsid w:val="004955EC"/>
    <w:rsid w:val="00496953"/>
    <w:rsid w:val="004A0401"/>
    <w:rsid w:val="004A0437"/>
    <w:rsid w:val="004A234D"/>
    <w:rsid w:val="004A2802"/>
    <w:rsid w:val="004A5DA8"/>
    <w:rsid w:val="004A6E04"/>
    <w:rsid w:val="004A78A1"/>
    <w:rsid w:val="004B0942"/>
    <w:rsid w:val="004B1583"/>
    <w:rsid w:val="004B3008"/>
    <w:rsid w:val="004B6533"/>
    <w:rsid w:val="004C0E6E"/>
    <w:rsid w:val="004C1AF6"/>
    <w:rsid w:val="004C3C3F"/>
    <w:rsid w:val="004C467F"/>
    <w:rsid w:val="004C6B98"/>
    <w:rsid w:val="004C7D6D"/>
    <w:rsid w:val="004D1522"/>
    <w:rsid w:val="004D1F86"/>
    <w:rsid w:val="004D27E9"/>
    <w:rsid w:val="004D304A"/>
    <w:rsid w:val="004D4AAE"/>
    <w:rsid w:val="004D6525"/>
    <w:rsid w:val="004D72C2"/>
    <w:rsid w:val="004D7C98"/>
    <w:rsid w:val="004E1B1B"/>
    <w:rsid w:val="004E3696"/>
    <w:rsid w:val="004E3B0D"/>
    <w:rsid w:val="004E45A2"/>
    <w:rsid w:val="004E63DE"/>
    <w:rsid w:val="004E69E0"/>
    <w:rsid w:val="004F04D9"/>
    <w:rsid w:val="004F0B75"/>
    <w:rsid w:val="004F1455"/>
    <w:rsid w:val="004F2B14"/>
    <w:rsid w:val="004F3643"/>
    <w:rsid w:val="004F4422"/>
    <w:rsid w:val="004F4564"/>
    <w:rsid w:val="004F5878"/>
    <w:rsid w:val="004F60BB"/>
    <w:rsid w:val="004F654D"/>
    <w:rsid w:val="004F7D1E"/>
    <w:rsid w:val="0050162D"/>
    <w:rsid w:val="005025D7"/>
    <w:rsid w:val="00502B8C"/>
    <w:rsid w:val="00503161"/>
    <w:rsid w:val="00503F98"/>
    <w:rsid w:val="005040D2"/>
    <w:rsid w:val="005048F7"/>
    <w:rsid w:val="00505A4A"/>
    <w:rsid w:val="00513807"/>
    <w:rsid w:val="005156F7"/>
    <w:rsid w:val="00516B84"/>
    <w:rsid w:val="00517754"/>
    <w:rsid w:val="0052025B"/>
    <w:rsid w:val="00520E37"/>
    <w:rsid w:val="00524334"/>
    <w:rsid w:val="005247D7"/>
    <w:rsid w:val="005252B5"/>
    <w:rsid w:val="00525F25"/>
    <w:rsid w:val="0052640C"/>
    <w:rsid w:val="0052714D"/>
    <w:rsid w:val="00530C95"/>
    <w:rsid w:val="0053173C"/>
    <w:rsid w:val="0053220F"/>
    <w:rsid w:val="00532AED"/>
    <w:rsid w:val="0053317D"/>
    <w:rsid w:val="00533CEB"/>
    <w:rsid w:val="00533D63"/>
    <w:rsid w:val="005350A3"/>
    <w:rsid w:val="00540263"/>
    <w:rsid w:val="00541086"/>
    <w:rsid w:val="00541393"/>
    <w:rsid w:val="005422FE"/>
    <w:rsid w:val="00542F4B"/>
    <w:rsid w:val="005434EB"/>
    <w:rsid w:val="00553FF2"/>
    <w:rsid w:val="00555273"/>
    <w:rsid w:val="005563AC"/>
    <w:rsid w:val="00556825"/>
    <w:rsid w:val="00560024"/>
    <w:rsid w:val="0056046B"/>
    <w:rsid w:val="005623B4"/>
    <w:rsid w:val="0056516A"/>
    <w:rsid w:val="00565E44"/>
    <w:rsid w:val="0056733C"/>
    <w:rsid w:val="005679B6"/>
    <w:rsid w:val="005721F6"/>
    <w:rsid w:val="0057313A"/>
    <w:rsid w:val="00575FFD"/>
    <w:rsid w:val="0057688C"/>
    <w:rsid w:val="00580161"/>
    <w:rsid w:val="005804E7"/>
    <w:rsid w:val="005806BF"/>
    <w:rsid w:val="0058110D"/>
    <w:rsid w:val="005825F2"/>
    <w:rsid w:val="00583B19"/>
    <w:rsid w:val="00583DE8"/>
    <w:rsid w:val="00584AC6"/>
    <w:rsid w:val="00585112"/>
    <w:rsid w:val="005862BD"/>
    <w:rsid w:val="00586B06"/>
    <w:rsid w:val="00587914"/>
    <w:rsid w:val="0059188B"/>
    <w:rsid w:val="00591B6C"/>
    <w:rsid w:val="00592778"/>
    <w:rsid w:val="00592EF9"/>
    <w:rsid w:val="005940BA"/>
    <w:rsid w:val="00595B23"/>
    <w:rsid w:val="0059642A"/>
    <w:rsid w:val="005967BD"/>
    <w:rsid w:val="005A0721"/>
    <w:rsid w:val="005A0A96"/>
    <w:rsid w:val="005A2E03"/>
    <w:rsid w:val="005A2FB0"/>
    <w:rsid w:val="005A792A"/>
    <w:rsid w:val="005B1ACF"/>
    <w:rsid w:val="005B2781"/>
    <w:rsid w:val="005B378E"/>
    <w:rsid w:val="005B39B4"/>
    <w:rsid w:val="005B4D81"/>
    <w:rsid w:val="005B57E2"/>
    <w:rsid w:val="005B69B1"/>
    <w:rsid w:val="005C1B9C"/>
    <w:rsid w:val="005C36DC"/>
    <w:rsid w:val="005C531A"/>
    <w:rsid w:val="005C54A5"/>
    <w:rsid w:val="005C6A92"/>
    <w:rsid w:val="005D058C"/>
    <w:rsid w:val="005D0AFC"/>
    <w:rsid w:val="005D1EE0"/>
    <w:rsid w:val="005D2CFE"/>
    <w:rsid w:val="005D43CE"/>
    <w:rsid w:val="005D4F47"/>
    <w:rsid w:val="005D5264"/>
    <w:rsid w:val="005D5D43"/>
    <w:rsid w:val="005D5DAE"/>
    <w:rsid w:val="005D5DF7"/>
    <w:rsid w:val="005D6BB2"/>
    <w:rsid w:val="005D724A"/>
    <w:rsid w:val="005D76DB"/>
    <w:rsid w:val="005E128F"/>
    <w:rsid w:val="005E18AA"/>
    <w:rsid w:val="005E359C"/>
    <w:rsid w:val="005E3E4D"/>
    <w:rsid w:val="005E4998"/>
    <w:rsid w:val="005E76D7"/>
    <w:rsid w:val="005F050F"/>
    <w:rsid w:val="005F4540"/>
    <w:rsid w:val="005F45BB"/>
    <w:rsid w:val="005F5E08"/>
    <w:rsid w:val="005F5EE2"/>
    <w:rsid w:val="005F7A2F"/>
    <w:rsid w:val="006001A2"/>
    <w:rsid w:val="006001C7"/>
    <w:rsid w:val="00600D69"/>
    <w:rsid w:val="0060182C"/>
    <w:rsid w:val="00602135"/>
    <w:rsid w:val="00602DEE"/>
    <w:rsid w:val="0060342E"/>
    <w:rsid w:val="00605E05"/>
    <w:rsid w:val="006060EF"/>
    <w:rsid w:val="006064D4"/>
    <w:rsid w:val="00606991"/>
    <w:rsid w:val="0060727B"/>
    <w:rsid w:val="00607407"/>
    <w:rsid w:val="006078A6"/>
    <w:rsid w:val="006101CE"/>
    <w:rsid w:val="00610921"/>
    <w:rsid w:val="006177EB"/>
    <w:rsid w:val="00620A80"/>
    <w:rsid w:val="006232A0"/>
    <w:rsid w:val="006234D0"/>
    <w:rsid w:val="0062456B"/>
    <w:rsid w:val="00624732"/>
    <w:rsid w:val="00624EEC"/>
    <w:rsid w:val="00624F4A"/>
    <w:rsid w:val="00625430"/>
    <w:rsid w:val="0062635A"/>
    <w:rsid w:val="006272A3"/>
    <w:rsid w:val="006272FB"/>
    <w:rsid w:val="00627EC0"/>
    <w:rsid w:val="0063023B"/>
    <w:rsid w:val="00630BF6"/>
    <w:rsid w:val="006312DD"/>
    <w:rsid w:val="006334A9"/>
    <w:rsid w:val="006338BE"/>
    <w:rsid w:val="00633E2E"/>
    <w:rsid w:val="00634FB6"/>
    <w:rsid w:val="00636D7D"/>
    <w:rsid w:val="00642491"/>
    <w:rsid w:val="0064421A"/>
    <w:rsid w:val="0064484A"/>
    <w:rsid w:val="00645F61"/>
    <w:rsid w:val="00646930"/>
    <w:rsid w:val="0064778B"/>
    <w:rsid w:val="00647B0E"/>
    <w:rsid w:val="00652406"/>
    <w:rsid w:val="00653502"/>
    <w:rsid w:val="00655CC8"/>
    <w:rsid w:val="0065636E"/>
    <w:rsid w:val="006570BC"/>
    <w:rsid w:val="00657BA9"/>
    <w:rsid w:val="00660B93"/>
    <w:rsid w:val="00661B42"/>
    <w:rsid w:val="00662795"/>
    <w:rsid w:val="006652DA"/>
    <w:rsid w:val="00667BA3"/>
    <w:rsid w:val="006700EB"/>
    <w:rsid w:val="006735BB"/>
    <w:rsid w:val="00675F55"/>
    <w:rsid w:val="00676314"/>
    <w:rsid w:val="00676640"/>
    <w:rsid w:val="006770A0"/>
    <w:rsid w:val="00680112"/>
    <w:rsid w:val="006813E2"/>
    <w:rsid w:val="006821D1"/>
    <w:rsid w:val="006826F6"/>
    <w:rsid w:val="00682E5D"/>
    <w:rsid w:val="00684327"/>
    <w:rsid w:val="00684D1A"/>
    <w:rsid w:val="00686EC3"/>
    <w:rsid w:val="0069068D"/>
    <w:rsid w:val="00693171"/>
    <w:rsid w:val="00693697"/>
    <w:rsid w:val="00695108"/>
    <w:rsid w:val="00696F33"/>
    <w:rsid w:val="006972F3"/>
    <w:rsid w:val="006A13E2"/>
    <w:rsid w:val="006A23E5"/>
    <w:rsid w:val="006A2F45"/>
    <w:rsid w:val="006A32EE"/>
    <w:rsid w:val="006A4802"/>
    <w:rsid w:val="006A5032"/>
    <w:rsid w:val="006A6AE0"/>
    <w:rsid w:val="006A7DB6"/>
    <w:rsid w:val="006A7E7B"/>
    <w:rsid w:val="006B22BE"/>
    <w:rsid w:val="006B2960"/>
    <w:rsid w:val="006B3CDF"/>
    <w:rsid w:val="006B44FD"/>
    <w:rsid w:val="006B4C57"/>
    <w:rsid w:val="006B52A1"/>
    <w:rsid w:val="006B680C"/>
    <w:rsid w:val="006B7C51"/>
    <w:rsid w:val="006C0E4D"/>
    <w:rsid w:val="006C1684"/>
    <w:rsid w:val="006C208D"/>
    <w:rsid w:val="006C22A7"/>
    <w:rsid w:val="006C2D28"/>
    <w:rsid w:val="006C73AF"/>
    <w:rsid w:val="006C7D9A"/>
    <w:rsid w:val="006C7DF7"/>
    <w:rsid w:val="006D00A5"/>
    <w:rsid w:val="006D04A3"/>
    <w:rsid w:val="006D07B4"/>
    <w:rsid w:val="006D168D"/>
    <w:rsid w:val="006D1EA5"/>
    <w:rsid w:val="006D24AA"/>
    <w:rsid w:val="006D302C"/>
    <w:rsid w:val="006D4DCE"/>
    <w:rsid w:val="006D5282"/>
    <w:rsid w:val="006D5833"/>
    <w:rsid w:val="006D698E"/>
    <w:rsid w:val="006D7E48"/>
    <w:rsid w:val="006E0D42"/>
    <w:rsid w:val="006E178A"/>
    <w:rsid w:val="006E2215"/>
    <w:rsid w:val="006E3DD7"/>
    <w:rsid w:val="006E58CB"/>
    <w:rsid w:val="006E5B39"/>
    <w:rsid w:val="006E641D"/>
    <w:rsid w:val="006E696C"/>
    <w:rsid w:val="006E7522"/>
    <w:rsid w:val="006F0C01"/>
    <w:rsid w:val="006F3650"/>
    <w:rsid w:val="006F5882"/>
    <w:rsid w:val="00700832"/>
    <w:rsid w:val="007009BF"/>
    <w:rsid w:val="007024EB"/>
    <w:rsid w:val="00704BD9"/>
    <w:rsid w:val="00705F09"/>
    <w:rsid w:val="00707741"/>
    <w:rsid w:val="00707847"/>
    <w:rsid w:val="0071098A"/>
    <w:rsid w:val="00712BA2"/>
    <w:rsid w:val="00713EC2"/>
    <w:rsid w:val="00714F57"/>
    <w:rsid w:val="00715FD0"/>
    <w:rsid w:val="0071793C"/>
    <w:rsid w:val="00720DAA"/>
    <w:rsid w:val="007218A7"/>
    <w:rsid w:val="00722665"/>
    <w:rsid w:val="00723723"/>
    <w:rsid w:val="0072742B"/>
    <w:rsid w:val="00730A8C"/>
    <w:rsid w:val="00731EF1"/>
    <w:rsid w:val="007320F6"/>
    <w:rsid w:val="00732135"/>
    <w:rsid w:val="0073244C"/>
    <w:rsid w:val="00732B5A"/>
    <w:rsid w:val="00733068"/>
    <w:rsid w:val="00735AF8"/>
    <w:rsid w:val="007363A9"/>
    <w:rsid w:val="007367EC"/>
    <w:rsid w:val="00736CBA"/>
    <w:rsid w:val="00741B13"/>
    <w:rsid w:val="00744820"/>
    <w:rsid w:val="00744C4C"/>
    <w:rsid w:val="00751ACA"/>
    <w:rsid w:val="0075398A"/>
    <w:rsid w:val="007569F7"/>
    <w:rsid w:val="0075759C"/>
    <w:rsid w:val="00757D17"/>
    <w:rsid w:val="00760050"/>
    <w:rsid w:val="00762177"/>
    <w:rsid w:val="00763618"/>
    <w:rsid w:val="00763ED3"/>
    <w:rsid w:val="00764C71"/>
    <w:rsid w:val="00765C3B"/>
    <w:rsid w:val="00766AF4"/>
    <w:rsid w:val="0076767C"/>
    <w:rsid w:val="00767CC3"/>
    <w:rsid w:val="00770808"/>
    <w:rsid w:val="0077124C"/>
    <w:rsid w:val="00771DBE"/>
    <w:rsid w:val="00773472"/>
    <w:rsid w:val="00773B81"/>
    <w:rsid w:val="00774C7A"/>
    <w:rsid w:val="007751CE"/>
    <w:rsid w:val="0077746E"/>
    <w:rsid w:val="00780591"/>
    <w:rsid w:val="0078081D"/>
    <w:rsid w:val="007808A3"/>
    <w:rsid w:val="007815CC"/>
    <w:rsid w:val="00784C0A"/>
    <w:rsid w:val="00785314"/>
    <w:rsid w:val="00786659"/>
    <w:rsid w:val="00786AD7"/>
    <w:rsid w:val="00787653"/>
    <w:rsid w:val="00787683"/>
    <w:rsid w:val="007907DC"/>
    <w:rsid w:val="00791345"/>
    <w:rsid w:val="00791F2F"/>
    <w:rsid w:val="00793226"/>
    <w:rsid w:val="007A04CE"/>
    <w:rsid w:val="007A10CD"/>
    <w:rsid w:val="007A14D9"/>
    <w:rsid w:val="007A1D67"/>
    <w:rsid w:val="007A4B72"/>
    <w:rsid w:val="007A63E5"/>
    <w:rsid w:val="007A6E62"/>
    <w:rsid w:val="007A6FF0"/>
    <w:rsid w:val="007A7EA4"/>
    <w:rsid w:val="007B096F"/>
    <w:rsid w:val="007B09D4"/>
    <w:rsid w:val="007B12F4"/>
    <w:rsid w:val="007B13E8"/>
    <w:rsid w:val="007B17E7"/>
    <w:rsid w:val="007B1CB7"/>
    <w:rsid w:val="007B20DB"/>
    <w:rsid w:val="007B2894"/>
    <w:rsid w:val="007B2940"/>
    <w:rsid w:val="007B3395"/>
    <w:rsid w:val="007B3780"/>
    <w:rsid w:val="007B39CA"/>
    <w:rsid w:val="007C0B22"/>
    <w:rsid w:val="007C224B"/>
    <w:rsid w:val="007C2C93"/>
    <w:rsid w:val="007C33D3"/>
    <w:rsid w:val="007C3968"/>
    <w:rsid w:val="007C4512"/>
    <w:rsid w:val="007C4E15"/>
    <w:rsid w:val="007C4F64"/>
    <w:rsid w:val="007C570D"/>
    <w:rsid w:val="007C6490"/>
    <w:rsid w:val="007C6B99"/>
    <w:rsid w:val="007D1C93"/>
    <w:rsid w:val="007D36B7"/>
    <w:rsid w:val="007D5859"/>
    <w:rsid w:val="007D5EB2"/>
    <w:rsid w:val="007D68F1"/>
    <w:rsid w:val="007D6E1C"/>
    <w:rsid w:val="007D743F"/>
    <w:rsid w:val="007E02C5"/>
    <w:rsid w:val="007E120F"/>
    <w:rsid w:val="007E1363"/>
    <w:rsid w:val="007E1949"/>
    <w:rsid w:val="007E4ED3"/>
    <w:rsid w:val="007E5598"/>
    <w:rsid w:val="007E5692"/>
    <w:rsid w:val="007E645D"/>
    <w:rsid w:val="007E7117"/>
    <w:rsid w:val="007E760F"/>
    <w:rsid w:val="007E7786"/>
    <w:rsid w:val="007F27E7"/>
    <w:rsid w:val="007F2DDF"/>
    <w:rsid w:val="007F397D"/>
    <w:rsid w:val="007F4867"/>
    <w:rsid w:val="007F4C1A"/>
    <w:rsid w:val="007F4DAC"/>
    <w:rsid w:val="007F51DF"/>
    <w:rsid w:val="007F65EE"/>
    <w:rsid w:val="007F78E4"/>
    <w:rsid w:val="00801C79"/>
    <w:rsid w:val="008041BE"/>
    <w:rsid w:val="008066FF"/>
    <w:rsid w:val="00806A32"/>
    <w:rsid w:val="00807F42"/>
    <w:rsid w:val="00813C9D"/>
    <w:rsid w:val="00813FA2"/>
    <w:rsid w:val="00816BFF"/>
    <w:rsid w:val="00817825"/>
    <w:rsid w:val="008211AA"/>
    <w:rsid w:val="008218E6"/>
    <w:rsid w:val="008226BB"/>
    <w:rsid w:val="00822B63"/>
    <w:rsid w:val="0082757D"/>
    <w:rsid w:val="00830680"/>
    <w:rsid w:val="008309F2"/>
    <w:rsid w:val="0083275A"/>
    <w:rsid w:val="00832CB0"/>
    <w:rsid w:val="00833030"/>
    <w:rsid w:val="00834A9C"/>
    <w:rsid w:val="008357E4"/>
    <w:rsid w:val="008360E7"/>
    <w:rsid w:val="00837235"/>
    <w:rsid w:val="00841FC6"/>
    <w:rsid w:val="0084245C"/>
    <w:rsid w:val="00842808"/>
    <w:rsid w:val="008434AD"/>
    <w:rsid w:val="00843ECF"/>
    <w:rsid w:val="00844432"/>
    <w:rsid w:val="00846706"/>
    <w:rsid w:val="00847A7A"/>
    <w:rsid w:val="00847AEC"/>
    <w:rsid w:val="00851C62"/>
    <w:rsid w:val="00854B3E"/>
    <w:rsid w:val="00854E3B"/>
    <w:rsid w:val="00855341"/>
    <w:rsid w:val="008555D9"/>
    <w:rsid w:val="00856F47"/>
    <w:rsid w:val="00857F7B"/>
    <w:rsid w:val="008606F7"/>
    <w:rsid w:val="008608A0"/>
    <w:rsid w:val="008612B6"/>
    <w:rsid w:val="00861EF0"/>
    <w:rsid w:val="00862808"/>
    <w:rsid w:val="00862E8C"/>
    <w:rsid w:val="008643B2"/>
    <w:rsid w:val="0086493A"/>
    <w:rsid w:val="00871779"/>
    <w:rsid w:val="00872F59"/>
    <w:rsid w:val="00875663"/>
    <w:rsid w:val="008756AE"/>
    <w:rsid w:val="008776ED"/>
    <w:rsid w:val="00877B03"/>
    <w:rsid w:val="00877DFC"/>
    <w:rsid w:val="00877EA4"/>
    <w:rsid w:val="008809CB"/>
    <w:rsid w:val="00880BA1"/>
    <w:rsid w:val="00881AA7"/>
    <w:rsid w:val="00881ADE"/>
    <w:rsid w:val="00882F3F"/>
    <w:rsid w:val="00885B25"/>
    <w:rsid w:val="0088728D"/>
    <w:rsid w:val="00887635"/>
    <w:rsid w:val="00890082"/>
    <w:rsid w:val="00893E35"/>
    <w:rsid w:val="008952F9"/>
    <w:rsid w:val="0089631A"/>
    <w:rsid w:val="008974C7"/>
    <w:rsid w:val="00897624"/>
    <w:rsid w:val="00897B3C"/>
    <w:rsid w:val="008A28BA"/>
    <w:rsid w:val="008A34FD"/>
    <w:rsid w:val="008A625C"/>
    <w:rsid w:val="008A67C0"/>
    <w:rsid w:val="008A6A00"/>
    <w:rsid w:val="008A712A"/>
    <w:rsid w:val="008A748E"/>
    <w:rsid w:val="008A7952"/>
    <w:rsid w:val="008B1B24"/>
    <w:rsid w:val="008B2EF4"/>
    <w:rsid w:val="008B44CC"/>
    <w:rsid w:val="008B4520"/>
    <w:rsid w:val="008B5561"/>
    <w:rsid w:val="008B5605"/>
    <w:rsid w:val="008B5D9A"/>
    <w:rsid w:val="008B6424"/>
    <w:rsid w:val="008B6D80"/>
    <w:rsid w:val="008C34AD"/>
    <w:rsid w:val="008C34F1"/>
    <w:rsid w:val="008C3937"/>
    <w:rsid w:val="008C460D"/>
    <w:rsid w:val="008C46E4"/>
    <w:rsid w:val="008C67F9"/>
    <w:rsid w:val="008D344E"/>
    <w:rsid w:val="008D4115"/>
    <w:rsid w:val="008D4361"/>
    <w:rsid w:val="008D44AA"/>
    <w:rsid w:val="008D4FDB"/>
    <w:rsid w:val="008D5672"/>
    <w:rsid w:val="008D5B23"/>
    <w:rsid w:val="008D5B7D"/>
    <w:rsid w:val="008E078C"/>
    <w:rsid w:val="008E0E59"/>
    <w:rsid w:val="008E2F1A"/>
    <w:rsid w:val="008E47B5"/>
    <w:rsid w:val="008E5463"/>
    <w:rsid w:val="008E55E3"/>
    <w:rsid w:val="008E71D0"/>
    <w:rsid w:val="008E7447"/>
    <w:rsid w:val="008F3B86"/>
    <w:rsid w:val="008F4B8F"/>
    <w:rsid w:val="008F6148"/>
    <w:rsid w:val="008F7372"/>
    <w:rsid w:val="008F7BAF"/>
    <w:rsid w:val="00900E74"/>
    <w:rsid w:val="009015FD"/>
    <w:rsid w:val="00901AD7"/>
    <w:rsid w:val="0090204F"/>
    <w:rsid w:val="00902E22"/>
    <w:rsid w:val="009036EE"/>
    <w:rsid w:val="0090438B"/>
    <w:rsid w:val="009064FC"/>
    <w:rsid w:val="009065E3"/>
    <w:rsid w:val="009068E7"/>
    <w:rsid w:val="00913096"/>
    <w:rsid w:val="0091358E"/>
    <w:rsid w:val="00914A19"/>
    <w:rsid w:val="00914C73"/>
    <w:rsid w:val="0091522C"/>
    <w:rsid w:val="009152B2"/>
    <w:rsid w:val="00920265"/>
    <w:rsid w:val="00922248"/>
    <w:rsid w:val="0092240B"/>
    <w:rsid w:val="0092256B"/>
    <w:rsid w:val="0092357F"/>
    <w:rsid w:val="009242C9"/>
    <w:rsid w:val="00924D5D"/>
    <w:rsid w:val="00926A42"/>
    <w:rsid w:val="00926B09"/>
    <w:rsid w:val="00927A51"/>
    <w:rsid w:val="00927C01"/>
    <w:rsid w:val="0093154C"/>
    <w:rsid w:val="0093196F"/>
    <w:rsid w:val="00931E8A"/>
    <w:rsid w:val="00931F18"/>
    <w:rsid w:val="00931F6B"/>
    <w:rsid w:val="009333BF"/>
    <w:rsid w:val="00933810"/>
    <w:rsid w:val="00934DD2"/>
    <w:rsid w:val="00935501"/>
    <w:rsid w:val="00935849"/>
    <w:rsid w:val="00936140"/>
    <w:rsid w:val="0093631F"/>
    <w:rsid w:val="00940D25"/>
    <w:rsid w:val="00940FB1"/>
    <w:rsid w:val="0094174A"/>
    <w:rsid w:val="00942F3D"/>
    <w:rsid w:val="0094333E"/>
    <w:rsid w:val="00943FBA"/>
    <w:rsid w:val="009462C8"/>
    <w:rsid w:val="0094641C"/>
    <w:rsid w:val="00947DBB"/>
    <w:rsid w:val="0095006F"/>
    <w:rsid w:val="00951526"/>
    <w:rsid w:val="009518D0"/>
    <w:rsid w:val="0095250B"/>
    <w:rsid w:val="00952AD2"/>
    <w:rsid w:val="00954755"/>
    <w:rsid w:val="00960CB1"/>
    <w:rsid w:val="009613BA"/>
    <w:rsid w:val="00963D90"/>
    <w:rsid w:val="00964337"/>
    <w:rsid w:val="00965F3E"/>
    <w:rsid w:val="009679F1"/>
    <w:rsid w:val="00970F4E"/>
    <w:rsid w:val="00971CB3"/>
    <w:rsid w:val="009720BD"/>
    <w:rsid w:val="00972512"/>
    <w:rsid w:val="00974136"/>
    <w:rsid w:val="00974795"/>
    <w:rsid w:val="009768A8"/>
    <w:rsid w:val="00977A70"/>
    <w:rsid w:val="0098286C"/>
    <w:rsid w:val="00983940"/>
    <w:rsid w:val="009839FF"/>
    <w:rsid w:val="00983DA5"/>
    <w:rsid w:val="00983F54"/>
    <w:rsid w:val="0098485D"/>
    <w:rsid w:val="00990160"/>
    <w:rsid w:val="0099111A"/>
    <w:rsid w:val="00992D53"/>
    <w:rsid w:val="00996019"/>
    <w:rsid w:val="0099725C"/>
    <w:rsid w:val="00997AA7"/>
    <w:rsid w:val="009A0531"/>
    <w:rsid w:val="009A24B1"/>
    <w:rsid w:val="009A2673"/>
    <w:rsid w:val="009A2FCC"/>
    <w:rsid w:val="009A50A2"/>
    <w:rsid w:val="009B0851"/>
    <w:rsid w:val="009B22BB"/>
    <w:rsid w:val="009B30C5"/>
    <w:rsid w:val="009B31AC"/>
    <w:rsid w:val="009B5AA0"/>
    <w:rsid w:val="009B7793"/>
    <w:rsid w:val="009B7F5B"/>
    <w:rsid w:val="009C0ED7"/>
    <w:rsid w:val="009C1339"/>
    <w:rsid w:val="009C271F"/>
    <w:rsid w:val="009C3FAE"/>
    <w:rsid w:val="009C4120"/>
    <w:rsid w:val="009C4F26"/>
    <w:rsid w:val="009C5BA1"/>
    <w:rsid w:val="009C5DB3"/>
    <w:rsid w:val="009D0A86"/>
    <w:rsid w:val="009D1BDD"/>
    <w:rsid w:val="009D2CCE"/>
    <w:rsid w:val="009D32D6"/>
    <w:rsid w:val="009D3570"/>
    <w:rsid w:val="009D3B37"/>
    <w:rsid w:val="009D4054"/>
    <w:rsid w:val="009D5E70"/>
    <w:rsid w:val="009D6626"/>
    <w:rsid w:val="009D67D1"/>
    <w:rsid w:val="009E32A2"/>
    <w:rsid w:val="009E359A"/>
    <w:rsid w:val="009E36E4"/>
    <w:rsid w:val="009E3D1F"/>
    <w:rsid w:val="009E3EBA"/>
    <w:rsid w:val="009E5800"/>
    <w:rsid w:val="009E5D83"/>
    <w:rsid w:val="009E6AB4"/>
    <w:rsid w:val="009E6D2D"/>
    <w:rsid w:val="009F02D0"/>
    <w:rsid w:val="009F0381"/>
    <w:rsid w:val="009F0C32"/>
    <w:rsid w:val="009F1AFA"/>
    <w:rsid w:val="009F20D7"/>
    <w:rsid w:val="009F35E2"/>
    <w:rsid w:val="009F4B75"/>
    <w:rsid w:val="009F4E89"/>
    <w:rsid w:val="009F52FE"/>
    <w:rsid w:val="009F6E9A"/>
    <w:rsid w:val="009F78D9"/>
    <w:rsid w:val="00A0270F"/>
    <w:rsid w:val="00A02D6F"/>
    <w:rsid w:val="00A03238"/>
    <w:rsid w:val="00A06DB7"/>
    <w:rsid w:val="00A073FF"/>
    <w:rsid w:val="00A07A2E"/>
    <w:rsid w:val="00A1073C"/>
    <w:rsid w:val="00A1286A"/>
    <w:rsid w:val="00A12D7C"/>
    <w:rsid w:val="00A134E6"/>
    <w:rsid w:val="00A138B5"/>
    <w:rsid w:val="00A148AB"/>
    <w:rsid w:val="00A14BCB"/>
    <w:rsid w:val="00A16DAA"/>
    <w:rsid w:val="00A17BF5"/>
    <w:rsid w:val="00A17EB3"/>
    <w:rsid w:val="00A214A7"/>
    <w:rsid w:val="00A21BEC"/>
    <w:rsid w:val="00A22702"/>
    <w:rsid w:val="00A23F8E"/>
    <w:rsid w:val="00A24E20"/>
    <w:rsid w:val="00A27E99"/>
    <w:rsid w:val="00A3171B"/>
    <w:rsid w:val="00A331EA"/>
    <w:rsid w:val="00A350C3"/>
    <w:rsid w:val="00A357C0"/>
    <w:rsid w:val="00A42471"/>
    <w:rsid w:val="00A42E99"/>
    <w:rsid w:val="00A42F24"/>
    <w:rsid w:val="00A43269"/>
    <w:rsid w:val="00A4597E"/>
    <w:rsid w:val="00A45B2D"/>
    <w:rsid w:val="00A461B9"/>
    <w:rsid w:val="00A46598"/>
    <w:rsid w:val="00A46661"/>
    <w:rsid w:val="00A46C40"/>
    <w:rsid w:val="00A4715A"/>
    <w:rsid w:val="00A5017E"/>
    <w:rsid w:val="00A51214"/>
    <w:rsid w:val="00A51DC0"/>
    <w:rsid w:val="00A527B1"/>
    <w:rsid w:val="00A53853"/>
    <w:rsid w:val="00A53D2F"/>
    <w:rsid w:val="00A54FB2"/>
    <w:rsid w:val="00A57AA2"/>
    <w:rsid w:val="00A60172"/>
    <w:rsid w:val="00A60E02"/>
    <w:rsid w:val="00A61B4F"/>
    <w:rsid w:val="00A62D47"/>
    <w:rsid w:val="00A63B4A"/>
    <w:rsid w:val="00A6567A"/>
    <w:rsid w:val="00A67048"/>
    <w:rsid w:val="00A67479"/>
    <w:rsid w:val="00A67688"/>
    <w:rsid w:val="00A67BBF"/>
    <w:rsid w:val="00A7006D"/>
    <w:rsid w:val="00A71A94"/>
    <w:rsid w:val="00A71F04"/>
    <w:rsid w:val="00A732D5"/>
    <w:rsid w:val="00A73543"/>
    <w:rsid w:val="00A737E1"/>
    <w:rsid w:val="00A73D0A"/>
    <w:rsid w:val="00A76777"/>
    <w:rsid w:val="00A81CD4"/>
    <w:rsid w:val="00A837CF"/>
    <w:rsid w:val="00A83F15"/>
    <w:rsid w:val="00A845AD"/>
    <w:rsid w:val="00A84AF9"/>
    <w:rsid w:val="00A868DA"/>
    <w:rsid w:val="00A86FE8"/>
    <w:rsid w:val="00A91A7B"/>
    <w:rsid w:val="00A92648"/>
    <w:rsid w:val="00A92806"/>
    <w:rsid w:val="00A931EF"/>
    <w:rsid w:val="00A937AE"/>
    <w:rsid w:val="00A93955"/>
    <w:rsid w:val="00A94E9E"/>
    <w:rsid w:val="00A95693"/>
    <w:rsid w:val="00A9684C"/>
    <w:rsid w:val="00A969B5"/>
    <w:rsid w:val="00A97BA1"/>
    <w:rsid w:val="00A97C6C"/>
    <w:rsid w:val="00AA2062"/>
    <w:rsid w:val="00AA4801"/>
    <w:rsid w:val="00AA6285"/>
    <w:rsid w:val="00AA6A4C"/>
    <w:rsid w:val="00AB0359"/>
    <w:rsid w:val="00AB389C"/>
    <w:rsid w:val="00AB3F7C"/>
    <w:rsid w:val="00AB7323"/>
    <w:rsid w:val="00AC0229"/>
    <w:rsid w:val="00AC073E"/>
    <w:rsid w:val="00AC323A"/>
    <w:rsid w:val="00AC47CE"/>
    <w:rsid w:val="00AC4853"/>
    <w:rsid w:val="00AC4A1B"/>
    <w:rsid w:val="00AC5D3F"/>
    <w:rsid w:val="00AC6EBE"/>
    <w:rsid w:val="00AC7114"/>
    <w:rsid w:val="00AC7EE4"/>
    <w:rsid w:val="00AD20B8"/>
    <w:rsid w:val="00AD3017"/>
    <w:rsid w:val="00AD6BD2"/>
    <w:rsid w:val="00AE024F"/>
    <w:rsid w:val="00AE1A96"/>
    <w:rsid w:val="00AE2627"/>
    <w:rsid w:val="00AE50ED"/>
    <w:rsid w:val="00AE5DBF"/>
    <w:rsid w:val="00AE6796"/>
    <w:rsid w:val="00AE78E0"/>
    <w:rsid w:val="00AF2321"/>
    <w:rsid w:val="00AF578C"/>
    <w:rsid w:val="00B0238C"/>
    <w:rsid w:val="00B031BF"/>
    <w:rsid w:val="00B04CEA"/>
    <w:rsid w:val="00B05DAA"/>
    <w:rsid w:val="00B0628D"/>
    <w:rsid w:val="00B076E2"/>
    <w:rsid w:val="00B11C56"/>
    <w:rsid w:val="00B12491"/>
    <w:rsid w:val="00B12B77"/>
    <w:rsid w:val="00B13D19"/>
    <w:rsid w:val="00B15E7C"/>
    <w:rsid w:val="00B16513"/>
    <w:rsid w:val="00B17EB8"/>
    <w:rsid w:val="00B21E0E"/>
    <w:rsid w:val="00B23173"/>
    <w:rsid w:val="00B23B92"/>
    <w:rsid w:val="00B270B8"/>
    <w:rsid w:val="00B310BE"/>
    <w:rsid w:val="00B338EC"/>
    <w:rsid w:val="00B34339"/>
    <w:rsid w:val="00B3456A"/>
    <w:rsid w:val="00B363AC"/>
    <w:rsid w:val="00B3691E"/>
    <w:rsid w:val="00B40386"/>
    <w:rsid w:val="00B417B7"/>
    <w:rsid w:val="00B44C58"/>
    <w:rsid w:val="00B44D3F"/>
    <w:rsid w:val="00B459D0"/>
    <w:rsid w:val="00B47B9C"/>
    <w:rsid w:val="00B5443E"/>
    <w:rsid w:val="00B54AE3"/>
    <w:rsid w:val="00B55266"/>
    <w:rsid w:val="00B5530E"/>
    <w:rsid w:val="00B558EE"/>
    <w:rsid w:val="00B55B36"/>
    <w:rsid w:val="00B56BEF"/>
    <w:rsid w:val="00B61506"/>
    <w:rsid w:val="00B63CBB"/>
    <w:rsid w:val="00B64498"/>
    <w:rsid w:val="00B65701"/>
    <w:rsid w:val="00B658CE"/>
    <w:rsid w:val="00B65D83"/>
    <w:rsid w:val="00B65DD2"/>
    <w:rsid w:val="00B673F1"/>
    <w:rsid w:val="00B70450"/>
    <w:rsid w:val="00B75CFC"/>
    <w:rsid w:val="00B77B97"/>
    <w:rsid w:val="00B803BC"/>
    <w:rsid w:val="00B825B0"/>
    <w:rsid w:val="00B8533B"/>
    <w:rsid w:val="00B92DFE"/>
    <w:rsid w:val="00B94282"/>
    <w:rsid w:val="00B94304"/>
    <w:rsid w:val="00B9449D"/>
    <w:rsid w:val="00B94F09"/>
    <w:rsid w:val="00B956C5"/>
    <w:rsid w:val="00B95A94"/>
    <w:rsid w:val="00BA0442"/>
    <w:rsid w:val="00BA1218"/>
    <w:rsid w:val="00BA1F36"/>
    <w:rsid w:val="00BA2372"/>
    <w:rsid w:val="00BA36C3"/>
    <w:rsid w:val="00BA4418"/>
    <w:rsid w:val="00BA5566"/>
    <w:rsid w:val="00BA5B77"/>
    <w:rsid w:val="00BB0FFB"/>
    <w:rsid w:val="00BB23B6"/>
    <w:rsid w:val="00BB404D"/>
    <w:rsid w:val="00BB61EA"/>
    <w:rsid w:val="00BB7272"/>
    <w:rsid w:val="00BB76E8"/>
    <w:rsid w:val="00BC16E2"/>
    <w:rsid w:val="00BC281F"/>
    <w:rsid w:val="00BC3BD8"/>
    <w:rsid w:val="00BC40C2"/>
    <w:rsid w:val="00BC6209"/>
    <w:rsid w:val="00BC6DB4"/>
    <w:rsid w:val="00BD19C9"/>
    <w:rsid w:val="00BD2B01"/>
    <w:rsid w:val="00BD2BCE"/>
    <w:rsid w:val="00BD52CD"/>
    <w:rsid w:val="00BD6C23"/>
    <w:rsid w:val="00BD6E46"/>
    <w:rsid w:val="00BD7B0C"/>
    <w:rsid w:val="00BE0A0D"/>
    <w:rsid w:val="00BE1BD4"/>
    <w:rsid w:val="00BE1DDF"/>
    <w:rsid w:val="00BE32BE"/>
    <w:rsid w:val="00BE59B1"/>
    <w:rsid w:val="00BE68DB"/>
    <w:rsid w:val="00BF245D"/>
    <w:rsid w:val="00BF3F03"/>
    <w:rsid w:val="00BF5700"/>
    <w:rsid w:val="00BF6465"/>
    <w:rsid w:val="00BF64D7"/>
    <w:rsid w:val="00C00AB2"/>
    <w:rsid w:val="00C012AB"/>
    <w:rsid w:val="00C013E8"/>
    <w:rsid w:val="00C01533"/>
    <w:rsid w:val="00C03BF4"/>
    <w:rsid w:val="00C044EF"/>
    <w:rsid w:val="00C04B37"/>
    <w:rsid w:val="00C054DB"/>
    <w:rsid w:val="00C056E4"/>
    <w:rsid w:val="00C0599F"/>
    <w:rsid w:val="00C07749"/>
    <w:rsid w:val="00C07D30"/>
    <w:rsid w:val="00C11247"/>
    <w:rsid w:val="00C11D54"/>
    <w:rsid w:val="00C12F07"/>
    <w:rsid w:val="00C12FD6"/>
    <w:rsid w:val="00C13910"/>
    <w:rsid w:val="00C14AA3"/>
    <w:rsid w:val="00C15E25"/>
    <w:rsid w:val="00C1667D"/>
    <w:rsid w:val="00C17CE4"/>
    <w:rsid w:val="00C17D7A"/>
    <w:rsid w:val="00C204A7"/>
    <w:rsid w:val="00C2119D"/>
    <w:rsid w:val="00C2176D"/>
    <w:rsid w:val="00C21CA5"/>
    <w:rsid w:val="00C22608"/>
    <w:rsid w:val="00C23CC8"/>
    <w:rsid w:val="00C23EB1"/>
    <w:rsid w:val="00C264DF"/>
    <w:rsid w:val="00C30C51"/>
    <w:rsid w:val="00C3185E"/>
    <w:rsid w:val="00C33AB4"/>
    <w:rsid w:val="00C354CA"/>
    <w:rsid w:val="00C35F46"/>
    <w:rsid w:val="00C3619C"/>
    <w:rsid w:val="00C37975"/>
    <w:rsid w:val="00C37A69"/>
    <w:rsid w:val="00C40501"/>
    <w:rsid w:val="00C427DB"/>
    <w:rsid w:val="00C44ED8"/>
    <w:rsid w:val="00C452BB"/>
    <w:rsid w:val="00C478A8"/>
    <w:rsid w:val="00C53E38"/>
    <w:rsid w:val="00C55BCA"/>
    <w:rsid w:val="00C55D68"/>
    <w:rsid w:val="00C562D1"/>
    <w:rsid w:val="00C64159"/>
    <w:rsid w:val="00C643A7"/>
    <w:rsid w:val="00C66538"/>
    <w:rsid w:val="00C66926"/>
    <w:rsid w:val="00C70B9E"/>
    <w:rsid w:val="00C7119A"/>
    <w:rsid w:val="00C7131B"/>
    <w:rsid w:val="00C7235C"/>
    <w:rsid w:val="00C72BD4"/>
    <w:rsid w:val="00C73EAE"/>
    <w:rsid w:val="00C75E08"/>
    <w:rsid w:val="00C76291"/>
    <w:rsid w:val="00C81279"/>
    <w:rsid w:val="00C81C59"/>
    <w:rsid w:val="00C822E7"/>
    <w:rsid w:val="00C8347D"/>
    <w:rsid w:val="00C835DD"/>
    <w:rsid w:val="00C841CF"/>
    <w:rsid w:val="00C856B8"/>
    <w:rsid w:val="00C86E93"/>
    <w:rsid w:val="00C8785D"/>
    <w:rsid w:val="00C87920"/>
    <w:rsid w:val="00C94A3D"/>
    <w:rsid w:val="00C965DB"/>
    <w:rsid w:val="00C97089"/>
    <w:rsid w:val="00C975D7"/>
    <w:rsid w:val="00CA0502"/>
    <w:rsid w:val="00CA0786"/>
    <w:rsid w:val="00CA21B3"/>
    <w:rsid w:val="00CA3103"/>
    <w:rsid w:val="00CA3977"/>
    <w:rsid w:val="00CA4CE3"/>
    <w:rsid w:val="00CA4D59"/>
    <w:rsid w:val="00CB017A"/>
    <w:rsid w:val="00CB02C9"/>
    <w:rsid w:val="00CB0814"/>
    <w:rsid w:val="00CB0CFB"/>
    <w:rsid w:val="00CB0E68"/>
    <w:rsid w:val="00CB1075"/>
    <w:rsid w:val="00CB19E3"/>
    <w:rsid w:val="00CB2939"/>
    <w:rsid w:val="00CB3EEB"/>
    <w:rsid w:val="00CB45F4"/>
    <w:rsid w:val="00CB79F7"/>
    <w:rsid w:val="00CB7CEE"/>
    <w:rsid w:val="00CC0B35"/>
    <w:rsid w:val="00CC149A"/>
    <w:rsid w:val="00CC2039"/>
    <w:rsid w:val="00CC34E7"/>
    <w:rsid w:val="00CC544C"/>
    <w:rsid w:val="00CC5552"/>
    <w:rsid w:val="00CC79C2"/>
    <w:rsid w:val="00CC7B46"/>
    <w:rsid w:val="00CD12C4"/>
    <w:rsid w:val="00CD38CC"/>
    <w:rsid w:val="00CD3C63"/>
    <w:rsid w:val="00CD6B5F"/>
    <w:rsid w:val="00CE05E8"/>
    <w:rsid w:val="00CE171A"/>
    <w:rsid w:val="00CE1C21"/>
    <w:rsid w:val="00CE20F9"/>
    <w:rsid w:val="00CE261B"/>
    <w:rsid w:val="00CE3294"/>
    <w:rsid w:val="00CE3C68"/>
    <w:rsid w:val="00CE4AA5"/>
    <w:rsid w:val="00CE5EE7"/>
    <w:rsid w:val="00CF00B9"/>
    <w:rsid w:val="00CF0EFA"/>
    <w:rsid w:val="00CF24E7"/>
    <w:rsid w:val="00CF2AA7"/>
    <w:rsid w:val="00CF49F0"/>
    <w:rsid w:val="00D00162"/>
    <w:rsid w:val="00D01E43"/>
    <w:rsid w:val="00D02F99"/>
    <w:rsid w:val="00D042A5"/>
    <w:rsid w:val="00D04FB0"/>
    <w:rsid w:val="00D05C46"/>
    <w:rsid w:val="00D0789C"/>
    <w:rsid w:val="00D1073A"/>
    <w:rsid w:val="00D12299"/>
    <w:rsid w:val="00D14AC9"/>
    <w:rsid w:val="00D165A9"/>
    <w:rsid w:val="00D167E0"/>
    <w:rsid w:val="00D2000F"/>
    <w:rsid w:val="00D200A4"/>
    <w:rsid w:val="00D2054F"/>
    <w:rsid w:val="00D20B3D"/>
    <w:rsid w:val="00D2140F"/>
    <w:rsid w:val="00D22302"/>
    <w:rsid w:val="00D22453"/>
    <w:rsid w:val="00D234AF"/>
    <w:rsid w:val="00D254EE"/>
    <w:rsid w:val="00D256DE"/>
    <w:rsid w:val="00D27129"/>
    <w:rsid w:val="00D3098C"/>
    <w:rsid w:val="00D30C06"/>
    <w:rsid w:val="00D31E3D"/>
    <w:rsid w:val="00D333F2"/>
    <w:rsid w:val="00D33413"/>
    <w:rsid w:val="00D338F9"/>
    <w:rsid w:val="00D34347"/>
    <w:rsid w:val="00D34F68"/>
    <w:rsid w:val="00D35E11"/>
    <w:rsid w:val="00D361D6"/>
    <w:rsid w:val="00D40637"/>
    <w:rsid w:val="00D40BC3"/>
    <w:rsid w:val="00D40D8B"/>
    <w:rsid w:val="00D42054"/>
    <w:rsid w:val="00D42CD0"/>
    <w:rsid w:val="00D4517F"/>
    <w:rsid w:val="00D46356"/>
    <w:rsid w:val="00D50FD8"/>
    <w:rsid w:val="00D61338"/>
    <w:rsid w:val="00D61A48"/>
    <w:rsid w:val="00D63214"/>
    <w:rsid w:val="00D63555"/>
    <w:rsid w:val="00D659A9"/>
    <w:rsid w:val="00D6658F"/>
    <w:rsid w:val="00D70D8F"/>
    <w:rsid w:val="00D72134"/>
    <w:rsid w:val="00D730BB"/>
    <w:rsid w:val="00D73E4C"/>
    <w:rsid w:val="00D7564E"/>
    <w:rsid w:val="00D75CFE"/>
    <w:rsid w:val="00D7634D"/>
    <w:rsid w:val="00D76EA2"/>
    <w:rsid w:val="00D8181B"/>
    <w:rsid w:val="00D84276"/>
    <w:rsid w:val="00D843E7"/>
    <w:rsid w:val="00D861B8"/>
    <w:rsid w:val="00D8728D"/>
    <w:rsid w:val="00D87389"/>
    <w:rsid w:val="00D87BB2"/>
    <w:rsid w:val="00D90178"/>
    <w:rsid w:val="00D92180"/>
    <w:rsid w:val="00D92CF2"/>
    <w:rsid w:val="00D93D27"/>
    <w:rsid w:val="00D94E1D"/>
    <w:rsid w:val="00D9561B"/>
    <w:rsid w:val="00D9690A"/>
    <w:rsid w:val="00DA15FD"/>
    <w:rsid w:val="00DA2B9A"/>
    <w:rsid w:val="00DA502A"/>
    <w:rsid w:val="00DA52D1"/>
    <w:rsid w:val="00DA6AC3"/>
    <w:rsid w:val="00DA6B6C"/>
    <w:rsid w:val="00DB0FEB"/>
    <w:rsid w:val="00DB2D73"/>
    <w:rsid w:val="00DB518B"/>
    <w:rsid w:val="00DB5A7F"/>
    <w:rsid w:val="00DB5D09"/>
    <w:rsid w:val="00DB62F9"/>
    <w:rsid w:val="00DB69A0"/>
    <w:rsid w:val="00DB6E9B"/>
    <w:rsid w:val="00DB70DC"/>
    <w:rsid w:val="00DB7620"/>
    <w:rsid w:val="00DC00B0"/>
    <w:rsid w:val="00DC1F64"/>
    <w:rsid w:val="00DC2CB8"/>
    <w:rsid w:val="00DC47EF"/>
    <w:rsid w:val="00DC5237"/>
    <w:rsid w:val="00DC5836"/>
    <w:rsid w:val="00DC5841"/>
    <w:rsid w:val="00DC5C21"/>
    <w:rsid w:val="00DD00A4"/>
    <w:rsid w:val="00DD213C"/>
    <w:rsid w:val="00DD6669"/>
    <w:rsid w:val="00DE10EB"/>
    <w:rsid w:val="00DE2433"/>
    <w:rsid w:val="00DE3A90"/>
    <w:rsid w:val="00DE795D"/>
    <w:rsid w:val="00DF0601"/>
    <w:rsid w:val="00DF19CC"/>
    <w:rsid w:val="00DF3679"/>
    <w:rsid w:val="00DF3CBB"/>
    <w:rsid w:val="00DF3F44"/>
    <w:rsid w:val="00DF593F"/>
    <w:rsid w:val="00DF5979"/>
    <w:rsid w:val="00DF5C03"/>
    <w:rsid w:val="00DF687A"/>
    <w:rsid w:val="00E017CF"/>
    <w:rsid w:val="00E01BCA"/>
    <w:rsid w:val="00E027E1"/>
    <w:rsid w:val="00E03987"/>
    <w:rsid w:val="00E0535C"/>
    <w:rsid w:val="00E10689"/>
    <w:rsid w:val="00E12948"/>
    <w:rsid w:val="00E178C2"/>
    <w:rsid w:val="00E20A08"/>
    <w:rsid w:val="00E237B7"/>
    <w:rsid w:val="00E24459"/>
    <w:rsid w:val="00E24961"/>
    <w:rsid w:val="00E24CE1"/>
    <w:rsid w:val="00E24E16"/>
    <w:rsid w:val="00E25978"/>
    <w:rsid w:val="00E26D50"/>
    <w:rsid w:val="00E26EED"/>
    <w:rsid w:val="00E27BA5"/>
    <w:rsid w:val="00E3035B"/>
    <w:rsid w:val="00E30433"/>
    <w:rsid w:val="00E3159C"/>
    <w:rsid w:val="00E31BF6"/>
    <w:rsid w:val="00E3231E"/>
    <w:rsid w:val="00E32672"/>
    <w:rsid w:val="00E32925"/>
    <w:rsid w:val="00E329D3"/>
    <w:rsid w:val="00E32E95"/>
    <w:rsid w:val="00E34EA0"/>
    <w:rsid w:val="00E352DC"/>
    <w:rsid w:val="00E3645B"/>
    <w:rsid w:val="00E3680D"/>
    <w:rsid w:val="00E36D8C"/>
    <w:rsid w:val="00E41B3F"/>
    <w:rsid w:val="00E42355"/>
    <w:rsid w:val="00E439FA"/>
    <w:rsid w:val="00E4680F"/>
    <w:rsid w:val="00E5277F"/>
    <w:rsid w:val="00E53A59"/>
    <w:rsid w:val="00E53BBA"/>
    <w:rsid w:val="00E54FC3"/>
    <w:rsid w:val="00E55CCB"/>
    <w:rsid w:val="00E56371"/>
    <w:rsid w:val="00E56A74"/>
    <w:rsid w:val="00E57291"/>
    <w:rsid w:val="00E615F7"/>
    <w:rsid w:val="00E6261E"/>
    <w:rsid w:val="00E62646"/>
    <w:rsid w:val="00E63CEF"/>
    <w:rsid w:val="00E64215"/>
    <w:rsid w:val="00E6424F"/>
    <w:rsid w:val="00E65E2E"/>
    <w:rsid w:val="00E66D04"/>
    <w:rsid w:val="00E71104"/>
    <w:rsid w:val="00E74B07"/>
    <w:rsid w:val="00E760D2"/>
    <w:rsid w:val="00E76AE1"/>
    <w:rsid w:val="00E80263"/>
    <w:rsid w:val="00E825B8"/>
    <w:rsid w:val="00E83B56"/>
    <w:rsid w:val="00E83C34"/>
    <w:rsid w:val="00E84967"/>
    <w:rsid w:val="00E84D8C"/>
    <w:rsid w:val="00E84FA6"/>
    <w:rsid w:val="00E85C93"/>
    <w:rsid w:val="00E86968"/>
    <w:rsid w:val="00E906BF"/>
    <w:rsid w:val="00E916C3"/>
    <w:rsid w:val="00E91872"/>
    <w:rsid w:val="00E91948"/>
    <w:rsid w:val="00E91E77"/>
    <w:rsid w:val="00E92266"/>
    <w:rsid w:val="00E93344"/>
    <w:rsid w:val="00E94BC9"/>
    <w:rsid w:val="00E9507A"/>
    <w:rsid w:val="00E9598D"/>
    <w:rsid w:val="00E95A4E"/>
    <w:rsid w:val="00E96D29"/>
    <w:rsid w:val="00EA1320"/>
    <w:rsid w:val="00EA17D2"/>
    <w:rsid w:val="00EA1D51"/>
    <w:rsid w:val="00EA2419"/>
    <w:rsid w:val="00EA35A1"/>
    <w:rsid w:val="00EA45E8"/>
    <w:rsid w:val="00EA47AC"/>
    <w:rsid w:val="00EA4F17"/>
    <w:rsid w:val="00EA56BF"/>
    <w:rsid w:val="00EA5FDF"/>
    <w:rsid w:val="00EA69F4"/>
    <w:rsid w:val="00EA7658"/>
    <w:rsid w:val="00EB0E64"/>
    <w:rsid w:val="00EB0E9E"/>
    <w:rsid w:val="00EB3B5E"/>
    <w:rsid w:val="00EB45DF"/>
    <w:rsid w:val="00EB6C17"/>
    <w:rsid w:val="00EB6F1D"/>
    <w:rsid w:val="00EB7D27"/>
    <w:rsid w:val="00EC11F7"/>
    <w:rsid w:val="00EC135D"/>
    <w:rsid w:val="00EC158D"/>
    <w:rsid w:val="00EC24F2"/>
    <w:rsid w:val="00EC2B3B"/>
    <w:rsid w:val="00EC302B"/>
    <w:rsid w:val="00EC3058"/>
    <w:rsid w:val="00EC3322"/>
    <w:rsid w:val="00EC5D72"/>
    <w:rsid w:val="00EC7B29"/>
    <w:rsid w:val="00ED22B1"/>
    <w:rsid w:val="00ED2872"/>
    <w:rsid w:val="00ED2CF1"/>
    <w:rsid w:val="00ED37A5"/>
    <w:rsid w:val="00ED400B"/>
    <w:rsid w:val="00ED465D"/>
    <w:rsid w:val="00ED4B4D"/>
    <w:rsid w:val="00ED5238"/>
    <w:rsid w:val="00ED5A89"/>
    <w:rsid w:val="00EE18E6"/>
    <w:rsid w:val="00EE1F0C"/>
    <w:rsid w:val="00EE2FD2"/>
    <w:rsid w:val="00EE3035"/>
    <w:rsid w:val="00EE4911"/>
    <w:rsid w:val="00EE5234"/>
    <w:rsid w:val="00EE5CB8"/>
    <w:rsid w:val="00EE7FD1"/>
    <w:rsid w:val="00EF1FAF"/>
    <w:rsid w:val="00EF3AC3"/>
    <w:rsid w:val="00EF4C4D"/>
    <w:rsid w:val="00EF53E2"/>
    <w:rsid w:val="00EF62F5"/>
    <w:rsid w:val="00EF7148"/>
    <w:rsid w:val="00EF74E0"/>
    <w:rsid w:val="00F00A8C"/>
    <w:rsid w:val="00F0106D"/>
    <w:rsid w:val="00F024D7"/>
    <w:rsid w:val="00F04DB4"/>
    <w:rsid w:val="00F05D67"/>
    <w:rsid w:val="00F06244"/>
    <w:rsid w:val="00F06D0B"/>
    <w:rsid w:val="00F073D7"/>
    <w:rsid w:val="00F1033A"/>
    <w:rsid w:val="00F10745"/>
    <w:rsid w:val="00F1251E"/>
    <w:rsid w:val="00F139D2"/>
    <w:rsid w:val="00F13E2A"/>
    <w:rsid w:val="00F14875"/>
    <w:rsid w:val="00F159DB"/>
    <w:rsid w:val="00F172ED"/>
    <w:rsid w:val="00F17830"/>
    <w:rsid w:val="00F203D4"/>
    <w:rsid w:val="00F216DC"/>
    <w:rsid w:val="00F224CD"/>
    <w:rsid w:val="00F2416A"/>
    <w:rsid w:val="00F26AA1"/>
    <w:rsid w:val="00F26F73"/>
    <w:rsid w:val="00F27F68"/>
    <w:rsid w:val="00F304C9"/>
    <w:rsid w:val="00F36F0D"/>
    <w:rsid w:val="00F36F87"/>
    <w:rsid w:val="00F3772C"/>
    <w:rsid w:val="00F37A79"/>
    <w:rsid w:val="00F4036F"/>
    <w:rsid w:val="00F411AB"/>
    <w:rsid w:val="00F416A3"/>
    <w:rsid w:val="00F420D4"/>
    <w:rsid w:val="00F448AC"/>
    <w:rsid w:val="00F44DE7"/>
    <w:rsid w:val="00F44E68"/>
    <w:rsid w:val="00F46345"/>
    <w:rsid w:val="00F4779D"/>
    <w:rsid w:val="00F50D70"/>
    <w:rsid w:val="00F52868"/>
    <w:rsid w:val="00F52D9E"/>
    <w:rsid w:val="00F536E0"/>
    <w:rsid w:val="00F538B5"/>
    <w:rsid w:val="00F54886"/>
    <w:rsid w:val="00F55461"/>
    <w:rsid w:val="00F56113"/>
    <w:rsid w:val="00F57443"/>
    <w:rsid w:val="00F57A61"/>
    <w:rsid w:val="00F6166E"/>
    <w:rsid w:val="00F6191A"/>
    <w:rsid w:val="00F61A2B"/>
    <w:rsid w:val="00F6217B"/>
    <w:rsid w:val="00F6237F"/>
    <w:rsid w:val="00F62CB5"/>
    <w:rsid w:val="00F644DF"/>
    <w:rsid w:val="00F66A73"/>
    <w:rsid w:val="00F670BD"/>
    <w:rsid w:val="00F67338"/>
    <w:rsid w:val="00F71CAA"/>
    <w:rsid w:val="00F723C5"/>
    <w:rsid w:val="00F73C9B"/>
    <w:rsid w:val="00F73D06"/>
    <w:rsid w:val="00F74A10"/>
    <w:rsid w:val="00F77644"/>
    <w:rsid w:val="00F80121"/>
    <w:rsid w:val="00F81F77"/>
    <w:rsid w:val="00F83A76"/>
    <w:rsid w:val="00F84F21"/>
    <w:rsid w:val="00F85439"/>
    <w:rsid w:val="00F854C3"/>
    <w:rsid w:val="00F85772"/>
    <w:rsid w:val="00F86A74"/>
    <w:rsid w:val="00F87092"/>
    <w:rsid w:val="00F87EA2"/>
    <w:rsid w:val="00F900F1"/>
    <w:rsid w:val="00F90407"/>
    <w:rsid w:val="00F90E03"/>
    <w:rsid w:val="00F9250D"/>
    <w:rsid w:val="00F9268E"/>
    <w:rsid w:val="00F92833"/>
    <w:rsid w:val="00F9289C"/>
    <w:rsid w:val="00F93692"/>
    <w:rsid w:val="00F944B7"/>
    <w:rsid w:val="00F94B18"/>
    <w:rsid w:val="00F95868"/>
    <w:rsid w:val="00F95E2D"/>
    <w:rsid w:val="00F9745D"/>
    <w:rsid w:val="00F97809"/>
    <w:rsid w:val="00FA07AF"/>
    <w:rsid w:val="00FA2009"/>
    <w:rsid w:val="00FA24FE"/>
    <w:rsid w:val="00FA2EE0"/>
    <w:rsid w:val="00FA589F"/>
    <w:rsid w:val="00FA7217"/>
    <w:rsid w:val="00FA74C4"/>
    <w:rsid w:val="00FA768C"/>
    <w:rsid w:val="00FB0664"/>
    <w:rsid w:val="00FB1803"/>
    <w:rsid w:val="00FB2B96"/>
    <w:rsid w:val="00FC06A6"/>
    <w:rsid w:val="00FC23C7"/>
    <w:rsid w:val="00FC266B"/>
    <w:rsid w:val="00FC3190"/>
    <w:rsid w:val="00FC40EF"/>
    <w:rsid w:val="00FC7C5A"/>
    <w:rsid w:val="00FC7ECC"/>
    <w:rsid w:val="00FD03AA"/>
    <w:rsid w:val="00FD0E22"/>
    <w:rsid w:val="00FD138F"/>
    <w:rsid w:val="00FD1886"/>
    <w:rsid w:val="00FD2E2B"/>
    <w:rsid w:val="00FD4E61"/>
    <w:rsid w:val="00FD534C"/>
    <w:rsid w:val="00FD5CCE"/>
    <w:rsid w:val="00FD68C2"/>
    <w:rsid w:val="00FE22AD"/>
    <w:rsid w:val="00FE2C82"/>
    <w:rsid w:val="00FE484F"/>
    <w:rsid w:val="00FE5E04"/>
    <w:rsid w:val="00FF06E4"/>
    <w:rsid w:val="00FF1FBB"/>
    <w:rsid w:val="00FF3A31"/>
    <w:rsid w:val="00FF42FD"/>
    <w:rsid w:val="00FF477E"/>
    <w:rsid w:val="00FF47A8"/>
    <w:rsid w:val="00FF71FB"/>
    <w:rsid w:val="00FF7FE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0D344"/>
  <w15:docId w15:val="{99EBDAEC-AF81-4B92-B75B-0C647F1B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B6E9B"/>
    <w:pPr>
      <w:spacing w:after="0" w:line="240" w:lineRule="auto"/>
    </w:pPr>
    <w:rPr>
      <w:sz w:val="24"/>
      <w:szCs w:val="24"/>
    </w:rPr>
  </w:style>
  <w:style w:type="paragraph" w:styleId="Cmsor1">
    <w:name w:val="heading 1"/>
    <w:aliases w:val=" Char6 Char, Char6,Cím 1"/>
    <w:basedOn w:val="Norml"/>
    <w:next w:val="Norml"/>
    <w:link w:val="Cmsor1Char"/>
    <w:qFormat/>
    <w:rsid w:val="00B54AE3"/>
    <w:pPr>
      <w:keepNext/>
      <w:outlineLvl w:val="0"/>
    </w:pPr>
    <w:rPr>
      <w:i/>
      <w:iCs/>
      <w:sz w:val="28"/>
    </w:rPr>
  </w:style>
  <w:style w:type="paragraph" w:styleId="Cmsor2">
    <w:name w:val="heading 2"/>
    <w:aliases w:val=" Char Char,Char Char, Char"/>
    <w:basedOn w:val="Norml"/>
    <w:next w:val="Norml"/>
    <w:link w:val="Cmsor2Char"/>
    <w:unhideWhenUsed/>
    <w:qFormat/>
    <w:rsid w:val="00207A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D843E7"/>
    <w:pPr>
      <w:keepNext/>
      <w:spacing w:before="240" w:after="240"/>
      <w:jc w:val="center"/>
      <w:outlineLvl w:val="2"/>
    </w:pPr>
    <w:rPr>
      <w:i/>
      <w:snapToGrid w:val="0"/>
      <w:sz w:val="20"/>
      <w:szCs w:val="20"/>
    </w:rPr>
  </w:style>
  <w:style w:type="paragraph" w:styleId="Cmsor4">
    <w:name w:val="heading 4"/>
    <w:aliases w:val=" Char2"/>
    <w:basedOn w:val="Norml"/>
    <w:next w:val="Norml"/>
    <w:link w:val="Cmsor4Char"/>
    <w:unhideWhenUsed/>
    <w:qFormat/>
    <w:rsid w:val="00D843E7"/>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qFormat/>
    <w:rsid w:val="00D843E7"/>
    <w:pPr>
      <w:keepNext/>
      <w:jc w:val="center"/>
      <w:outlineLvl w:val="4"/>
    </w:pPr>
    <w:rPr>
      <w:sz w:val="28"/>
      <w:szCs w:val="20"/>
      <w:u w:val="single"/>
    </w:rPr>
  </w:style>
  <w:style w:type="paragraph" w:styleId="Cmsor6">
    <w:name w:val="heading 6"/>
    <w:basedOn w:val="Norml"/>
    <w:next w:val="Norml"/>
    <w:link w:val="Cmsor6Char"/>
    <w:qFormat/>
    <w:rsid w:val="00D843E7"/>
    <w:pPr>
      <w:keepNext/>
      <w:jc w:val="both"/>
      <w:outlineLvl w:val="5"/>
    </w:pPr>
    <w:rPr>
      <w:sz w:val="28"/>
      <w:szCs w:val="20"/>
    </w:rPr>
  </w:style>
  <w:style w:type="paragraph" w:styleId="Cmsor7">
    <w:name w:val="heading 7"/>
    <w:basedOn w:val="Norml"/>
    <w:next w:val="Norml"/>
    <w:link w:val="Cmsor7Char"/>
    <w:qFormat/>
    <w:rsid w:val="00D843E7"/>
    <w:pPr>
      <w:keepNext/>
      <w:outlineLvl w:val="6"/>
    </w:pPr>
    <w:rPr>
      <w:sz w:val="28"/>
      <w:szCs w:val="20"/>
    </w:rPr>
  </w:style>
  <w:style w:type="paragraph" w:styleId="Cmsor8">
    <w:name w:val="heading 8"/>
    <w:basedOn w:val="Norml"/>
    <w:next w:val="Norml"/>
    <w:link w:val="Cmsor8Char"/>
    <w:qFormat/>
    <w:rsid w:val="00D843E7"/>
    <w:pPr>
      <w:keepNext/>
      <w:jc w:val="center"/>
      <w:outlineLvl w:val="7"/>
    </w:pPr>
    <w:rPr>
      <w:b/>
      <w:sz w:val="28"/>
      <w:szCs w:val="20"/>
      <w:u w:val="single"/>
    </w:rPr>
  </w:style>
  <w:style w:type="paragraph" w:styleId="Cmsor9">
    <w:name w:val="heading 9"/>
    <w:basedOn w:val="Norml"/>
    <w:next w:val="Norml"/>
    <w:link w:val="Cmsor9Char"/>
    <w:unhideWhenUsed/>
    <w:qFormat/>
    <w:rsid w:val="00D843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6 Char Char1, Char6 Char2,Cím 1 Char2"/>
    <w:basedOn w:val="Bekezdsalapbettpusa"/>
    <w:link w:val="Cmsor1"/>
    <w:rsid w:val="00B54AE3"/>
    <w:rPr>
      <w:i/>
      <w:iCs/>
      <w:sz w:val="28"/>
      <w:szCs w:val="24"/>
    </w:rPr>
  </w:style>
  <w:style w:type="character" w:customStyle="1" w:styleId="Cmsor2Char">
    <w:name w:val="Címsor 2 Char"/>
    <w:aliases w:val=" Char Char Char1,Char Char Char2, Char Char2"/>
    <w:basedOn w:val="Bekezdsalapbettpusa"/>
    <w:link w:val="Cmsor2"/>
    <w:rsid w:val="00207AE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D843E7"/>
    <w:rPr>
      <w:i/>
      <w:snapToGrid w:val="0"/>
      <w:sz w:val="20"/>
      <w:szCs w:val="20"/>
    </w:rPr>
  </w:style>
  <w:style w:type="character" w:customStyle="1" w:styleId="Cmsor4Char">
    <w:name w:val="Címsor 4 Char"/>
    <w:aliases w:val=" Char2 Char"/>
    <w:basedOn w:val="Bekezdsalapbettpusa"/>
    <w:link w:val="Cmsor4"/>
    <w:rsid w:val="00D843E7"/>
    <w:rPr>
      <w:rFonts w:asciiTheme="majorHAnsi" w:eastAsiaTheme="majorEastAsia" w:hAnsiTheme="majorHAnsi" w:cstheme="majorBidi"/>
      <w:i/>
      <w:iCs/>
      <w:color w:val="365F91" w:themeColor="accent1" w:themeShade="BF"/>
      <w:sz w:val="24"/>
      <w:szCs w:val="24"/>
    </w:rPr>
  </w:style>
  <w:style w:type="character" w:customStyle="1" w:styleId="Cmsor5Char">
    <w:name w:val="Címsor 5 Char"/>
    <w:basedOn w:val="Bekezdsalapbettpusa"/>
    <w:link w:val="Cmsor5"/>
    <w:rsid w:val="00D843E7"/>
    <w:rPr>
      <w:sz w:val="28"/>
      <w:szCs w:val="20"/>
      <w:u w:val="single"/>
    </w:rPr>
  </w:style>
  <w:style w:type="character" w:customStyle="1" w:styleId="Cmsor6Char">
    <w:name w:val="Címsor 6 Char"/>
    <w:basedOn w:val="Bekezdsalapbettpusa"/>
    <w:link w:val="Cmsor6"/>
    <w:rsid w:val="00D843E7"/>
    <w:rPr>
      <w:sz w:val="28"/>
      <w:szCs w:val="20"/>
    </w:rPr>
  </w:style>
  <w:style w:type="character" w:customStyle="1" w:styleId="Cmsor7Char">
    <w:name w:val="Címsor 7 Char"/>
    <w:basedOn w:val="Bekezdsalapbettpusa"/>
    <w:link w:val="Cmsor7"/>
    <w:rsid w:val="00D843E7"/>
    <w:rPr>
      <w:sz w:val="28"/>
      <w:szCs w:val="20"/>
    </w:rPr>
  </w:style>
  <w:style w:type="character" w:customStyle="1" w:styleId="Cmsor8Char">
    <w:name w:val="Címsor 8 Char"/>
    <w:basedOn w:val="Bekezdsalapbettpusa"/>
    <w:link w:val="Cmsor8"/>
    <w:rsid w:val="00D843E7"/>
    <w:rPr>
      <w:b/>
      <w:sz w:val="28"/>
      <w:szCs w:val="20"/>
      <w:u w:val="single"/>
    </w:rPr>
  </w:style>
  <w:style w:type="character" w:customStyle="1" w:styleId="Cmsor9Char">
    <w:name w:val="Címsor 9 Char"/>
    <w:basedOn w:val="Bekezdsalapbettpusa"/>
    <w:link w:val="Cmsor9"/>
    <w:rsid w:val="00D843E7"/>
    <w:rPr>
      <w:rFonts w:asciiTheme="majorHAnsi" w:eastAsiaTheme="majorEastAsia" w:hAnsiTheme="majorHAnsi" w:cstheme="majorBidi"/>
      <w:i/>
      <w:iCs/>
      <w:color w:val="272727" w:themeColor="text1" w:themeTint="D8"/>
      <w:sz w:val="21"/>
      <w:szCs w:val="21"/>
    </w:rPr>
  </w:style>
  <w:style w:type="paragraph" w:styleId="llb">
    <w:name w:val="footer"/>
    <w:basedOn w:val="Norml"/>
    <w:link w:val="llbChar"/>
    <w:rsid w:val="007C4E15"/>
    <w:pPr>
      <w:tabs>
        <w:tab w:val="center" w:pos="4536"/>
        <w:tab w:val="right" w:pos="9072"/>
      </w:tabs>
    </w:pPr>
  </w:style>
  <w:style w:type="character" w:customStyle="1" w:styleId="llbChar">
    <w:name w:val="Élőláb Char"/>
    <w:basedOn w:val="Bekezdsalapbettpusa"/>
    <w:link w:val="llb"/>
    <w:uiPriority w:val="99"/>
    <w:locked/>
    <w:rsid w:val="003E0336"/>
    <w:rPr>
      <w:rFonts w:cs="Times New Roman"/>
      <w:sz w:val="24"/>
      <w:szCs w:val="24"/>
    </w:rPr>
  </w:style>
  <w:style w:type="character" w:styleId="Oldalszm">
    <w:name w:val="page number"/>
    <w:basedOn w:val="Bekezdsalapbettpusa"/>
    <w:rsid w:val="007C4E15"/>
    <w:rPr>
      <w:rFonts w:cs="Times New Roman"/>
    </w:rPr>
  </w:style>
  <w:style w:type="paragraph" w:styleId="NormlWeb">
    <w:name w:val="Normal (Web)"/>
    <w:basedOn w:val="Norml"/>
    <w:link w:val="NormlWebChar"/>
    <w:uiPriority w:val="99"/>
    <w:rsid w:val="00162F87"/>
    <w:pPr>
      <w:spacing w:before="100" w:beforeAutospacing="1" w:after="100" w:afterAutospacing="1"/>
    </w:pPr>
    <w:rPr>
      <w:color w:val="000000"/>
    </w:rPr>
  </w:style>
  <w:style w:type="paragraph" w:customStyle="1" w:styleId="Char">
    <w:name w:val="Char"/>
    <w:basedOn w:val="Norml"/>
    <w:uiPriority w:val="99"/>
    <w:rsid w:val="00AC5D3F"/>
    <w:pPr>
      <w:spacing w:after="160" w:line="240" w:lineRule="exact"/>
    </w:pPr>
    <w:rPr>
      <w:rFonts w:ascii="Verdana" w:hAnsi="Verdana" w:cs="Verdana"/>
      <w:sz w:val="20"/>
      <w:szCs w:val="20"/>
      <w:lang w:val="en-US" w:eastAsia="en-US"/>
    </w:rPr>
  </w:style>
  <w:style w:type="paragraph" w:customStyle="1" w:styleId="Char1">
    <w:name w:val="Char1"/>
    <w:basedOn w:val="Norml"/>
    <w:uiPriority w:val="99"/>
    <w:rsid w:val="00DF687A"/>
    <w:pPr>
      <w:spacing w:after="160" w:line="240" w:lineRule="exact"/>
    </w:pPr>
    <w:rPr>
      <w:rFonts w:ascii="Verdana" w:hAnsi="Verdana" w:cs="Verdana"/>
      <w:sz w:val="20"/>
      <w:szCs w:val="20"/>
      <w:lang w:val="en-US" w:eastAsia="en-US"/>
    </w:rPr>
  </w:style>
  <w:style w:type="table" w:styleId="Rcsostblzat">
    <w:name w:val="Table Grid"/>
    <w:basedOn w:val="Normltblzat"/>
    <w:rsid w:val="000A3F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
    <w:uiPriority w:val="99"/>
    <w:rsid w:val="000A3FB0"/>
    <w:pPr>
      <w:spacing w:after="160" w:line="240" w:lineRule="exact"/>
    </w:pPr>
    <w:rPr>
      <w:rFonts w:ascii="Verdana" w:hAnsi="Verdana" w:cs="Verdana"/>
      <w:sz w:val="20"/>
      <w:szCs w:val="20"/>
      <w:lang w:val="en-US" w:eastAsia="en-US"/>
    </w:rPr>
  </w:style>
  <w:style w:type="character" w:styleId="Hiperhivatkozs">
    <w:name w:val="Hyperlink"/>
    <w:basedOn w:val="Bekezdsalapbettpusa"/>
    <w:uiPriority w:val="99"/>
    <w:rsid w:val="00DC5836"/>
    <w:rPr>
      <w:rFonts w:cs="Times New Roman"/>
      <w:color w:val="0000FF"/>
      <w:u w:val="single"/>
    </w:rPr>
  </w:style>
  <w:style w:type="character" w:customStyle="1" w:styleId="apple-converted-space">
    <w:name w:val="apple-converted-space"/>
    <w:basedOn w:val="Bekezdsalapbettpusa"/>
    <w:rsid w:val="00DC5836"/>
    <w:rPr>
      <w:rFonts w:cs="Times New Roman"/>
    </w:rPr>
  </w:style>
  <w:style w:type="paragraph" w:customStyle="1" w:styleId="CharChar2">
    <w:name w:val="Char Char2"/>
    <w:basedOn w:val="Norml"/>
    <w:uiPriority w:val="99"/>
    <w:rsid w:val="0076767C"/>
    <w:pPr>
      <w:spacing w:after="160" w:line="240" w:lineRule="exact"/>
    </w:pPr>
    <w:rPr>
      <w:rFonts w:ascii="Tahoma" w:hAnsi="Tahoma" w:cs="Tahoma"/>
      <w:sz w:val="20"/>
      <w:szCs w:val="20"/>
      <w:lang w:val="en-US" w:eastAsia="en-US"/>
    </w:rPr>
  </w:style>
  <w:style w:type="paragraph" w:customStyle="1" w:styleId="Char11">
    <w:name w:val="Char11"/>
    <w:basedOn w:val="Norml"/>
    <w:uiPriority w:val="99"/>
    <w:rsid w:val="00646930"/>
    <w:pPr>
      <w:spacing w:after="160" w:line="240" w:lineRule="exact"/>
    </w:pPr>
    <w:rPr>
      <w:rFonts w:ascii="Tahoma" w:hAnsi="Tahoma" w:cs="Tahoma"/>
      <w:sz w:val="20"/>
      <w:szCs w:val="20"/>
      <w:lang w:val="en-US" w:eastAsia="en-US"/>
    </w:rPr>
  </w:style>
  <w:style w:type="paragraph" w:customStyle="1" w:styleId="Char12">
    <w:name w:val="Char12"/>
    <w:basedOn w:val="Norml"/>
    <w:link w:val="Char1Char"/>
    <w:uiPriority w:val="99"/>
    <w:rsid w:val="00624732"/>
    <w:pPr>
      <w:spacing w:after="160" w:line="240" w:lineRule="exact"/>
    </w:pPr>
    <w:rPr>
      <w:rFonts w:ascii="Tahoma" w:hAnsi="Tahoma" w:cs="Tahoma"/>
      <w:sz w:val="20"/>
      <w:szCs w:val="20"/>
      <w:lang w:val="en-US" w:eastAsia="en-US"/>
    </w:rPr>
  </w:style>
  <w:style w:type="character" w:customStyle="1" w:styleId="Char1Char">
    <w:name w:val="Char1 Char"/>
    <w:basedOn w:val="Bekezdsalapbettpusa"/>
    <w:link w:val="Char12"/>
    <w:uiPriority w:val="99"/>
    <w:locked/>
    <w:rsid w:val="005A0721"/>
    <w:rPr>
      <w:rFonts w:ascii="Tahoma" w:hAnsi="Tahoma" w:cs="Tahoma"/>
      <w:lang w:val="en-US" w:eastAsia="en-US"/>
    </w:rPr>
  </w:style>
  <w:style w:type="paragraph" w:customStyle="1" w:styleId="CharChar21">
    <w:name w:val="Char Char21"/>
    <w:basedOn w:val="Norml"/>
    <w:uiPriority w:val="99"/>
    <w:rsid w:val="00E6424F"/>
    <w:pPr>
      <w:spacing w:after="160" w:line="240" w:lineRule="exact"/>
    </w:pPr>
    <w:rPr>
      <w:rFonts w:ascii="Tahoma" w:hAnsi="Tahoma" w:cs="Tahoma"/>
      <w:sz w:val="20"/>
      <w:szCs w:val="20"/>
      <w:lang w:val="en-US" w:eastAsia="en-US"/>
    </w:rPr>
  </w:style>
  <w:style w:type="paragraph" w:styleId="Buborkszveg">
    <w:name w:val="Balloon Text"/>
    <w:basedOn w:val="Norml"/>
    <w:link w:val="BuborkszvegChar"/>
    <w:unhideWhenUsed/>
    <w:rsid w:val="00F14875"/>
    <w:rPr>
      <w:rFonts w:ascii="Tahoma" w:hAnsi="Tahoma" w:cs="Tahoma"/>
      <w:sz w:val="16"/>
      <w:szCs w:val="16"/>
    </w:rPr>
  </w:style>
  <w:style w:type="character" w:customStyle="1" w:styleId="BuborkszvegChar">
    <w:name w:val="Buborékszöveg Char"/>
    <w:basedOn w:val="Bekezdsalapbettpusa"/>
    <w:link w:val="Buborkszveg"/>
    <w:rsid w:val="00F14875"/>
    <w:rPr>
      <w:rFonts w:ascii="Tahoma" w:hAnsi="Tahoma" w:cs="Tahoma"/>
      <w:sz w:val="16"/>
      <w:szCs w:val="16"/>
    </w:rPr>
  </w:style>
  <w:style w:type="paragraph" w:styleId="Listaszerbekezds">
    <w:name w:val="List Paragraph"/>
    <w:aliases w:val="lista_2,Átfogó eredménycél,Átfogó eredménycélok,Étfogó eredménycélok"/>
    <w:basedOn w:val="Norml"/>
    <w:link w:val="ListaszerbekezdsChar"/>
    <w:qFormat/>
    <w:rsid w:val="00F448AC"/>
    <w:pPr>
      <w:ind w:left="720"/>
      <w:contextualSpacing/>
    </w:pPr>
  </w:style>
  <w:style w:type="paragraph" w:customStyle="1" w:styleId="Default">
    <w:name w:val="Default"/>
    <w:rsid w:val="00D72134"/>
    <w:pPr>
      <w:autoSpaceDE w:val="0"/>
      <w:autoSpaceDN w:val="0"/>
      <w:adjustRightInd w:val="0"/>
      <w:spacing w:after="0" w:line="240" w:lineRule="auto"/>
    </w:pPr>
    <w:rPr>
      <w:rFonts w:ascii="Arial" w:hAnsi="Arial" w:cs="Arial"/>
      <w:color w:val="000000"/>
      <w:sz w:val="24"/>
      <w:szCs w:val="24"/>
    </w:rPr>
  </w:style>
  <w:style w:type="character" w:styleId="Kiemels2">
    <w:name w:val="Strong"/>
    <w:basedOn w:val="Bekezdsalapbettpusa"/>
    <w:qFormat/>
    <w:rsid w:val="00F93692"/>
    <w:rPr>
      <w:b/>
      <w:bCs/>
    </w:rPr>
  </w:style>
  <w:style w:type="paragraph" w:styleId="lfej">
    <w:name w:val="header"/>
    <w:basedOn w:val="Norml"/>
    <w:link w:val="lfejChar"/>
    <w:unhideWhenUsed/>
    <w:rsid w:val="00A737E1"/>
    <w:pPr>
      <w:tabs>
        <w:tab w:val="center" w:pos="4536"/>
        <w:tab w:val="right" w:pos="9072"/>
      </w:tabs>
    </w:pPr>
  </w:style>
  <w:style w:type="character" w:customStyle="1" w:styleId="lfejChar">
    <w:name w:val="Élőfej Char"/>
    <w:basedOn w:val="Bekezdsalapbettpusa"/>
    <w:link w:val="lfej"/>
    <w:rsid w:val="00A737E1"/>
    <w:rPr>
      <w:sz w:val="24"/>
      <w:szCs w:val="24"/>
    </w:rPr>
  </w:style>
  <w:style w:type="character" w:styleId="Knyvcme">
    <w:name w:val="Book Title"/>
    <w:basedOn w:val="Bekezdsalapbettpusa"/>
    <w:qFormat/>
    <w:rsid w:val="00A17EB3"/>
    <w:rPr>
      <w:b/>
      <w:bCs/>
      <w:smallCaps/>
      <w:spacing w:val="5"/>
    </w:rPr>
  </w:style>
  <w:style w:type="paragraph" w:styleId="Szvegtrzs2">
    <w:name w:val="Body Text 2"/>
    <w:basedOn w:val="Norml"/>
    <w:link w:val="Szvegtrzs2Char"/>
    <w:rsid w:val="008C67F9"/>
    <w:pPr>
      <w:jc w:val="both"/>
    </w:pPr>
    <w:rPr>
      <w:sz w:val="28"/>
      <w:szCs w:val="20"/>
    </w:rPr>
  </w:style>
  <w:style w:type="character" w:customStyle="1" w:styleId="Szvegtrzs2Char">
    <w:name w:val="Szövegtörzs 2 Char"/>
    <w:basedOn w:val="Bekezdsalapbettpusa"/>
    <w:link w:val="Szvegtrzs2"/>
    <w:rsid w:val="008C67F9"/>
    <w:rPr>
      <w:sz w:val="28"/>
      <w:szCs w:val="20"/>
    </w:rPr>
  </w:style>
  <w:style w:type="paragraph" w:styleId="Cm">
    <w:name w:val="Title"/>
    <w:basedOn w:val="Norml"/>
    <w:link w:val="CmChar"/>
    <w:qFormat/>
    <w:rsid w:val="008C67F9"/>
    <w:pPr>
      <w:jc w:val="center"/>
    </w:pPr>
    <w:rPr>
      <w:b/>
      <w:szCs w:val="20"/>
    </w:rPr>
  </w:style>
  <w:style w:type="character" w:customStyle="1" w:styleId="CmChar">
    <w:name w:val="Cím Char"/>
    <w:basedOn w:val="Bekezdsalapbettpusa"/>
    <w:link w:val="Cm"/>
    <w:rsid w:val="008C67F9"/>
    <w:rPr>
      <w:b/>
      <w:sz w:val="24"/>
      <w:szCs w:val="20"/>
    </w:rPr>
  </w:style>
  <w:style w:type="character" w:styleId="Jegyzethivatkozs">
    <w:name w:val="annotation reference"/>
    <w:rsid w:val="008C67F9"/>
    <w:rPr>
      <w:sz w:val="16"/>
      <w:szCs w:val="16"/>
    </w:rPr>
  </w:style>
  <w:style w:type="paragraph" w:styleId="Jegyzetszveg">
    <w:name w:val="annotation text"/>
    <w:basedOn w:val="Norml"/>
    <w:link w:val="JegyzetszvegChar"/>
    <w:rsid w:val="008C67F9"/>
    <w:rPr>
      <w:sz w:val="20"/>
      <w:szCs w:val="20"/>
    </w:rPr>
  </w:style>
  <w:style w:type="character" w:customStyle="1" w:styleId="JegyzetszvegChar">
    <w:name w:val="Jegyzetszöveg Char"/>
    <w:basedOn w:val="Bekezdsalapbettpusa"/>
    <w:link w:val="Jegyzetszveg"/>
    <w:rsid w:val="008C67F9"/>
    <w:rPr>
      <w:sz w:val="20"/>
      <w:szCs w:val="20"/>
    </w:rPr>
  </w:style>
  <w:style w:type="paragraph" w:styleId="Kpalrs">
    <w:name w:val="caption"/>
    <w:basedOn w:val="Norml"/>
    <w:next w:val="Norml"/>
    <w:qFormat/>
    <w:rsid w:val="008C67F9"/>
    <w:pPr>
      <w:jc w:val="both"/>
    </w:pPr>
    <w:rPr>
      <w:szCs w:val="20"/>
    </w:rPr>
  </w:style>
  <w:style w:type="paragraph" w:styleId="Tartalomjegyzkcmsora">
    <w:name w:val="TOC Heading"/>
    <w:basedOn w:val="Cmsor1"/>
    <w:next w:val="Norml"/>
    <w:uiPriority w:val="39"/>
    <w:unhideWhenUsed/>
    <w:qFormat/>
    <w:rsid w:val="00E30433"/>
    <w:pPr>
      <w:keepLines/>
      <w:spacing w:before="240" w:line="259" w:lineRule="auto"/>
      <w:outlineLvl w:val="9"/>
    </w:pPr>
    <w:rPr>
      <w:rFonts w:asciiTheme="majorHAnsi" w:eastAsiaTheme="majorEastAsia" w:hAnsiTheme="majorHAnsi" w:cstheme="majorBidi"/>
      <w:i w:val="0"/>
      <w:iCs w:val="0"/>
      <w:color w:val="365F91" w:themeColor="accent1" w:themeShade="BF"/>
      <w:sz w:val="32"/>
      <w:szCs w:val="32"/>
    </w:rPr>
  </w:style>
  <w:style w:type="paragraph" w:styleId="TJ1">
    <w:name w:val="toc 1"/>
    <w:basedOn w:val="Norml"/>
    <w:next w:val="Norml"/>
    <w:autoRedefine/>
    <w:uiPriority w:val="39"/>
    <w:unhideWhenUsed/>
    <w:qFormat/>
    <w:rsid w:val="00046535"/>
    <w:pPr>
      <w:tabs>
        <w:tab w:val="left" w:pos="660"/>
      </w:tabs>
      <w:spacing w:after="100"/>
    </w:pPr>
  </w:style>
  <w:style w:type="paragraph" w:styleId="TJ2">
    <w:name w:val="toc 2"/>
    <w:basedOn w:val="Norml"/>
    <w:next w:val="Norml"/>
    <w:autoRedefine/>
    <w:uiPriority w:val="39"/>
    <w:unhideWhenUsed/>
    <w:qFormat/>
    <w:rsid w:val="000941AB"/>
    <w:pPr>
      <w:tabs>
        <w:tab w:val="right" w:leader="dot" w:pos="9599"/>
      </w:tabs>
      <w:spacing w:after="100"/>
    </w:pPr>
  </w:style>
  <w:style w:type="paragraph" w:styleId="Szvegtrzsbehzssal">
    <w:name w:val="Body Text Indent"/>
    <w:basedOn w:val="Norml"/>
    <w:link w:val="SzvegtrzsbehzssalChar"/>
    <w:unhideWhenUsed/>
    <w:rsid w:val="00D843E7"/>
    <w:pPr>
      <w:spacing w:after="120"/>
      <w:ind w:left="283"/>
    </w:pPr>
  </w:style>
  <w:style w:type="character" w:customStyle="1" w:styleId="SzvegtrzsbehzssalChar">
    <w:name w:val="Szövegtörzs behúzással Char"/>
    <w:basedOn w:val="Bekezdsalapbettpusa"/>
    <w:link w:val="Szvegtrzsbehzssal"/>
    <w:rsid w:val="00D843E7"/>
    <w:rPr>
      <w:sz w:val="24"/>
      <w:szCs w:val="24"/>
    </w:rPr>
  </w:style>
  <w:style w:type="paragraph" w:styleId="Szvegtrzs">
    <w:name w:val="Body Text"/>
    <w:basedOn w:val="Norml"/>
    <w:link w:val="SzvegtrzsChar"/>
    <w:uiPriority w:val="1"/>
    <w:unhideWhenUsed/>
    <w:qFormat/>
    <w:rsid w:val="00D843E7"/>
    <w:pPr>
      <w:spacing w:after="120"/>
    </w:pPr>
  </w:style>
  <w:style w:type="character" w:customStyle="1" w:styleId="SzvegtrzsChar">
    <w:name w:val="Szövegtörzs Char"/>
    <w:basedOn w:val="Bekezdsalapbettpusa"/>
    <w:link w:val="Szvegtrzs"/>
    <w:uiPriority w:val="99"/>
    <w:rsid w:val="00D843E7"/>
    <w:rPr>
      <w:sz w:val="24"/>
      <w:szCs w:val="24"/>
    </w:rPr>
  </w:style>
  <w:style w:type="paragraph" w:styleId="Szvegtrzs3">
    <w:name w:val="Body Text 3"/>
    <w:basedOn w:val="Norml"/>
    <w:link w:val="Szvegtrzs3Char"/>
    <w:unhideWhenUsed/>
    <w:rsid w:val="00D843E7"/>
    <w:pPr>
      <w:spacing w:after="120"/>
    </w:pPr>
    <w:rPr>
      <w:sz w:val="16"/>
      <w:szCs w:val="16"/>
    </w:rPr>
  </w:style>
  <w:style w:type="character" w:customStyle="1" w:styleId="Szvegtrzs3Char">
    <w:name w:val="Szövegtörzs 3 Char"/>
    <w:basedOn w:val="Bekezdsalapbettpusa"/>
    <w:link w:val="Szvegtrzs3"/>
    <w:rsid w:val="00D843E7"/>
    <w:rPr>
      <w:sz w:val="16"/>
      <w:szCs w:val="16"/>
    </w:rPr>
  </w:style>
  <w:style w:type="paragraph" w:styleId="Szvegtrzsbehzssal2">
    <w:name w:val="Body Text Indent 2"/>
    <w:basedOn w:val="Norml"/>
    <w:link w:val="Szvegtrzsbehzssal2Char"/>
    <w:rsid w:val="00D843E7"/>
    <w:pPr>
      <w:ind w:left="705"/>
      <w:jc w:val="both"/>
    </w:pPr>
    <w:rPr>
      <w:sz w:val="28"/>
      <w:szCs w:val="20"/>
    </w:rPr>
  </w:style>
  <w:style w:type="character" w:customStyle="1" w:styleId="Szvegtrzsbehzssal2Char">
    <w:name w:val="Szövegtörzs behúzással 2 Char"/>
    <w:basedOn w:val="Bekezdsalapbettpusa"/>
    <w:link w:val="Szvegtrzsbehzssal2"/>
    <w:rsid w:val="00D843E7"/>
    <w:rPr>
      <w:sz w:val="28"/>
      <w:szCs w:val="20"/>
    </w:rPr>
  </w:style>
  <w:style w:type="paragraph" w:styleId="Szvegtrzsbehzssal3">
    <w:name w:val="Body Text Indent 3"/>
    <w:basedOn w:val="Norml"/>
    <w:link w:val="Szvegtrzsbehzssal3Char"/>
    <w:rsid w:val="00D843E7"/>
    <w:pPr>
      <w:ind w:left="705"/>
      <w:jc w:val="both"/>
    </w:pPr>
    <w:rPr>
      <w:szCs w:val="20"/>
    </w:rPr>
  </w:style>
  <w:style w:type="character" w:customStyle="1" w:styleId="Szvegtrzsbehzssal3Char">
    <w:name w:val="Szövegtörzs behúzással 3 Char"/>
    <w:basedOn w:val="Bekezdsalapbettpusa"/>
    <w:link w:val="Szvegtrzsbehzssal3"/>
    <w:rsid w:val="00D843E7"/>
    <w:rPr>
      <w:sz w:val="24"/>
      <w:szCs w:val="20"/>
    </w:rPr>
  </w:style>
  <w:style w:type="character" w:customStyle="1" w:styleId="HeaderChar">
    <w:name w:val="Header Char"/>
    <w:locked/>
    <w:rsid w:val="00D843E7"/>
    <w:rPr>
      <w:rFonts w:ascii="Times New Roman" w:hAnsi="Times New Roman" w:cs="Times New Roman"/>
      <w:sz w:val="24"/>
      <w:szCs w:val="24"/>
      <w:lang w:val="x-none" w:eastAsia="hu-HU"/>
    </w:rPr>
  </w:style>
  <w:style w:type="paragraph" w:customStyle="1" w:styleId="CharChar1CharCharCharCharCharCharCharCharCharCharCharCharCharCharChar">
    <w:name w:val="Char Char1 Char Char Char Char Char Char Char Char Char Char Char Char Char Char Char"/>
    <w:basedOn w:val="Norml"/>
    <w:rsid w:val="00D843E7"/>
    <w:pPr>
      <w:spacing w:after="160" w:line="240" w:lineRule="exact"/>
    </w:pPr>
    <w:rPr>
      <w:rFonts w:ascii="Verdana" w:hAnsi="Verdana"/>
      <w:sz w:val="20"/>
      <w:szCs w:val="20"/>
      <w:lang w:val="en-US" w:eastAsia="en-US"/>
    </w:rPr>
  </w:style>
  <w:style w:type="paragraph" w:customStyle="1" w:styleId="a">
    <w:qFormat/>
    <w:rsid w:val="00D843E7"/>
    <w:pPr>
      <w:spacing w:after="0" w:line="240" w:lineRule="auto"/>
    </w:pPr>
    <w:rPr>
      <w:sz w:val="24"/>
      <w:szCs w:val="24"/>
    </w:rPr>
  </w:style>
  <w:style w:type="character" w:customStyle="1" w:styleId="LbjegyzetszvegChar">
    <w:name w:val="Lábjegyzetszöveg Char"/>
    <w:basedOn w:val="Bekezdsalapbettpusa"/>
    <w:link w:val="Lbjegyzetszveg"/>
    <w:uiPriority w:val="99"/>
    <w:rsid w:val="00D843E7"/>
    <w:rPr>
      <w:sz w:val="20"/>
      <w:szCs w:val="20"/>
    </w:rPr>
  </w:style>
  <w:style w:type="paragraph" w:styleId="Lbjegyzetszveg">
    <w:name w:val="footnote text"/>
    <w:basedOn w:val="Norml"/>
    <w:link w:val="LbjegyzetszvegChar"/>
    <w:uiPriority w:val="99"/>
    <w:rsid w:val="00D843E7"/>
    <w:rPr>
      <w:sz w:val="20"/>
      <w:szCs w:val="20"/>
    </w:rPr>
  </w:style>
  <w:style w:type="paragraph" w:customStyle="1" w:styleId="Cmsor20">
    <w:name w:val="Címsor 2+"/>
    <w:basedOn w:val="Cmsor2"/>
    <w:autoRedefine/>
    <w:rsid w:val="00286E1D"/>
    <w:pPr>
      <w:keepLines w:val="0"/>
      <w:widowControl w:val="0"/>
      <w:adjustRightInd w:val="0"/>
      <w:spacing w:before="0" w:after="120"/>
      <w:jc w:val="both"/>
      <w:textAlignment w:val="baseline"/>
      <w:outlineLvl w:val="9"/>
    </w:pPr>
    <w:rPr>
      <w:rFonts w:ascii="Times New Roman" w:eastAsia="Times New Roman" w:hAnsi="Times New Roman" w:cs="Times New Roman"/>
      <w:bCs w:val="0"/>
      <w:color w:val="00B050"/>
      <w:sz w:val="24"/>
      <w:szCs w:val="24"/>
    </w:rPr>
  </w:style>
  <w:style w:type="paragraph" w:styleId="Megjegyzstrgya">
    <w:name w:val="annotation subject"/>
    <w:basedOn w:val="Jegyzetszveg"/>
    <w:next w:val="Jegyzetszveg"/>
    <w:link w:val="MegjegyzstrgyaChar"/>
    <w:rsid w:val="00D843E7"/>
    <w:rPr>
      <w:b/>
      <w:bCs/>
    </w:rPr>
  </w:style>
  <w:style w:type="character" w:customStyle="1" w:styleId="MegjegyzstrgyaChar">
    <w:name w:val="Megjegyzés tárgya Char"/>
    <w:basedOn w:val="JegyzetszvegChar"/>
    <w:link w:val="Megjegyzstrgya"/>
    <w:rsid w:val="00D843E7"/>
    <w:rPr>
      <w:b/>
      <w:bCs/>
      <w:sz w:val="20"/>
      <w:szCs w:val="20"/>
    </w:rPr>
  </w:style>
  <w:style w:type="paragraph" w:styleId="TJ3">
    <w:name w:val="toc 3"/>
    <w:basedOn w:val="Norml"/>
    <w:next w:val="Norml"/>
    <w:autoRedefine/>
    <w:uiPriority w:val="39"/>
    <w:unhideWhenUsed/>
    <w:qFormat/>
    <w:rsid w:val="00046535"/>
    <w:pPr>
      <w:spacing w:after="100"/>
    </w:pPr>
  </w:style>
  <w:style w:type="paragraph" w:styleId="TJ4">
    <w:name w:val="toc 4"/>
    <w:basedOn w:val="Norml"/>
    <w:next w:val="Norml"/>
    <w:autoRedefine/>
    <w:uiPriority w:val="39"/>
    <w:unhideWhenUsed/>
    <w:rsid w:val="0056733C"/>
    <w:pPr>
      <w:spacing w:after="100" w:line="259"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56733C"/>
    <w:pPr>
      <w:spacing w:after="100" w:line="259"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56733C"/>
    <w:pPr>
      <w:spacing w:after="100" w:line="259"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56733C"/>
    <w:pPr>
      <w:spacing w:after="100" w:line="259"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56733C"/>
    <w:pPr>
      <w:spacing w:after="100" w:line="259"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56733C"/>
    <w:pPr>
      <w:spacing w:after="100" w:line="259" w:lineRule="auto"/>
      <w:ind w:left="1760"/>
    </w:pPr>
    <w:rPr>
      <w:rFonts w:asciiTheme="minorHAnsi" w:eastAsiaTheme="minorEastAsia" w:hAnsiTheme="minorHAnsi" w:cstheme="minorBidi"/>
      <w:sz w:val="22"/>
      <w:szCs w:val="22"/>
    </w:rPr>
  </w:style>
  <w:style w:type="paragraph" w:styleId="Csakszveg">
    <w:name w:val="Plain Text"/>
    <w:basedOn w:val="Norml"/>
    <w:link w:val="CsakszvegChar"/>
    <w:rsid w:val="005D5264"/>
    <w:pPr>
      <w:spacing w:line="360" w:lineRule="auto"/>
      <w:jc w:val="both"/>
    </w:pPr>
    <w:rPr>
      <w:rFonts w:ascii="Courier New" w:hAnsi="Courier New"/>
      <w:sz w:val="20"/>
      <w:szCs w:val="20"/>
    </w:rPr>
  </w:style>
  <w:style w:type="character" w:customStyle="1" w:styleId="CsakszvegChar">
    <w:name w:val="Csak szöveg Char"/>
    <w:basedOn w:val="Bekezdsalapbettpusa"/>
    <w:link w:val="Csakszveg"/>
    <w:rsid w:val="005D5264"/>
    <w:rPr>
      <w:rFonts w:ascii="Courier New" w:hAnsi="Courier New"/>
      <w:sz w:val="20"/>
      <w:szCs w:val="20"/>
    </w:rPr>
  </w:style>
  <w:style w:type="paragraph" w:styleId="Vltozat">
    <w:name w:val="Revision"/>
    <w:hidden/>
    <w:uiPriority w:val="99"/>
    <w:semiHidden/>
    <w:rsid w:val="0033554F"/>
    <w:pPr>
      <w:spacing w:after="0" w:line="240" w:lineRule="auto"/>
    </w:pPr>
    <w:rPr>
      <w:sz w:val="24"/>
      <w:szCs w:val="24"/>
    </w:rPr>
  </w:style>
  <w:style w:type="character" w:customStyle="1" w:styleId="NormlWebChar">
    <w:name w:val="Normál (Web) Char"/>
    <w:link w:val="NormlWeb"/>
    <w:locked/>
    <w:rsid w:val="00602DEE"/>
    <w:rPr>
      <w:color w:val="000000"/>
      <w:sz w:val="24"/>
      <w:szCs w:val="24"/>
    </w:rPr>
  </w:style>
  <w:style w:type="paragraph" w:styleId="HTML-kntformzott">
    <w:name w:val="HTML Preformatted"/>
    <w:basedOn w:val="Norml"/>
    <w:link w:val="HTML-kntformzottChar"/>
    <w:uiPriority w:val="99"/>
    <w:semiHidden/>
    <w:unhideWhenUsed/>
    <w:rsid w:val="00C53E38"/>
    <w:pPr>
      <w:spacing w:before="480" w:after="200" w:line="276" w:lineRule="auto"/>
      <w:ind w:left="425"/>
    </w:pPr>
    <w:rPr>
      <w:rFonts w:ascii="Courier New" w:eastAsia="Calibri" w:hAnsi="Courier New" w:cs="Courier New"/>
      <w:sz w:val="20"/>
      <w:szCs w:val="20"/>
      <w:lang w:eastAsia="en-US"/>
    </w:rPr>
  </w:style>
  <w:style w:type="character" w:customStyle="1" w:styleId="HTML-kntformzottChar">
    <w:name w:val="HTML-ként formázott Char"/>
    <w:basedOn w:val="Bekezdsalapbettpusa"/>
    <w:link w:val="HTML-kntformzott"/>
    <w:uiPriority w:val="99"/>
    <w:semiHidden/>
    <w:rsid w:val="00C53E38"/>
    <w:rPr>
      <w:rFonts w:ascii="Courier New" w:eastAsia="Calibri" w:hAnsi="Courier New" w:cs="Courier New"/>
      <w:sz w:val="20"/>
      <w:szCs w:val="20"/>
      <w:lang w:eastAsia="en-US"/>
    </w:rPr>
  </w:style>
  <w:style w:type="character" w:styleId="Kiemels">
    <w:name w:val="Emphasis"/>
    <w:uiPriority w:val="20"/>
    <w:qFormat/>
    <w:rsid w:val="00715FD0"/>
    <w:rPr>
      <w:i/>
      <w:iCs/>
    </w:rPr>
  </w:style>
  <w:style w:type="paragraph" w:customStyle="1" w:styleId="head">
    <w:name w:val="head"/>
    <w:basedOn w:val="Norml"/>
    <w:rsid w:val="00175422"/>
    <w:pPr>
      <w:spacing w:before="100" w:beforeAutospacing="1" w:after="100" w:afterAutospacing="1"/>
    </w:pPr>
  </w:style>
  <w:style w:type="paragraph" w:customStyle="1" w:styleId="FR2">
    <w:name w:val="FR2"/>
    <w:rsid w:val="008A625C"/>
    <w:pPr>
      <w:widowControl w:val="0"/>
      <w:spacing w:before="140" w:after="0" w:line="240" w:lineRule="auto"/>
      <w:ind w:left="360"/>
    </w:pPr>
    <w:rPr>
      <w:rFonts w:ascii="Arial" w:hAnsi="Arial"/>
      <w:b/>
      <w:i/>
      <w:szCs w:val="20"/>
    </w:rPr>
  </w:style>
  <w:style w:type="paragraph" w:customStyle="1" w:styleId="a0">
    <w:qFormat/>
    <w:rsid w:val="00541393"/>
    <w:pPr>
      <w:spacing w:after="0" w:line="240" w:lineRule="auto"/>
    </w:pPr>
    <w:rPr>
      <w:sz w:val="24"/>
      <w:szCs w:val="24"/>
    </w:rPr>
  </w:style>
  <w:style w:type="character" w:customStyle="1" w:styleId="Cmsor2Char1">
    <w:name w:val="Címsor 2 Char1"/>
    <w:aliases w:val="Címsor 2 Char Char, Char Char Char,Char Char Char1, Char Char1,Char Char1"/>
    <w:rsid w:val="008809CB"/>
    <w:rPr>
      <w:rFonts w:ascii="Arial" w:hAnsi="Arial" w:cs="Arial"/>
      <w:b/>
      <w:bCs/>
      <w:i/>
      <w:iCs/>
      <w:sz w:val="28"/>
      <w:szCs w:val="28"/>
      <w:lang w:val="hu-HU" w:eastAsia="hu-HU" w:bidi="ar-SA"/>
    </w:rPr>
  </w:style>
  <w:style w:type="character" w:customStyle="1" w:styleId="CharCharChar">
    <w:name w:val="Char Char Char"/>
    <w:locked/>
    <w:rsid w:val="008809CB"/>
    <w:rPr>
      <w:rFonts w:ascii="Arial" w:hAnsi="Arial" w:cs="Arial"/>
      <w:b/>
      <w:bCs/>
      <w:i/>
      <w:iCs/>
      <w:sz w:val="28"/>
      <w:szCs w:val="28"/>
      <w:lang w:val="hu-HU" w:eastAsia="hu-HU" w:bidi="ar-SA"/>
    </w:rPr>
  </w:style>
  <w:style w:type="paragraph" w:customStyle="1" w:styleId="TrvnySzveg">
    <w:name w:val="TörvénySzöveg"/>
    <w:rsid w:val="008809CB"/>
    <w:pPr>
      <w:spacing w:after="0" w:line="240" w:lineRule="auto"/>
      <w:jc w:val="both"/>
    </w:pPr>
    <w:rPr>
      <w:noProof/>
      <w:sz w:val="16"/>
      <w:szCs w:val="20"/>
    </w:rPr>
  </w:style>
  <w:style w:type="paragraph" w:styleId="Alcm">
    <w:name w:val="Subtitle"/>
    <w:basedOn w:val="Norml"/>
    <w:link w:val="AlcmChar"/>
    <w:qFormat/>
    <w:rsid w:val="008809CB"/>
    <w:pPr>
      <w:spacing w:after="60"/>
      <w:jc w:val="center"/>
      <w:outlineLvl w:val="1"/>
    </w:pPr>
    <w:rPr>
      <w:rFonts w:ascii="Arial" w:hAnsi="Arial" w:cs="Arial"/>
    </w:rPr>
  </w:style>
  <w:style w:type="character" w:customStyle="1" w:styleId="AlcmChar">
    <w:name w:val="Alcím Char"/>
    <w:basedOn w:val="Bekezdsalapbettpusa"/>
    <w:link w:val="Alcm"/>
    <w:rsid w:val="008809CB"/>
    <w:rPr>
      <w:rFonts w:ascii="Arial" w:hAnsi="Arial" w:cs="Arial"/>
      <w:sz w:val="24"/>
      <w:szCs w:val="24"/>
    </w:rPr>
  </w:style>
  <w:style w:type="paragraph" w:styleId="Lista2">
    <w:name w:val="List 2"/>
    <w:basedOn w:val="Norml"/>
    <w:rsid w:val="008809CB"/>
    <w:pPr>
      <w:ind w:left="566" w:hanging="283"/>
    </w:pPr>
    <w:rPr>
      <w:szCs w:val="20"/>
    </w:rPr>
  </w:style>
  <w:style w:type="paragraph" w:styleId="Felsorols2">
    <w:name w:val="List Bullet 2"/>
    <w:basedOn w:val="Norml"/>
    <w:rsid w:val="008809CB"/>
    <w:pPr>
      <w:ind w:left="566" w:hanging="283"/>
    </w:pPr>
    <w:rPr>
      <w:szCs w:val="20"/>
    </w:rPr>
  </w:style>
  <w:style w:type="paragraph" w:customStyle="1" w:styleId="a1">
    <w:qFormat/>
    <w:rsid w:val="008809CB"/>
    <w:pPr>
      <w:spacing w:after="0" w:line="240" w:lineRule="auto"/>
    </w:pPr>
    <w:rPr>
      <w:sz w:val="24"/>
      <w:szCs w:val="24"/>
    </w:rPr>
  </w:style>
  <w:style w:type="paragraph" w:styleId="Felsorols">
    <w:name w:val="List Bullet"/>
    <w:basedOn w:val="Norml"/>
    <w:autoRedefine/>
    <w:rsid w:val="008809CB"/>
    <w:pPr>
      <w:numPr>
        <w:numId w:val="22"/>
      </w:numPr>
    </w:pPr>
  </w:style>
  <w:style w:type="character" w:customStyle="1" w:styleId="Cmsor1Char1">
    <w:name w:val="Címsor 1 Char1"/>
    <w:aliases w:val="Címsor 1 Char Char, Char6 Char Char, Char6 Char1,Cím 1 Char1"/>
    <w:rsid w:val="008809CB"/>
    <w:rPr>
      <w:rFonts w:ascii="Arial" w:hAnsi="Arial" w:cs="Arial"/>
      <w:b/>
      <w:bCs/>
      <w:kern w:val="32"/>
      <w:sz w:val="32"/>
      <w:szCs w:val="32"/>
      <w:lang w:val="hu-HU" w:eastAsia="hu-HU" w:bidi="ar-SA"/>
    </w:rPr>
  </w:style>
  <w:style w:type="paragraph" w:customStyle="1" w:styleId="Szvegtrzsbehzssal1">
    <w:name w:val="Szövegtörzs behúzással1"/>
    <w:basedOn w:val="Norml"/>
    <w:link w:val="BodyTextIndentChar"/>
    <w:rsid w:val="008809CB"/>
    <w:pPr>
      <w:ind w:left="360"/>
    </w:pPr>
  </w:style>
  <w:style w:type="character" w:customStyle="1" w:styleId="BodyTextIndentChar">
    <w:name w:val="Body Text Indent Char"/>
    <w:link w:val="Szvegtrzsbehzssal1"/>
    <w:rsid w:val="008809CB"/>
    <w:rPr>
      <w:sz w:val="24"/>
      <w:szCs w:val="24"/>
    </w:rPr>
  </w:style>
  <w:style w:type="character" w:styleId="HTML-definci">
    <w:name w:val="HTML Definition"/>
    <w:rsid w:val="008809CB"/>
    <w:rPr>
      <w:i/>
      <w:iCs/>
    </w:rPr>
  </w:style>
  <w:style w:type="paragraph" w:customStyle="1" w:styleId="Listaszerbekezds1">
    <w:name w:val="Listaszerű bekezdés1"/>
    <w:basedOn w:val="Norml"/>
    <w:rsid w:val="008809CB"/>
    <w:pPr>
      <w:ind w:left="720"/>
    </w:pPr>
  </w:style>
  <w:style w:type="numbering" w:customStyle="1" w:styleId="Nemlista1">
    <w:name w:val="Nem lista1"/>
    <w:next w:val="Nemlista"/>
    <w:semiHidden/>
    <w:rsid w:val="008809CB"/>
  </w:style>
  <w:style w:type="paragraph" w:customStyle="1" w:styleId="felad">
    <w:name w:val="felad"/>
    <w:basedOn w:val="Norml"/>
    <w:autoRedefine/>
    <w:rsid w:val="008809CB"/>
    <w:pPr>
      <w:tabs>
        <w:tab w:val="left" w:pos="284"/>
      </w:tabs>
      <w:spacing w:before="40" w:after="40"/>
      <w:ind w:firstLine="284"/>
      <w:jc w:val="both"/>
    </w:pPr>
    <w:rPr>
      <w:rFonts w:ascii="HGoldenOldStyle" w:hAnsi="HGoldenOldStyle"/>
      <w:szCs w:val="20"/>
    </w:rPr>
  </w:style>
  <w:style w:type="paragraph" w:customStyle="1" w:styleId="felsor1">
    <w:name w:val="felsor1"/>
    <w:basedOn w:val="Norml"/>
    <w:rsid w:val="008809CB"/>
    <w:pPr>
      <w:numPr>
        <w:numId w:val="30"/>
      </w:numPr>
      <w:spacing w:before="40" w:after="40"/>
      <w:jc w:val="both"/>
    </w:pPr>
    <w:rPr>
      <w:szCs w:val="20"/>
    </w:rPr>
  </w:style>
  <w:style w:type="paragraph" w:customStyle="1" w:styleId="felsor2">
    <w:name w:val="felsor2"/>
    <w:basedOn w:val="Norml"/>
    <w:next w:val="Norml"/>
    <w:rsid w:val="008809CB"/>
    <w:pPr>
      <w:keepNext/>
      <w:numPr>
        <w:numId w:val="27"/>
      </w:numPr>
      <w:tabs>
        <w:tab w:val="left" w:pos="357"/>
      </w:tabs>
      <w:spacing w:before="40" w:after="120"/>
      <w:ind w:firstLine="57"/>
      <w:jc w:val="both"/>
    </w:pPr>
    <w:rPr>
      <w:b/>
      <w14:shadow w14:blurRad="50800" w14:dist="38100" w14:dir="2700000" w14:sx="100000" w14:sy="100000" w14:kx="0" w14:ky="0" w14:algn="tl">
        <w14:srgbClr w14:val="000000">
          <w14:alpha w14:val="60000"/>
        </w14:srgbClr>
      </w14:shadow>
    </w:rPr>
  </w:style>
  <w:style w:type="paragraph" w:customStyle="1" w:styleId="kerd">
    <w:name w:val="kerd"/>
    <w:basedOn w:val="Norml"/>
    <w:rsid w:val="008809CB"/>
    <w:pPr>
      <w:numPr>
        <w:numId w:val="24"/>
      </w:numPr>
      <w:spacing w:before="40" w:after="40"/>
      <w:jc w:val="both"/>
    </w:pPr>
    <w:rPr>
      <w:szCs w:val="20"/>
    </w:rPr>
  </w:style>
  <w:style w:type="paragraph" w:customStyle="1" w:styleId="kep">
    <w:name w:val="kep"/>
    <w:basedOn w:val="Norml"/>
    <w:rsid w:val="008809CB"/>
    <w:pPr>
      <w:framePr w:h="0" w:hSpace="141" w:wrap="around" w:vAnchor="text" w:hAnchor="text" w:y="1"/>
      <w:jc w:val="both"/>
    </w:pPr>
    <w:rPr>
      <w:szCs w:val="20"/>
    </w:rPr>
  </w:style>
  <w:style w:type="paragraph" w:customStyle="1" w:styleId="program">
    <w:name w:val="program"/>
    <w:basedOn w:val="Norml"/>
    <w:next w:val="Norml"/>
    <w:link w:val="programChar"/>
    <w:rsid w:val="008809CB"/>
    <w:pPr>
      <w:spacing w:after="60"/>
      <w:ind w:firstLine="284"/>
    </w:pPr>
    <w:rPr>
      <w:rFonts w:ascii="Arial" w:hAnsi="Arial"/>
      <w:b/>
      <w:spacing w:val="20"/>
      <w:sz w:val="22"/>
      <w:szCs w:val="20"/>
      <w14:shadow w14:blurRad="50800" w14:dist="38100" w14:dir="2700000" w14:sx="100000" w14:sy="100000" w14:kx="0" w14:ky="0" w14:algn="tl">
        <w14:srgbClr w14:val="000000">
          <w14:alpha w14:val="60000"/>
        </w14:srgbClr>
      </w14:shadow>
    </w:rPr>
  </w:style>
  <w:style w:type="paragraph" w:customStyle="1" w:styleId="apro">
    <w:name w:val="apro"/>
    <w:basedOn w:val="Norml"/>
    <w:rsid w:val="008809CB"/>
    <w:pPr>
      <w:spacing w:before="240" w:after="240"/>
      <w:jc w:val="both"/>
    </w:pPr>
    <w:rPr>
      <w:rFonts w:ascii="Arial" w:hAnsi="Arial"/>
      <w:sz w:val="20"/>
      <w:szCs w:val="20"/>
    </w:rPr>
  </w:style>
  <w:style w:type="paragraph" w:customStyle="1" w:styleId="kerdesek">
    <w:name w:val="kerdesek"/>
    <w:basedOn w:val="Norml"/>
    <w:rsid w:val="008809CB"/>
    <w:pPr>
      <w:spacing w:before="40" w:after="40"/>
      <w:ind w:left="568" w:hanging="284"/>
      <w:jc w:val="both"/>
    </w:pPr>
    <w:rPr>
      <w:szCs w:val="20"/>
    </w:rPr>
  </w:style>
  <w:style w:type="paragraph" w:customStyle="1" w:styleId="szably">
    <w:name w:val="szabály"/>
    <w:next w:val="Norml"/>
    <w:link w:val="szablyChar"/>
    <w:rsid w:val="008809CB"/>
    <w:pPr>
      <w:numPr>
        <w:numId w:val="23"/>
      </w:numPr>
      <w:tabs>
        <w:tab w:val="left" w:pos="1134"/>
      </w:tabs>
      <w:spacing w:before="120" w:after="120" w:line="240" w:lineRule="auto"/>
      <w:ind w:left="1134" w:hanging="1134"/>
      <w:jc w:val="both"/>
    </w:pPr>
    <w:rPr>
      <w:noProof/>
      <w:sz w:val="24"/>
      <w:szCs w:val="24"/>
    </w:rPr>
  </w:style>
  <w:style w:type="paragraph" w:customStyle="1" w:styleId="dos">
    <w:name w:val="dos"/>
    <w:basedOn w:val="Norml"/>
    <w:rsid w:val="008809CB"/>
    <w:pPr>
      <w:spacing w:after="40"/>
      <w:ind w:left="851"/>
      <w:jc w:val="both"/>
    </w:pPr>
    <w:rPr>
      <w:rFonts w:ascii="Courier New" w:hAnsi="Courier New"/>
      <w:b/>
      <w:sz w:val="28"/>
      <w:szCs w:val="20"/>
    </w:rPr>
  </w:style>
  <w:style w:type="paragraph" w:customStyle="1" w:styleId="alap">
    <w:name w:val="alap"/>
    <w:basedOn w:val="Norml"/>
    <w:rsid w:val="008809CB"/>
    <w:pPr>
      <w:jc w:val="both"/>
    </w:pPr>
    <w:rPr>
      <w:szCs w:val="20"/>
    </w:rPr>
  </w:style>
  <w:style w:type="paragraph" w:customStyle="1" w:styleId="figyelj">
    <w:name w:val="figyelj"/>
    <w:basedOn w:val="Norml"/>
    <w:next w:val="Norml"/>
    <w:rsid w:val="008809CB"/>
    <w:pPr>
      <w:numPr>
        <w:numId w:val="28"/>
      </w:numPr>
      <w:shd w:val="clear" w:color="auto" w:fill="FFFFFF"/>
      <w:tabs>
        <w:tab w:val="clear" w:pos="-454"/>
        <w:tab w:val="left" w:pos="567"/>
      </w:tabs>
      <w:spacing w:before="40" w:after="40"/>
      <w:ind w:left="567" w:hanging="567"/>
      <w:jc w:val="both"/>
    </w:pPr>
    <w:rPr>
      <w:szCs w:val="20"/>
    </w:rPr>
  </w:style>
  <w:style w:type="character" w:customStyle="1" w:styleId="prsz">
    <w:name w:val="prsz"/>
    <w:rsid w:val="008809CB"/>
    <w:rPr>
      <w:rFonts w:ascii="Times New Roman" w:hAnsi="Times New Roman"/>
      <w:b/>
      <w:smallCaps/>
      <w:color w:val="auto"/>
      <w:sz w:val="24"/>
    </w:rPr>
  </w:style>
  <w:style w:type="character" w:styleId="Sorszma">
    <w:name w:val="line number"/>
    <w:rsid w:val="008809CB"/>
  </w:style>
  <w:style w:type="paragraph" w:customStyle="1" w:styleId="eljr">
    <w:name w:val="eljár"/>
    <w:basedOn w:val="program"/>
    <w:next w:val="Norml"/>
    <w:rsid w:val="008809CB"/>
    <w:pPr>
      <w:ind w:firstLine="0"/>
    </w:pPr>
  </w:style>
  <w:style w:type="paragraph" w:customStyle="1" w:styleId="vltoz">
    <w:name w:val="változó"/>
    <w:basedOn w:val="program"/>
    <w:next w:val="Norml"/>
    <w:rsid w:val="008809CB"/>
    <w:rPr>
      <w:smallCaps/>
      <w:shadow/>
      <w14:shadow w14:blurRad="0" w14:dist="0" w14:dir="0" w14:sx="0" w14:sy="0" w14:kx="0" w14:ky="0" w14:algn="none">
        <w14:srgbClr w14:val="000000"/>
      </w14:shadow>
    </w:rPr>
  </w:style>
  <w:style w:type="paragraph" w:customStyle="1" w:styleId="tancs">
    <w:name w:val="tanács"/>
    <w:basedOn w:val="Norml"/>
    <w:next w:val="Norml"/>
    <w:rsid w:val="008809CB"/>
    <w:pPr>
      <w:framePr w:hSpace="142" w:wrap="notBeside" w:vAnchor="text" w:hAnchor="text" w:y="1"/>
      <w:numPr>
        <w:numId w:val="26"/>
      </w:numPr>
      <w:jc w:val="both"/>
    </w:pPr>
    <w:rPr>
      <w:sz w:val="22"/>
      <w:szCs w:val="20"/>
    </w:rPr>
  </w:style>
  <w:style w:type="paragraph" w:customStyle="1" w:styleId="felad1">
    <w:name w:val="felad1"/>
    <w:basedOn w:val="Norml"/>
    <w:link w:val="felad1Char"/>
    <w:rsid w:val="008809CB"/>
    <w:pPr>
      <w:spacing w:before="40" w:after="40"/>
      <w:ind w:left="283" w:hanging="283"/>
      <w:jc w:val="both"/>
    </w:pPr>
    <w:rPr>
      <w:rFonts w:ascii="Arial" w:hAnsi="Arial"/>
      <w:i/>
      <w:sz w:val="20"/>
      <w:szCs w:val="20"/>
    </w:rPr>
  </w:style>
  <w:style w:type="paragraph" w:customStyle="1" w:styleId="szabaly">
    <w:name w:val="szabaly"/>
    <w:basedOn w:val="Norml"/>
    <w:link w:val="szabalyCharChar"/>
    <w:autoRedefine/>
    <w:rsid w:val="008809CB"/>
    <w:pPr>
      <w:numPr>
        <w:numId w:val="25"/>
      </w:numPr>
      <w:spacing w:before="40" w:after="40"/>
      <w:jc w:val="both"/>
    </w:pPr>
    <w:rPr>
      <w:b/>
      <w:color w:val="000000"/>
    </w:rPr>
  </w:style>
  <w:style w:type="paragraph" w:customStyle="1" w:styleId="prg">
    <w:name w:val="prg"/>
    <w:basedOn w:val="Cmsor3"/>
    <w:next w:val="Norml"/>
    <w:link w:val="prgChar"/>
    <w:rsid w:val="008809CB"/>
    <w:pPr>
      <w:keepNext w:val="0"/>
      <w:pBdr>
        <w:left w:val="threeDEngrave" w:sz="24" w:space="4" w:color="auto"/>
      </w:pBdr>
      <w:shd w:val="pct5" w:color="auto" w:fill="FFFFFF"/>
      <w:tabs>
        <w:tab w:val="left" w:pos="284"/>
      </w:tabs>
      <w:spacing w:before="60" w:after="0"/>
      <w:jc w:val="both"/>
      <w:outlineLvl w:val="9"/>
    </w:pPr>
    <w:rPr>
      <w:rFonts w:ascii="Arial" w:hAnsi="Arial"/>
      <w:i w:val="0"/>
      <w:noProof/>
      <w:snapToGrid/>
      <w:sz w:val="22"/>
      <w:szCs w:val="22"/>
      <w14:shadow w14:blurRad="50800" w14:dist="38100" w14:dir="2700000" w14:sx="100000" w14:sy="100000" w14:kx="0" w14:ky="0" w14:algn="tl">
        <w14:srgbClr w14:val="000000">
          <w14:alpha w14:val="60000"/>
        </w14:srgbClr>
      </w14:shadow>
    </w:rPr>
  </w:style>
  <w:style w:type="paragraph" w:customStyle="1" w:styleId="tabla">
    <w:name w:val="tabla"/>
    <w:basedOn w:val="prg"/>
    <w:rsid w:val="008809CB"/>
    <w:pPr>
      <w:pBdr>
        <w:left w:val="none" w:sz="0" w:space="0" w:color="auto"/>
      </w:pBdr>
      <w:shd w:val="clear" w:color="auto" w:fill="FFFFFF"/>
      <w:jc w:val="center"/>
    </w:pPr>
    <w:rPr>
      <w:rFonts w:ascii="Times New Roman" w:hAnsi="Times New Roman"/>
      <w:sz w:val="24"/>
      <w14:shadow w14:blurRad="0" w14:dist="0" w14:dir="0" w14:sx="0" w14:sy="0" w14:kx="0" w14:ky="0" w14:algn="none">
        <w14:srgbClr w14:val="000000"/>
      </w14:shadow>
    </w:rPr>
  </w:style>
  <w:style w:type="paragraph" w:styleId="Lista3">
    <w:name w:val="List 3"/>
    <w:basedOn w:val="Norml"/>
    <w:rsid w:val="008809CB"/>
    <w:pPr>
      <w:spacing w:before="40" w:after="40"/>
      <w:ind w:left="849" w:hanging="283"/>
      <w:jc w:val="both"/>
    </w:pPr>
    <w:rPr>
      <w:sz w:val="20"/>
      <w:szCs w:val="20"/>
    </w:rPr>
  </w:style>
  <w:style w:type="paragraph" w:styleId="Lista5">
    <w:name w:val="List 5"/>
    <w:basedOn w:val="Norml"/>
    <w:rsid w:val="008809CB"/>
    <w:pPr>
      <w:spacing w:before="40" w:after="40"/>
      <w:ind w:left="1415" w:hanging="283"/>
      <w:jc w:val="both"/>
    </w:pPr>
    <w:rPr>
      <w:sz w:val="20"/>
      <w:szCs w:val="20"/>
    </w:rPr>
  </w:style>
  <w:style w:type="paragraph" w:styleId="Listafolytatsa">
    <w:name w:val="List Continue"/>
    <w:basedOn w:val="Norml"/>
    <w:rsid w:val="008809CB"/>
    <w:pPr>
      <w:spacing w:before="40" w:after="40"/>
      <w:ind w:left="283" w:firstLine="284"/>
      <w:jc w:val="both"/>
    </w:pPr>
    <w:rPr>
      <w:sz w:val="20"/>
      <w:szCs w:val="20"/>
    </w:rPr>
  </w:style>
  <w:style w:type="paragraph" w:styleId="Listafolytatsa2">
    <w:name w:val="List Continue 2"/>
    <w:basedOn w:val="Norml"/>
    <w:rsid w:val="008809CB"/>
    <w:pPr>
      <w:spacing w:before="40" w:after="40"/>
      <w:ind w:left="566" w:firstLine="284"/>
      <w:jc w:val="both"/>
    </w:pPr>
    <w:rPr>
      <w:sz w:val="20"/>
      <w:szCs w:val="20"/>
    </w:rPr>
  </w:style>
  <w:style w:type="paragraph" w:customStyle="1" w:styleId="Szvegtrzs4">
    <w:name w:val="Szövegtörzs 4"/>
    <w:basedOn w:val="Szvegtrzsbehzssal"/>
    <w:rsid w:val="008809CB"/>
    <w:pPr>
      <w:spacing w:before="40" w:after="40"/>
      <w:ind w:left="284" w:firstLine="284"/>
      <w:jc w:val="both"/>
    </w:pPr>
    <w:rPr>
      <w:sz w:val="20"/>
      <w:szCs w:val="20"/>
    </w:rPr>
  </w:style>
  <w:style w:type="paragraph" w:customStyle="1" w:styleId="be1">
    <w:name w:val="be1"/>
    <w:basedOn w:val="prg"/>
    <w:rsid w:val="008809CB"/>
    <w:pPr>
      <w:ind w:firstLine="227"/>
    </w:pPr>
  </w:style>
  <w:style w:type="paragraph" w:customStyle="1" w:styleId="be2">
    <w:name w:val="be2"/>
    <w:basedOn w:val="prg"/>
    <w:rsid w:val="008809CB"/>
    <w:pPr>
      <w:ind w:firstLine="397"/>
    </w:pPr>
  </w:style>
  <w:style w:type="paragraph" w:customStyle="1" w:styleId="Cmsor1Cm1">
    <w:name w:val="Címsor 1.Cím 1"/>
    <w:basedOn w:val="Norml"/>
    <w:next w:val="Norml"/>
    <w:rsid w:val="008809CB"/>
    <w:pPr>
      <w:pageBreakBefore/>
      <w:pBdr>
        <w:top w:val="triple" w:sz="4" w:space="10" w:color="auto" w:shadow="1"/>
        <w:left w:val="triple" w:sz="4" w:space="10" w:color="auto" w:shadow="1"/>
        <w:bottom w:val="triple" w:sz="4" w:space="10" w:color="auto" w:shadow="1"/>
        <w:right w:val="triple" w:sz="4" w:space="10" w:color="auto" w:shadow="1"/>
      </w:pBdr>
      <w:shd w:val="pct37" w:color="auto" w:fill="FFFFFF"/>
      <w:spacing w:after="480"/>
      <w:ind w:left="432" w:right="284" w:hanging="432"/>
      <w:jc w:val="center"/>
      <w:outlineLvl w:val="0"/>
    </w:pPr>
    <w:rPr>
      <w:rFonts w:ascii="Arial" w:hAnsi="Arial"/>
      <w:b/>
      <w:smallCaps/>
      <w:kern w:val="28"/>
      <w:sz w:val="36"/>
      <w:szCs w:val="20"/>
    </w:rPr>
  </w:style>
  <w:style w:type="paragraph" w:styleId="Trgymutat1">
    <w:name w:val="index 1"/>
    <w:basedOn w:val="Norml"/>
    <w:next w:val="Norml"/>
    <w:autoRedefine/>
    <w:semiHidden/>
    <w:rsid w:val="008809CB"/>
    <w:pPr>
      <w:ind w:left="240" w:hanging="240"/>
    </w:pPr>
    <w:rPr>
      <w:sz w:val="20"/>
      <w:szCs w:val="20"/>
    </w:rPr>
  </w:style>
  <w:style w:type="paragraph" w:styleId="Trgymutat2">
    <w:name w:val="index 2"/>
    <w:basedOn w:val="Norml"/>
    <w:next w:val="Norml"/>
    <w:autoRedefine/>
    <w:semiHidden/>
    <w:rsid w:val="008809CB"/>
    <w:pPr>
      <w:ind w:left="480" w:hanging="240"/>
    </w:pPr>
    <w:rPr>
      <w:sz w:val="20"/>
      <w:szCs w:val="20"/>
    </w:rPr>
  </w:style>
  <w:style w:type="paragraph" w:styleId="Trgymutat3">
    <w:name w:val="index 3"/>
    <w:basedOn w:val="Norml"/>
    <w:next w:val="Norml"/>
    <w:autoRedefine/>
    <w:semiHidden/>
    <w:rsid w:val="008809CB"/>
    <w:pPr>
      <w:ind w:left="720" w:hanging="240"/>
    </w:pPr>
    <w:rPr>
      <w:sz w:val="20"/>
      <w:szCs w:val="20"/>
    </w:rPr>
  </w:style>
  <w:style w:type="paragraph" w:styleId="Trgymutat4">
    <w:name w:val="index 4"/>
    <w:basedOn w:val="Norml"/>
    <w:next w:val="Norml"/>
    <w:autoRedefine/>
    <w:semiHidden/>
    <w:rsid w:val="008809CB"/>
    <w:pPr>
      <w:ind w:left="960" w:hanging="240"/>
    </w:pPr>
    <w:rPr>
      <w:sz w:val="20"/>
      <w:szCs w:val="20"/>
    </w:rPr>
  </w:style>
  <w:style w:type="paragraph" w:styleId="Trgymutat5">
    <w:name w:val="index 5"/>
    <w:basedOn w:val="Norml"/>
    <w:next w:val="Norml"/>
    <w:autoRedefine/>
    <w:semiHidden/>
    <w:rsid w:val="008809CB"/>
    <w:pPr>
      <w:ind w:left="1200" w:hanging="240"/>
    </w:pPr>
    <w:rPr>
      <w:sz w:val="20"/>
      <w:szCs w:val="20"/>
    </w:rPr>
  </w:style>
  <w:style w:type="paragraph" w:styleId="Trgymutat6">
    <w:name w:val="index 6"/>
    <w:basedOn w:val="Norml"/>
    <w:next w:val="Norml"/>
    <w:autoRedefine/>
    <w:semiHidden/>
    <w:rsid w:val="008809CB"/>
    <w:pPr>
      <w:ind w:left="1440" w:hanging="240"/>
    </w:pPr>
    <w:rPr>
      <w:sz w:val="20"/>
      <w:szCs w:val="20"/>
    </w:rPr>
  </w:style>
  <w:style w:type="paragraph" w:styleId="Trgymutat7">
    <w:name w:val="index 7"/>
    <w:basedOn w:val="Norml"/>
    <w:next w:val="Norml"/>
    <w:autoRedefine/>
    <w:semiHidden/>
    <w:rsid w:val="008809CB"/>
    <w:pPr>
      <w:ind w:left="1680" w:hanging="240"/>
    </w:pPr>
    <w:rPr>
      <w:sz w:val="20"/>
      <w:szCs w:val="20"/>
    </w:rPr>
  </w:style>
  <w:style w:type="paragraph" w:styleId="Trgymutat8">
    <w:name w:val="index 8"/>
    <w:basedOn w:val="Norml"/>
    <w:next w:val="Norml"/>
    <w:autoRedefine/>
    <w:semiHidden/>
    <w:rsid w:val="008809CB"/>
    <w:pPr>
      <w:ind w:left="1920" w:hanging="240"/>
    </w:pPr>
    <w:rPr>
      <w:sz w:val="20"/>
      <w:szCs w:val="20"/>
    </w:rPr>
  </w:style>
  <w:style w:type="paragraph" w:styleId="Trgymutat9">
    <w:name w:val="index 9"/>
    <w:basedOn w:val="Norml"/>
    <w:next w:val="Norml"/>
    <w:autoRedefine/>
    <w:semiHidden/>
    <w:rsid w:val="008809CB"/>
    <w:pPr>
      <w:ind w:left="2160" w:hanging="240"/>
    </w:pPr>
    <w:rPr>
      <w:sz w:val="20"/>
      <w:szCs w:val="20"/>
    </w:rPr>
  </w:style>
  <w:style w:type="paragraph" w:styleId="Trgymutatcm">
    <w:name w:val="index heading"/>
    <w:basedOn w:val="Norml"/>
    <w:next w:val="Trgymutat1"/>
    <w:semiHidden/>
    <w:rsid w:val="008809CB"/>
    <w:pPr>
      <w:spacing w:before="120" w:after="120"/>
      <w:ind w:firstLine="284"/>
    </w:pPr>
    <w:rPr>
      <w:b/>
      <w:bCs/>
      <w:i/>
      <w:iCs/>
      <w:sz w:val="20"/>
      <w:szCs w:val="20"/>
    </w:rPr>
  </w:style>
  <w:style w:type="paragraph" w:styleId="Dokumentumtrkp">
    <w:name w:val="Document Map"/>
    <w:basedOn w:val="Norml"/>
    <w:link w:val="DokumentumtrkpChar"/>
    <w:semiHidden/>
    <w:rsid w:val="008809CB"/>
    <w:pPr>
      <w:shd w:val="clear" w:color="auto" w:fill="000080"/>
      <w:spacing w:before="40" w:after="40"/>
      <w:ind w:firstLine="284"/>
      <w:jc w:val="both"/>
    </w:pPr>
    <w:rPr>
      <w:rFonts w:ascii="Tahoma" w:hAnsi="Tahoma"/>
      <w:szCs w:val="20"/>
    </w:rPr>
  </w:style>
  <w:style w:type="character" w:customStyle="1" w:styleId="DokumentumtrkpChar">
    <w:name w:val="Dokumentumtérkép Char"/>
    <w:basedOn w:val="Bekezdsalapbettpusa"/>
    <w:link w:val="Dokumentumtrkp"/>
    <w:semiHidden/>
    <w:rsid w:val="008809CB"/>
    <w:rPr>
      <w:rFonts w:ascii="Tahoma" w:hAnsi="Tahoma"/>
      <w:sz w:val="24"/>
      <w:szCs w:val="20"/>
      <w:shd w:val="clear" w:color="auto" w:fill="000080"/>
    </w:rPr>
  </w:style>
  <w:style w:type="paragraph" w:customStyle="1" w:styleId="StlusprgFlkvr">
    <w:name w:val="Stílus prg + Félkövér"/>
    <w:basedOn w:val="prg"/>
    <w:link w:val="StlusprgFlkvrChar"/>
    <w:rsid w:val="008809CB"/>
    <w:rPr>
      <w:b/>
      <w:bCs/>
      <w:iCs/>
      <w:shadow/>
      <w14:shadow w14:blurRad="0" w14:dist="0" w14:dir="0" w14:sx="0" w14:sy="0" w14:kx="0" w14:ky="0" w14:algn="none">
        <w14:srgbClr w14:val="000000"/>
      </w14:shadow>
    </w:rPr>
  </w:style>
  <w:style w:type="character" w:customStyle="1" w:styleId="prgChar">
    <w:name w:val="prg Char"/>
    <w:link w:val="prg"/>
    <w:rsid w:val="008809CB"/>
    <w:rPr>
      <w:rFonts w:ascii="Arial" w:hAnsi="Arial"/>
      <w:noProof/>
      <w:shd w:val="pct5" w:color="auto" w:fill="FFFFFF"/>
      <w14:shadow w14:blurRad="50800" w14:dist="38100" w14:dir="2700000" w14:sx="100000" w14:sy="100000" w14:kx="0" w14:ky="0" w14:algn="tl">
        <w14:srgbClr w14:val="000000">
          <w14:alpha w14:val="60000"/>
        </w14:srgbClr>
      </w14:shadow>
    </w:rPr>
  </w:style>
  <w:style w:type="character" w:customStyle="1" w:styleId="StlusprgFlkvrChar">
    <w:name w:val="Stílus prg + Félkövér Char"/>
    <w:link w:val="StlusprgFlkvr"/>
    <w:rsid w:val="008809CB"/>
    <w:rPr>
      <w:rFonts w:ascii="Arial" w:hAnsi="Arial"/>
      <w:b/>
      <w:bCs/>
      <w:iCs/>
      <w:noProof/>
      <w:shd w:val="pct5" w:color="auto" w:fill="FFFFFF"/>
      <w14:shadow w14:blurRad="50800" w14:dist="38100" w14:dir="2700000" w14:sx="100000" w14:sy="100000" w14:kx="0" w14:ky="0" w14:algn="tl">
        <w14:srgbClr w14:val="000000">
          <w14:alpha w14:val="60000"/>
        </w14:srgbClr>
      </w14:shadow>
    </w:rPr>
  </w:style>
  <w:style w:type="character" w:customStyle="1" w:styleId="programChar">
    <w:name w:val="program Char"/>
    <w:link w:val="program"/>
    <w:rsid w:val="008809CB"/>
    <w:rPr>
      <w:rFonts w:ascii="Arial" w:hAnsi="Arial"/>
      <w:b/>
      <w:spacing w:val="20"/>
      <w:szCs w:val="20"/>
      <w14:shadow w14:blurRad="50800" w14:dist="38100" w14:dir="2700000" w14:sx="100000" w14:sy="100000" w14:kx="0" w14:ky="0" w14:algn="tl">
        <w14:srgbClr w14:val="000000">
          <w14:alpha w14:val="60000"/>
        </w14:srgbClr>
      </w14:shadow>
    </w:rPr>
  </w:style>
  <w:style w:type="paragraph" w:customStyle="1" w:styleId="StlusStlusprgFlkvrNemFlkvrDlt">
    <w:name w:val="Stílus Stílus prg + Félkövér + Nem Félkövér Dőlt"/>
    <w:basedOn w:val="StlusprgFlkvr"/>
    <w:rsid w:val="008809CB"/>
    <w:rPr>
      <w:b w:val="0"/>
      <w:bCs w:val="0"/>
    </w:rPr>
  </w:style>
  <w:style w:type="table" w:customStyle="1" w:styleId="Rcsostblzat1">
    <w:name w:val="Rácsos táblázat1"/>
    <w:basedOn w:val="Normltblzat"/>
    <w:next w:val="Rcsostblzat"/>
    <w:rsid w:val="008809CB"/>
    <w:pPr>
      <w:overflowPunct w:val="0"/>
      <w:autoSpaceDE w:val="0"/>
      <w:autoSpaceDN w:val="0"/>
      <w:adjustRightInd w:val="0"/>
      <w:spacing w:before="40" w:after="40" w:line="240" w:lineRule="auto"/>
      <w:ind w:firstLine="284"/>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abalyCharChar">
    <w:name w:val="szabaly Char Char"/>
    <w:link w:val="szabaly"/>
    <w:rsid w:val="008809CB"/>
    <w:rPr>
      <w:b/>
      <w:color w:val="000000"/>
      <w:sz w:val="24"/>
      <w:szCs w:val="24"/>
    </w:rPr>
  </w:style>
  <w:style w:type="paragraph" w:styleId="Normlbehzs">
    <w:name w:val="Normal Indent"/>
    <w:basedOn w:val="Norml"/>
    <w:rsid w:val="008809CB"/>
    <w:pPr>
      <w:spacing w:before="40" w:after="40"/>
      <w:ind w:left="708" w:firstLine="284"/>
      <w:jc w:val="both"/>
    </w:pPr>
    <w:rPr>
      <w:szCs w:val="20"/>
    </w:rPr>
  </w:style>
  <w:style w:type="paragraph" w:customStyle="1" w:styleId="StlusszabalyNemFlkvr">
    <w:name w:val="Stílus szabaly + Nem Félkövér"/>
    <w:basedOn w:val="szabaly"/>
    <w:link w:val="StlusszabalyNemFlkvrChar"/>
    <w:rsid w:val="008809CB"/>
    <w:pPr>
      <w:tabs>
        <w:tab w:val="clear" w:pos="567"/>
        <w:tab w:val="left" w:pos="1134"/>
      </w:tabs>
      <w:ind w:left="1134" w:hanging="1134"/>
    </w:pPr>
    <w:rPr>
      <w:b w:val="0"/>
    </w:rPr>
  </w:style>
  <w:style w:type="character" w:customStyle="1" w:styleId="StlusszabalyNemFlkvrChar">
    <w:name w:val="Stílus szabaly + Nem Félkövér Char"/>
    <w:link w:val="StlusszabalyNemFlkvr"/>
    <w:rsid w:val="008809CB"/>
    <w:rPr>
      <w:color w:val="000000"/>
      <w:sz w:val="24"/>
      <w:szCs w:val="24"/>
    </w:rPr>
  </w:style>
  <w:style w:type="character" w:customStyle="1" w:styleId="szablyChar">
    <w:name w:val="szabály Char"/>
    <w:link w:val="szably"/>
    <w:rsid w:val="008809CB"/>
    <w:rPr>
      <w:noProof/>
      <w:sz w:val="24"/>
      <w:szCs w:val="24"/>
    </w:rPr>
  </w:style>
  <w:style w:type="paragraph" w:customStyle="1" w:styleId="StlusprgFlkvr1">
    <w:name w:val="Stílus prg + Félkövér1"/>
    <w:basedOn w:val="prg"/>
    <w:link w:val="StlusprgFlkvr1Char"/>
    <w:rsid w:val="008809CB"/>
    <w:pPr>
      <w:pBdr>
        <w:left w:val="none" w:sz="0" w:space="0" w:color="auto"/>
      </w:pBdr>
    </w:pPr>
    <w:rPr>
      <w:b/>
      <w:bCs/>
      <w:shadow/>
      <w14:shadow w14:blurRad="0" w14:dist="0" w14:dir="0" w14:sx="0" w14:sy="0" w14:kx="0" w14:ky="0" w14:algn="none">
        <w14:srgbClr w14:val="000000"/>
      </w14:shadow>
    </w:rPr>
  </w:style>
  <w:style w:type="character" w:customStyle="1" w:styleId="StlusprgFlkvr1Char">
    <w:name w:val="Stílus prg + Félkövér1 Char"/>
    <w:link w:val="StlusprgFlkvr1"/>
    <w:rsid w:val="008809CB"/>
    <w:rPr>
      <w:rFonts w:ascii="Arial" w:hAnsi="Arial"/>
      <w:b/>
      <w:bCs/>
      <w:noProof/>
      <w:shd w:val="pct5" w:color="auto" w:fill="FFFFFF"/>
      <w14:shadow w14:blurRad="50800" w14:dist="38100" w14:dir="2700000" w14:sx="100000" w14:sy="100000" w14:kx="0" w14:ky="0" w14:algn="tl">
        <w14:srgbClr w14:val="000000">
          <w14:alpha w14:val="60000"/>
        </w14:srgbClr>
      </w14:shadow>
    </w:rPr>
  </w:style>
  <w:style w:type="character" w:customStyle="1" w:styleId="felad1Char">
    <w:name w:val="felad1 Char"/>
    <w:link w:val="felad1"/>
    <w:rsid w:val="008809CB"/>
    <w:rPr>
      <w:rFonts w:ascii="Arial" w:hAnsi="Arial"/>
      <w:i/>
      <w:sz w:val="20"/>
      <w:szCs w:val="20"/>
    </w:rPr>
  </w:style>
  <w:style w:type="paragraph" w:customStyle="1" w:styleId="Stlusfelad112ptNemDltRitktott1pt">
    <w:name w:val="Stílus felad1 + 12 pt Nem Dőlt Ritkított:  1 pt"/>
    <w:basedOn w:val="felad1"/>
    <w:rsid w:val="008809CB"/>
    <w:pPr>
      <w:numPr>
        <w:numId w:val="29"/>
      </w:numPr>
      <w:tabs>
        <w:tab w:val="clear" w:pos="1134"/>
        <w:tab w:val="num" w:pos="720"/>
      </w:tabs>
      <w:ind w:left="720" w:hanging="360"/>
    </w:pPr>
    <w:rPr>
      <w:i w:val="0"/>
      <w:spacing w:val="20"/>
      <w:sz w:val="24"/>
    </w:rPr>
  </w:style>
  <w:style w:type="paragraph" w:customStyle="1" w:styleId="bulet">
    <w:name w:val="bulet"/>
    <w:basedOn w:val="Norml"/>
    <w:rsid w:val="008809CB"/>
    <w:pPr>
      <w:numPr>
        <w:numId w:val="31"/>
      </w:numPr>
      <w:tabs>
        <w:tab w:val="left" w:pos="142"/>
      </w:tabs>
      <w:spacing w:line="220" w:lineRule="exact"/>
    </w:pPr>
    <w:rPr>
      <w:rFonts w:ascii="Times-H-Roman" w:eastAsia="Times" w:hAnsi="Times-H-Roman"/>
      <w:sz w:val="20"/>
      <w:szCs w:val="20"/>
      <w:lang w:val="en-US"/>
    </w:rPr>
  </w:style>
  <w:style w:type="character" w:customStyle="1" w:styleId="Szvegtrzs2Char1">
    <w:name w:val="Szövegtörzs 2 Char1"/>
    <w:rsid w:val="008809CB"/>
    <w:rPr>
      <w:sz w:val="24"/>
      <w:szCs w:val="24"/>
    </w:rPr>
  </w:style>
  <w:style w:type="paragraph" w:styleId="Szvegblokk">
    <w:name w:val="Block Text"/>
    <w:basedOn w:val="Norml"/>
    <w:rsid w:val="008809CB"/>
    <w:pPr>
      <w:ind w:left="-70" w:right="113"/>
    </w:pPr>
    <w:rPr>
      <w:szCs w:val="20"/>
    </w:rPr>
  </w:style>
  <w:style w:type="character" w:customStyle="1" w:styleId="Cm1Char">
    <w:name w:val="Cím 1 Char"/>
    <w:rsid w:val="008809CB"/>
    <w:rPr>
      <w:b/>
      <w:kern w:val="28"/>
      <w:sz w:val="24"/>
      <w:szCs w:val="24"/>
    </w:rPr>
  </w:style>
  <w:style w:type="character" w:customStyle="1" w:styleId="CharChar20">
    <w:name w:val="Char Char2"/>
    <w:rsid w:val="008809CB"/>
    <w:rPr>
      <w:rFonts w:ascii="Cambria" w:eastAsia="Times New Roman" w:hAnsi="Cambria" w:cs="Times New Roman"/>
      <w:b/>
      <w:bCs/>
      <w:kern w:val="32"/>
      <w:sz w:val="32"/>
      <w:szCs w:val="32"/>
      <w:lang w:eastAsia="en-US"/>
    </w:rPr>
  </w:style>
  <w:style w:type="character" w:customStyle="1" w:styleId="CharChar10">
    <w:name w:val="Char Char10"/>
    <w:rsid w:val="008809CB"/>
    <w:rPr>
      <w:rFonts w:ascii="Cambria" w:eastAsia="Times New Roman" w:hAnsi="Cambria" w:cs="Times New Roman"/>
      <w:b/>
      <w:bCs/>
      <w:sz w:val="28"/>
      <w:szCs w:val="28"/>
    </w:rPr>
  </w:style>
  <w:style w:type="character" w:styleId="Ershivatkozs">
    <w:name w:val="Intense Reference"/>
    <w:qFormat/>
    <w:rsid w:val="008809CB"/>
    <w:rPr>
      <w:b/>
      <w:bCs/>
      <w:smallCaps/>
      <w:color w:val="C0504D"/>
      <w:spacing w:val="5"/>
      <w:u w:val="single"/>
    </w:rPr>
  </w:style>
  <w:style w:type="paragraph" w:customStyle="1" w:styleId="Sorol0">
    <w:name w:val="Sorol0"/>
    <w:basedOn w:val="Norml"/>
    <w:next w:val="Norml"/>
    <w:rsid w:val="008809CB"/>
    <w:pPr>
      <w:ind w:left="454" w:hanging="170"/>
      <w:jc w:val="both"/>
    </w:pPr>
    <w:rPr>
      <w:sz w:val="20"/>
      <w:szCs w:val="20"/>
    </w:rPr>
  </w:style>
  <w:style w:type="numbering" w:customStyle="1" w:styleId="Nemlista2">
    <w:name w:val="Nem lista2"/>
    <w:next w:val="Nemlista"/>
    <w:uiPriority w:val="99"/>
    <w:semiHidden/>
    <w:rsid w:val="008809CB"/>
  </w:style>
  <w:style w:type="paragraph" w:styleId="Nincstrkz">
    <w:name w:val="No Spacing"/>
    <w:link w:val="NincstrkzChar"/>
    <w:uiPriority w:val="1"/>
    <w:qFormat/>
    <w:rsid w:val="00004172"/>
    <w:pPr>
      <w:spacing w:after="0" w:line="240" w:lineRule="auto"/>
    </w:pPr>
    <w:rPr>
      <w:sz w:val="24"/>
      <w:szCs w:val="24"/>
    </w:rPr>
  </w:style>
  <w:style w:type="paragraph" w:customStyle="1" w:styleId="erka2">
    <w:name w:val="erka2"/>
    <w:basedOn w:val="Cmsor2"/>
    <w:qFormat/>
    <w:rsid w:val="00931F18"/>
    <w:pPr>
      <w:keepLines w:val="0"/>
      <w:spacing w:before="120" w:after="120" w:line="360" w:lineRule="auto"/>
    </w:pPr>
    <w:rPr>
      <w:rFonts w:ascii="Times New Roman" w:eastAsia="Times New Roman" w:hAnsi="Times New Roman" w:cs="Times New Roman"/>
      <w:bCs w:val="0"/>
      <w:color w:val="auto"/>
      <w:sz w:val="28"/>
      <w:szCs w:val="20"/>
      <w:lang w:val="x-none" w:eastAsia="x-none"/>
    </w:rPr>
  </w:style>
  <w:style w:type="paragraph" w:customStyle="1" w:styleId="erka3">
    <w:name w:val="erka3"/>
    <w:basedOn w:val="Cmsor3"/>
    <w:qFormat/>
    <w:rsid w:val="00334561"/>
    <w:pPr>
      <w:spacing w:before="0" w:after="0" w:line="360" w:lineRule="auto"/>
      <w:ind w:right="-1134"/>
      <w:jc w:val="left"/>
    </w:pPr>
    <w:rPr>
      <w:snapToGrid/>
      <w:sz w:val="24"/>
    </w:rPr>
  </w:style>
  <w:style w:type="paragraph" w:customStyle="1" w:styleId="erka1">
    <w:name w:val="erka1"/>
    <w:basedOn w:val="Cmsor1"/>
    <w:qFormat/>
    <w:rsid w:val="002330C3"/>
    <w:pPr>
      <w:spacing w:before="360" w:after="180" w:line="360" w:lineRule="auto"/>
    </w:pPr>
    <w:rPr>
      <w:b/>
      <w:i w:val="0"/>
      <w:iCs w:val="0"/>
      <w:kern w:val="28"/>
      <w:sz w:val="36"/>
      <w:szCs w:val="20"/>
    </w:rPr>
  </w:style>
  <w:style w:type="paragraph" w:styleId="Lista">
    <w:name w:val="List"/>
    <w:basedOn w:val="Norml"/>
    <w:rsid w:val="001423D6"/>
    <w:pPr>
      <w:ind w:left="283" w:hanging="283"/>
    </w:pPr>
    <w:rPr>
      <w:sz w:val="20"/>
      <w:szCs w:val="20"/>
    </w:rPr>
  </w:style>
  <w:style w:type="paragraph" w:styleId="Lista4">
    <w:name w:val="List 4"/>
    <w:basedOn w:val="Norml"/>
    <w:rsid w:val="001423D6"/>
    <w:pPr>
      <w:ind w:left="1132" w:hanging="283"/>
    </w:pPr>
    <w:rPr>
      <w:sz w:val="20"/>
      <w:szCs w:val="20"/>
    </w:rPr>
  </w:style>
  <w:style w:type="paragraph" w:styleId="Befejezs">
    <w:name w:val="Closing"/>
    <w:basedOn w:val="Norml"/>
    <w:link w:val="BefejezsChar"/>
    <w:rsid w:val="001423D6"/>
    <w:pPr>
      <w:ind w:left="4252"/>
    </w:pPr>
    <w:rPr>
      <w:sz w:val="20"/>
      <w:szCs w:val="20"/>
    </w:rPr>
  </w:style>
  <w:style w:type="character" w:customStyle="1" w:styleId="BefejezsChar">
    <w:name w:val="Befejezés Char"/>
    <w:basedOn w:val="Bekezdsalapbettpusa"/>
    <w:link w:val="Befejezs"/>
    <w:rsid w:val="001423D6"/>
    <w:rPr>
      <w:sz w:val="20"/>
      <w:szCs w:val="20"/>
    </w:rPr>
  </w:style>
  <w:style w:type="paragraph" w:styleId="Felsorols3">
    <w:name w:val="List Bullet 3"/>
    <w:basedOn w:val="Norml"/>
    <w:autoRedefine/>
    <w:rsid w:val="001423D6"/>
    <w:pPr>
      <w:numPr>
        <w:numId w:val="80"/>
      </w:numPr>
    </w:pPr>
    <w:rPr>
      <w:sz w:val="20"/>
      <w:szCs w:val="20"/>
    </w:rPr>
  </w:style>
  <w:style w:type="paragraph" w:styleId="Felsorols4">
    <w:name w:val="List Bullet 4"/>
    <w:basedOn w:val="Norml"/>
    <w:autoRedefine/>
    <w:rsid w:val="001423D6"/>
    <w:pPr>
      <w:numPr>
        <w:numId w:val="81"/>
      </w:numPr>
    </w:pPr>
    <w:rPr>
      <w:sz w:val="20"/>
      <w:szCs w:val="20"/>
    </w:rPr>
  </w:style>
  <w:style w:type="paragraph" w:styleId="Listafolytatsa3">
    <w:name w:val="List Continue 3"/>
    <w:basedOn w:val="Norml"/>
    <w:rsid w:val="001423D6"/>
    <w:pPr>
      <w:spacing w:after="120"/>
      <w:ind w:left="849"/>
    </w:pPr>
    <w:rPr>
      <w:sz w:val="20"/>
      <w:szCs w:val="20"/>
    </w:rPr>
  </w:style>
  <w:style w:type="character" w:styleId="Lbjegyzet-hivatkozs">
    <w:name w:val="footnote reference"/>
    <w:uiPriority w:val="99"/>
    <w:rsid w:val="001423D6"/>
    <w:rPr>
      <w:vertAlign w:val="superscript"/>
    </w:rPr>
  </w:style>
  <w:style w:type="paragraph" w:customStyle="1" w:styleId="PlainText1">
    <w:name w:val="Plain Text1"/>
    <w:basedOn w:val="Norml"/>
    <w:rsid w:val="001423D6"/>
    <w:pPr>
      <w:widowControl w:val="0"/>
    </w:pPr>
    <w:rPr>
      <w:rFonts w:ascii="Courier New" w:hAnsi="Courier New"/>
      <w:sz w:val="20"/>
      <w:szCs w:val="20"/>
    </w:rPr>
  </w:style>
  <w:style w:type="character" w:customStyle="1" w:styleId="NincstrkzChar">
    <w:name w:val="Nincs térköz Char"/>
    <w:link w:val="Nincstrkz"/>
    <w:uiPriority w:val="1"/>
    <w:rsid w:val="001423D6"/>
    <w:rPr>
      <w:sz w:val="24"/>
      <w:szCs w:val="24"/>
    </w:rPr>
  </w:style>
  <w:style w:type="paragraph" w:customStyle="1" w:styleId="AC42AB3635EF4852A19184D430733485">
    <w:name w:val="AC42AB3635EF4852A19184D430733485"/>
    <w:rsid w:val="001423D6"/>
    <w:rPr>
      <w:rFonts w:ascii="Calibri" w:hAnsi="Calibri"/>
      <w:lang w:val="en-US" w:eastAsia="en-US"/>
    </w:rPr>
  </w:style>
  <w:style w:type="character" w:customStyle="1" w:styleId="para1">
    <w:name w:val="para1"/>
    <w:rsid w:val="001423D6"/>
    <w:rPr>
      <w:b/>
      <w:bCs/>
    </w:rPr>
  </w:style>
  <w:style w:type="character" w:customStyle="1" w:styleId="section">
    <w:name w:val="section"/>
    <w:rsid w:val="001423D6"/>
  </w:style>
  <w:style w:type="character" w:customStyle="1" w:styleId="point">
    <w:name w:val="point"/>
    <w:rsid w:val="001423D6"/>
  </w:style>
  <w:style w:type="paragraph" w:customStyle="1" w:styleId="Stlus1">
    <w:name w:val="Stílus1"/>
    <w:basedOn w:val="Cmsor1"/>
    <w:qFormat/>
    <w:rsid w:val="001423D6"/>
    <w:pPr>
      <w:spacing w:before="240" w:after="60"/>
    </w:pPr>
    <w:rPr>
      <w:b/>
      <w:i w:val="0"/>
      <w:iCs w:val="0"/>
      <w:kern w:val="28"/>
      <w:sz w:val="24"/>
      <w:szCs w:val="20"/>
    </w:rPr>
  </w:style>
  <w:style w:type="paragraph" w:customStyle="1" w:styleId="Stlus2">
    <w:name w:val="Stílus2"/>
    <w:basedOn w:val="Stlus1"/>
    <w:qFormat/>
    <w:rsid w:val="001423D6"/>
    <w:rPr>
      <w:sz w:val="36"/>
    </w:rPr>
  </w:style>
  <w:style w:type="paragraph" w:customStyle="1" w:styleId="Stlus3">
    <w:name w:val="Stílus3"/>
    <w:basedOn w:val="Stlus2"/>
    <w:qFormat/>
    <w:rsid w:val="001423D6"/>
    <w:rPr>
      <w:sz w:val="24"/>
    </w:rPr>
  </w:style>
  <w:style w:type="paragraph" w:customStyle="1" w:styleId="CharChar1Char">
    <w:name w:val="Char Char1 Char"/>
    <w:basedOn w:val="Norml"/>
    <w:next w:val="Norml"/>
    <w:uiPriority w:val="99"/>
    <w:semiHidden/>
    <w:rsid w:val="001423D6"/>
    <w:pPr>
      <w:overflowPunct w:val="0"/>
      <w:autoSpaceDE w:val="0"/>
      <w:autoSpaceDN w:val="0"/>
      <w:adjustRightInd w:val="0"/>
      <w:jc w:val="both"/>
      <w:textAlignment w:val="baseline"/>
    </w:pPr>
    <w:rPr>
      <w:sz w:val="20"/>
      <w:szCs w:val="20"/>
      <w:lang w:val="pl-PL" w:eastAsia="pl-PL"/>
    </w:rPr>
  </w:style>
  <w:style w:type="paragraph" w:customStyle="1" w:styleId="a2">
    <w:uiPriority w:val="22"/>
    <w:qFormat/>
    <w:rsid w:val="001423D6"/>
    <w:pPr>
      <w:spacing w:after="0" w:line="240" w:lineRule="auto"/>
    </w:pPr>
    <w:rPr>
      <w:sz w:val="24"/>
      <w:szCs w:val="24"/>
    </w:rPr>
  </w:style>
  <w:style w:type="paragraph" w:styleId="Idzet">
    <w:name w:val="Quote"/>
    <w:basedOn w:val="Norml"/>
    <w:next w:val="Norml"/>
    <w:link w:val="IdzetChar"/>
    <w:uiPriority w:val="29"/>
    <w:qFormat/>
    <w:rsid w:val="004D72C2"/>
    <w:pPr>
      <w:spacing w:after="200" w:line="276" w:lineRule="auto"/>
    </w:pPr>
    <w:rPr>
      <w:rFonts w:asciiTheme="minorHAnsi" w:eastAsiaTheme="minorEastAsia" w:hAnsiTheme="minorHAnsi" w:cstheme="minorBidi"/>
      <w:i/>
      <w:iCs/>
      <w:color w:val="000000" w:themeColor="text1"/>
      <w:sz w:val="22"/>
      <w:szCs w:val="22"/>
    </w:rPr>
  </w:style>
  <w:style w:type="character" w:customStyle="1" w:styleId="IdzetChar">
    <w:name w:val="Idézet Char"/>
    <w:basedOn w:val="Bekezdsalapbettpusa"/>
    <w:link w:val="Idzet"/>
    <w:uiPriority w:val="29"/>
    <w:rsid w:val="004D72C2"/>
    <w:rPr>
      <w:rFonts w:asciiTheme="minorHAnsi" w:eastAsiaTheme="minorEastAsia" w:hAnsiTheme="minorHAnsi" w:cstheme="minorBidi"/>
      <w:i/>
      <w:iCs/>
      <w:color w:val="000000" w:themeColor="text1"/>
    </w:rPr>
  </w:style>
  <w:style w:type="paragraph" w:customStyle="1" w:styleId="Standard">
    <w:name w:val="Standard"/>
    <w:rsid w:val="00383153"/>
    <w:pPr>
      <w:suppressAutoHyphens/>
      <w:autoSpaceDN w:val="0"/>
      <w:spacing w:after="0" w:line="240" w:lineRule="auto"/>
      <w:textAlignment w:val="baseline"/>
    </w:pPr>
    <w:rPr>
      <w:kern w:val="3"/>
      <w:sz w:val="24"/>
      <w:szCs w:val="24"/>
      <w:lang w:eastAsia="zh-CN"/>
    </w:rPr>
  </w:style>
  <w:style w:type="paragraph" w:customStyle="1" w:styleId="Textbody">
    <w:name w:val="Text body"/>
    <w:basedOn w:val="Standard"/>
    <w:rsid w:val="00462FE8"/>
    <w:pPr>
      <w:jc w:val="both"/>
    </w:pPr>
  </w:style>
  <w:style w:type="numbering" w:customStyle="1" w:styleId="WW8Num36">
    <w:name w:val="WW8Num36"/>
    <w:basedOn w:val="Nemlista"/>
    <w:rsid w:val="00462FE8"/>
    <w:pPr>
      <w:numPr>
        <w:numId w:val="90"/>
      </w:numPr>
    </w:pPr>
  </w:style>
  <w:style w:type="numbering" w:customStyle="1" w:styleId="WW8Num47">
    <w:name w:val="WW8Num47"/>
    <w:basedOn w:val="Nemlista"/>
    <w:rsid w:val="00462FE8"/>
    <w:pPr>
      <w:numPr>
        <w:numId w:val="91"/>
      </w:numPr>
    </w:pPr>
  </w:style>
  <w:style w:type="numbering" w:customStyle="1" w:styleId="WW8Num56">
    <w:name w:val="WW8Num56"/>
    <w:basedOn w:val="Nemlista"/>
    <w:rsid w:val="00462FE8"/>
    <w:pPr>
      <w:numPr>
        <w:numId w:val="92"/>
      </w:numPr>
    </w:pPr>
  </w:style>
  <w:style w:type="numbering" w:customStyle="1" w:styleId="WW8Num70">
    <w:name w:val="WW8Num70"/>
    <w:basedOn w:val="Nemlista"/>
    <w:rsid w:val="00462FE8"/>
    <w:pPr>
      <w:numPr>
        <w:numId w:val="93"/>
      </w:numPr>
    </w:pPr>
  </w:style>
  <w:style w:type="numbering" w:customStyle="1" w:styleId="WW8Num77">
    <w:name w:val="WW8Num77"/>
    <w:basedOn w:val="Nemlista"/>
    <w:rsid w:val="00462FE8"/>
    <w:pPr>
      <w:numPr>
        <w:numId w:val="94"/>
      </w:numPr>
    </w:pPr>
  </w:style>
  <w:style w:type="numbering" w:customStyle="1" w:styleId="WW8Num69">
    <w:name w:val="WW8Num69"/>
    <w:basedOn w:val="Nemlista"/>
    <w:rsid w:val="00D0789C"/>
    <w:pPr>
      <w:numPr>
        <w:numId w:val="98"/>
      </w:numPr>
    </w:pPr>
  </w:style>
  <w:style w:type="numbering" w:customStyle="1" w:styleId="WW8Num79">
    <w:name w:val="WW8Num79"/>
    <w:basedOn w:val="Nemlista"/>
    <w:rsid w:val="00091DE0"/>
    <w:pPr>
      <w:numPr>
        <w:numId w:val="99"/>
      </w:numPr>
    </w:pPr>
  </w:style>
  <w:style w:type="numbering" w:customStyle="1" w:styleId="WW8Num78">
    <w:name w:val="WW8Num78"/>
    <w:basedOn w:val="Nemlista"/>
    <w:rsid w:val="00181436"/>
    <w:pPr>
      <w:numPr>
        <w:numId w:val="102"/>
      </w:numPr>
    </w:pPr>
  </w:style>
  <w:style w:type="numbering" w:customStyle="1" w:styleId="WW8Num33">
    <w:name w:val="WW8Num33"/>
    <w:basedOn w:val="Nemlista"/>
    <w:rsid w:val="00181436"/>
    <w:pPr>
      <w:numPr>
        <w:numId w:val="104"/>
      </w:numPr>
    </w:pPr>
  </w:style>
  <w:style w:type="numbering" w:customStyle="1" w:styleId="WW8Num38">
    <w:name w:val="WW8Num38"/>
    <w:basedOn w:val="Nemlista"/>
    <w:rsid w:val="00181436"/>
    <w:pPr>
      <w:numPr>
        <w:numId w:val="105"/>
      </w:numPr>
    </w:pPr>
  </w:style>
  <w:style w:type="numbering" w:customStyle="1" w:styleId="WW8Num45">
    <w:name w:val="WW8Num45"/>
    <w:basedOn w:val="Nemlista"/>
    <w:rsid w:val="00181436"/>
    <w:pPr>
      <w:numPr>
        <w:numId w:val="106"/>
      </w:numPr>
    </w:pPr>
  </w:style>
  <w:style w:type="numbering" w:customStyle="1" w:styleId="WW8Num46">
    <w:name w:val="WW8Num46"/>
    <w:basedOn w:val="Nemlista"/>
    <w:rsid w:val="00181436"/>
    <w:pPr>
      <w:numPr>
        <w:numId w:val="107"/>
      </w:numPr>
    </w:pPr>
  </w:style>
  <w:style w:type="numbering" w:customStyle="1" w:styleId="WW8Num64">
    <w:name w:val="WW8Num64"/>
    <w:basedOn w:val="Nemlista"/>
    <w:rsid w:val="00181436"/>
    <w:pPr>
      <w:numPr>
        <w:numId w:val="108"/>
      </w:numPr>
    </w:pPr>
  </w:style>
  <w:style w:type="numbering" w:customStyle="1" w:styleId="WW8Num18">
    <w:name w:val="WW8Num18"/>
    <w:basedOn w:val="Nemlista"/>
    <w:rsid w:val="00AF2321"/>
    <w:pPr>
      <w:numPr>
        <w:numId w:val="123"/>
      </w:numPr>
    </w:pPr>
  </w:style>
  <w:style w:type="numbering" w:customStyle="1" w:styleId="WW8Num57">
    <w:name w:val="WW8Num57"/>
    <w:basedOn w:val="Nemlista"/>
    <w:rsid w:val="00AF2321"/>
    <w:pPr>
      <w:numPr>
        <w:numId w:val="124"/>
      </w:numPr>
    </w:pPr>
  </w:style>
  <w:style w:type="numbering" w:customStyle="1" w:styleId="WW8Num80">
    <w:name w:val="WW8Num80"/>
    <w:basedOn w:val="Nemlista"/>
    <w:rsid w:val="00056FA1"/>
    <w:pPr>
      <w:numPr>
        <w:numId w:val="126"/>
      </w:numPr>
    </w:pPr>
  </w:style>
  <w:style w:type="numbering" w:customStyle="1" w:styleId="WW8Num4">
    <w:name w:val="WW8Num4"/>
    <w:basedOn w:val="Nemlista"/>
    <w:rsid w:val="00056FA1"/>
    <w:pPr>
      <w:numPr>
        <w:numId w:val="128"/>
      </w:numPr>
    </w:pPr>
  </w:style>
  <w:style w:type="numbering" w:customStyle="1" w:styleId="WW8Num27">
    <w:name w:val="WW8Num27"/>
    <w:basedOn w:val="Nemlista"/>
    <w:rsid w:val="00056FA1"/>
    <w:pPr>
      <w:numPr>
        <w:numId w:val="129"/>
      </w:numPr>
    </w:pPr>
  </w:style>
  <w:style w:type="numbering" w:customStyle="1" w:styleId="WW8Num60">
    <w:name w:val="WW8Num60"/>
    <w:basedOn w:val="Nemlista"/>
    <w:rsid w:val="00056FA1"/>
    <w:pPr>
      <w:numPr>
        <w:numId w:val="130"/>
      </w:numPr>
    </w:pPr>
  </w:style>
  <w:style w:type="numbering" w:customStyle="1" w:styleId="WW8Num19">
    <w:name w:val="WW8Num19"/>
    <w:basedOn w:val="Nemlista"/>
    <w:rsid w:val="00056FA1"/>
    <w:pPr>
      <w:numPr>
        <w:numId w:val="134"/>
      </w:numPr>
    </w:pPr>
  </w:style>
  <w:style w:type="numbering" w:customStyle="1" w:styleId="WW8Num31">
    <w:name w:val="WW8Num31"/>
    <w:basedOn w:val="Nemlista"/>
    <w:rsid w:val="00056FA1"/>
    <w:pPr>
      <w:numPr>
        <w:numId w:val="135"/>
      </w:numPr>
    </w:pPr>
  </w:style>
  <w:style w:type="numbering" w:customStyle="1" w:styleId="WW8Num42">
    <w:name w:val="WW8Num42"/>
    <w:basedOn w:val="Nemlista"/>
    <w:rsid w:val="00056FA1"/>
    <w:pPr>
      <w:numPr>
        <w:numId w:val="136"/>
      </w:numPr>
    </w:pPr>
  </w:style>
  <w:style w:type="numbering" w:customStyle="1" w:styleId="WW8Num61">
    <w:name w:val="WW8Num61"/>
    <w:basedOn w:val="Nemlista"/>
    <w:rsid w:val="00056FA1"/>
    <w:pPr>
      <w:numPr>
        <w:numId w:val="137"/>
      </w:numPr>
    </w:pPr>
  </w:style>
  <w:style w:type="numbering" w:customStyle="1" w:styleId="WW8Num7">
    <w:name w:val="WW8Num7"/>
    <w:basedOn w:val="Nemlista"/>
    <w:rsid w:val="00056FA1"/>
    <w:pPr>
      <w:numPr>
        <w:numId w:val="140"/>
      </w:numPr>
    </w:pPr>
  </w:style>
  <w:style w:type="numbering" w:customStyle="1" w:styleId="WW8Num74">
    <w:name w:val="WW8Num74"/>
    <w:basedOn w:val="Nemlista"/>
    <w:rsid w:val="00056FA1"/>
    <w:pPr>
      <w:numPr>
        <w:numId w:val="141"/>
      </w:numPr>
    </w:pPr>
  </w:style>
  <w:style w:type="numbering" w:customStyle="1" w:styleId="WW8Num81">
    <w:name w:val="WW8Num81"/>
    <w:basedOn w:val="Nemlista"/>
    <w:rsid w:val="00700832"/>
    <w:pPr>
      <w:numPr>
        <w:numId w:val="144"/>
      </w:numPr>
    </w:pPr>
  </w:style>
  <w:style w:type="numbering" w:customStyle="1" w:styleId="WW8Num21">
    <w:name w:val="WW8Num21"/>
    <w:basedOn w:val="Nemlista"/>
    <w:rsid w:val="00A24E20"/>
    <w:pPr>
      <w:numPr>
        <w:numId w:val="145"/>
      </w:numPr>
    </w:pPr>
  </w:style>
  <w:style w:type="numbering" w:customStyle="1" w:styleId="WW8Num71">
    <w:name w:val="WW8Num71"/>
    <w:basedOn w:val="Nemlista"/>
    <w:rsid w:val="00A24E20"/>
    <w:pPr>
      <w:numPr>
        <w:numId w:val="146"/>
      </w:numPr>
    </w:pPr>
  </w:style>
  <w:style w:type="numbering" w:customStyle="1" w:styleId="WW8Num5">
    <w:name w:val="WW8Num5"/>
    <w:basedOn w:val="Nemlista"/>
    <w:rsid w:val="00100535"/>
    <w:pPr>
      <w:numPr>
        <w:numId w:val="149"/>
      </w:numPr>
    </w:pPr>
  </w:style>
  <w:style w:type="numbering" w:customStyle="1" w:styleId="WW8Num55">
    <w:name w:val="WW8Num55"/>
    <w:basedOn w:val="Nemlista"/>
    <w:rsid w:val="00100535"/>
    <w:pPr>
      <w:numPr>
        <w:numId w:val="150"/>
      </w:numPr>
    </w:pPr>
  </w:style>
  <w:style w:type="numbering" w:customStyle="1" w:styleId="WW8Num68">
    <w:name w:val="WW8Num68"/>
    <w:basedOn w:val="Nemlista"/>
    <w:rsid w:val="00100535"/>
    <w:pPr>
      <w:numPr>
        <w:numId w:val="151"/>
      </w:numPr>
    </w:pPr>
  </w:style>
  <w:style w:type="numbering" w:customStyle="1" w:styleId="WW8Num76">
    <w:name w:val="WW8Num76"/>
    <w:basedOn w:val="Nemlista"/>
    <w:rsid w:val="00100535"/>
    <w:pPr>
      <w:numPr>
        <w:numId w:val="154"/>
      </w:numPr>
    </w:pPr>
  </w:style>
  <w:style w:type="numbering" w:customStyle="1" w:styleId="WW8Num12">
    <w:name w:val="WW8Num12"/>
    <w:basedOn w:val="Nemlista"/>
    <w:rsid w:val="00732135"/>
    <w:pPr>
      <w:numPr>
        <w:numId w:val="156"/>
      </w:numPr>
    </w:pPr>
  </w:style>
  <w:style w:type="numbering" w:customStyle="1" w:styleId="WW8Num23">
    <w:name w:val="WW8Num23"/>
    <w:basedOn w:val="Nemlista"/>
    <w:rsid w:val="00732135"/>
    <w:pPr>
      <w:numPr>
        <w:numId w:val="157"/>
      </w:numPr>
    </w:pPr>
  </w:style>
  <w:style w:type="numbering" w:customStyle="1" w:styleId="WW8Num32">
    <w:name w:val="WW8Num32"/>
    <w:basedOn w:val="Nemlista"/>
    <w:rsid w:val="00732135"/>
    <w:pPr>
      <w:numPr>
        <w:numId w:val="158"/>
      </w:numPr>
    </w:pPr>
  </w:style>
  <w:style w:type="numbering" w:customStyle="1" w:styleId="WW8Num40">
    <w:name w:val="WW8Num40"/>
    <w:basedOn w:val="Nemlista"/>
    <w:rsid w:val="00732135"/>
    <w:pPr>
      <w:numPr>
        <w:numId w:val="159"/>
      </w:numPr>
    </w:pPr>
  </w:style>
  <w:style w:type="numbering" w:customStyle="1" w:styleId="WW8Num62">
    <w:name w:val="WW8Num62"/>
    <w:basedOn w:val="Nemlista"/>
    <w:rsid w:val="00732135"/>
    <w:pPr>
      <w:numPr>
        <w:numId w:val="160"/>
      </w:numPr>
    </w:pPr>
  </w:style>
  <w:style w:type="numbering" w:customStyle="1" w:styleId="WW8Num75">
    <w:name w:val="WW8Num75"/>
    <w:basedOn w:val="Nemlista"/>
    <w:rsid w:val="00732135"/>
    <w:pPr>
      <w:numPr>
        <w:numId w:val="161"/>
      </w:numPr>
    </w:pPr>
  </w:style>
  <w:style w:type="numbering" w:customStyle="1" w:styleId="WW8Num73">
    <w:name w:val="WW8Num73"/>
    <w:basedOn w:val="Nemlista"/>
    <w:rsid w:val="00732135"/>
    <w:pPr>
      <w:numPr>
        <w:numId w:val="168"/>
      </w:numPr>
    </w:pPr>
  </w:style>
  <w:style w:type="numbering" w:customStyle="1" w:styleId="WW8Num1">
    <w:name w:val="WW8Num1"/>
    <w:basedOn w:val="Nemlista"/>
    <w:rsid w:val="00DA52D1"/>
    <w:pPr>
      <w:numPr>
        <w:numId w:val="170"/>
      </w:numPr>
    </w:pPr>
  </w:style>
  <w:style w:type="numbering" w:customStyle="1" w:styleId="WW8Num3">
    <w:name w:val="WW8Num3"/>
    <w:basedOn w:val="Nemlista"/>
    <w:rsid w:val="00DA52D1"/>
    <w:pPr>
      <w:numPr>
        <w:numId w:val="171"/>
      </w:numPr>
    </w:pPr>
  </w:style>
  <w:style w:type="numbering" w:customStyle="1" w:styleId="WW8Num28">
    <w:name w:val="WW8Num28"/>
    <w:basedOn w:val="Nemlista"/>
    <w:rsid w:val="00DA52D1"/>
    <w:pPr>
      <w:numPr>
        <w:numId w:val="172"/>
      </w:numPr>
    </w:pPr>
  </w:style>
  <w:style w:type="numbering" w:customStyle="1" w:styleId="WW8Num8">
    <w:name w:val="WW8Num8"/>
    <w:basedOn w:val="Nemlista"/>
    <w:rsid w:val="00B673F1"/>
    <w:pPr>
      <w:numPr>
        <w:numId w:val="176"/>
      </w:numPr>
    </w:pPr>
  </w:style>
  <w:style w:type="numbering" w:customStyle="1" w:styleId="WW8Num59">
    <w:name w:val="WW8Num59"/>
    <w:basedOn w:val="Nemlista"/>
    <w:rsid w:val="00B673F1"/>
    <w:pPr>
      <w:numPr>
        <w:numId w:val="177"/>
      </w:numPr>
    </w:pPr>
  </w:style>
  <w:style w:type="numbering" w:customStyle="1" w:styleId="WW8Num6">
    <w:name w:val="WW8Num6"/>
    <w:basedOn w:val="Nemlista"/>
    <w:rsid w:val="009E3D1F"/>
    <w:pPr>
      <w:numPr>
        <w:numId w:val="179"/>
      </w:numPr>
    </w:pPr>
  </w:style>
  <w:style w:type="numbering" w:customStyle="1" w:styleId="WW8Num15">
    <w:name w:val="WW8Num15"/>
    <w:basedOn w:val="Nemlista"/>
    <w:rsid w:val="00861EF0"/>
    <w:pPr>
      <w:numPr>
        <w:numId w:val="181"/>
      </w:numPr>
    </w:pPr>
  </w:style>
  <w:style w:type="numbering" w:customStyle="1" w:styleId="WW8Num48">
    <w:name w:val="WW8Num48"/>
    <w:basedOn w:val="Nemlista"/>
    <w:rsid w:val="00861EF0"/>
    <w:pPr>
      <w:numPr>
        <w:numId w:val="182"/>
      </w:numPr>
    </w:pPr>
  </w:style>
  <w:style w:type="numbering" w:customStyle="1" w:styleId="WW8Num39">
    <w:name w:val="WW8Num39"/>
    <w:basedOn w:val="Nemlista"/>
    <w:rsid w:val="00F3772C"/>
    <w:pPr>
      <w:numPr>
        <w:numId w:val="185"/>
      </w:numPr>
    </w:pPr>
  </w:style>
  <w:style w:type="numbering" w:customStyle="1" w:styleId="WW8Num24">
    <w:name w:val="WW8Num24"/>
    <w:basedOn w:val="Nemlista"/>
    <w:rsid w:val="00767CC3"/>
    <w:pPr>
      <w:numPr>
        <w:numId w:val="187"/>
      </w:numPr>
    </w:pPr>
  </w:style>
  <w:style w:type="numbering" w:customStyle="1" w:styleId="WW8Num37">
    <w:name w:val="WW8Num37"/>
    <w:basedOn w:val="Nemlista"/>
    <w:rsid w:val="00767CC3"/>
    <w:pPr>
      <w:numPr>
        <w:numId w:val="188"/>
      </w:numPr>
    </w:pPr>
  </w:style>
  <w:style w:type="numbering" w:customStyle="1" w:styleId="WW8Num9">
    <w:name w:val="WW8Num9"/>
    <w:basedOn w:val="Nemlista"/>
    <w:rsid w:val="006770A0"/>
    <w:pPr>
      <w:numPr>
        <w:numId w:val="191"/>
      </w:numPr>
    </w:pPr>
  </w:style>
  <w:style w:type="numbering" w:customStyle="1" w:styleId="WW8Num49">
    <w:name w:val="WW8Num49"/>
    <w:basedOn w:val="Nemlista"/>
    <w:rsid w:val="006770A0"/>
    <w:pPr>
      <w:numPr>
        <w:numId w:val="192"/>
      </w:numPr>
    </w:pPr>
  </w:style>
  <w:style w:type="numbering" w:customStyle="1" w:styleId="WW8Num14">
    <w:name w:val="WW8Num14"/>
    <w:basedOn w:val="Nemlista"/>
    <w:rsid w:val="004F60BB"/>
    <w:pPr>
      <w:numPr>
        <w:numId w:val="194"/>
      </w:numPr>
    </w:pPr>
  </w:style>
  <w:style w:type="numbering" w:customStyle="1" w:styleId="WW8Num10">
    <w:name w:val="WW8Num10"/>
    <w:basedOn w:val="Nemlista"/>
    <w:rsid w:val="006E7522"/>
    <w:pPr>
      <w:numPr>
        <w:numId w:val="202"/>
      </w:numPr>
    </w:pPr>
  </w:style>
  <w:style w:type="numbering" w:customStyle="1" w:styleId="WW8Num11">
    <w:name w:val="WW8Num11"/>
    <w:basedOn w:val="Nemlista"/>
    <w:rsid w:val="008B5605"/>
    <w:pPr>
      <w:numPr>
        <w:numId w:val="205"/>
      </w:numPr>
    </w:pPr>
  </w:style>
  <w:style w:type="numbering" w:customStyle="1" w:styleId="WW8Num25">
    <w:name w:val="WW8Num25"/>
    <w:basedOn w:val="Nemlista"/>
    <w:rsid w:val="008B5605"/>
    <w:pPr>
      <w:numPr>
        <w:numId w:val="206"/>
      </w:numPr>
    </w:pPr>
  </w:style>
  <w:style w:type="numbering" w:customStyle="1" w:styleId="WW8Num58">
    <w:name w:val="WW8Num58"/>
    <w:basedOn w:val="Nemlista"/>
    <w:rsid w:val="008B5605"/>
    <w:pPr>
      <w:numPr>
        <w:numId w:val="207"/>
      </w:numPr>
    </w:pPr>
  </w:style>
  <w:style w:type="numbering" w:customStyle="1" w:styleId="WW8Num82">
    <w:name w:val="WW8Num82"/>
    <w:basedOn w:val="Nemlista"/>
    <w:rsid w:val="008B5605"/>
    <w:pPr>
      <w:numPr>
        <w:numId w:val="208"/>
      </w:numPr>
    </w:pPr>
  </w:style>
  <w:style w:type="numbering" w:customStyle="1" w:styleId="WW8Num17">
    <w:name w:val="WW8Num17"/>
    <w:basedOn w:val="Nemlista"/>
    <w:rsid w:val="00DD00A4"/>
    <w:pPr>
      <w:numPr>
        <w:numId w:val="209"/>
      </w:numPr>
    </w:pPr>
  </w:style>
  <w:style w:type="numbering" w:customStyle="1" w:styleId="WW8Num34">
    <w:name w:val="WW8Num34"/>
    <w:basedOn w:val="Nemlista"/>
    <w:rsid w:val="00DD00A4"/>
    <w:pPr>
      <w:numPr>
        <w:numId w:val="210"/>
      </w:numPr>
    </w:pPr>
  </w:style>
  <w:style w:type="numbering" w:customStyle="1" w:styleId="WW8Num43">
    <w:name w:val="WW8Num43"/>
    <w:basedOn w:val="Nemlista"/>
    <w:rsid w:val="00DD00A4"/>
    <w:pPr>
      <w:numPr>
        <w:numId w:val="211"/>
      </w:numPr>
    </w:pPr>
  </w:style>
  <w:style w:type="numbering" w:customStyle="1" w:styleId="WW8Num52">
    <w:name w:val="WW8Num52"/>
    <w:basedOn w:val="Nemlista"/>
    <w:rsid w:val="00DD00A4"/>
    <w:pPr>
      <w:numPr>
        <w:numId w:val="212"/>
      </w:numPr>
    </w:pPr>
  </w:style>
  <w:style w:type="numbering" w:customStyle="1" w:styleId="WW8Num53">
    <w:name w:val="WW8Num53"/>
    <w:basedOn w:val="Nemlista"/>
    <w:rsid w:val="00DD00A4"/>
    <w:pPr>
      <w:numPr>
        <w:numId w:val="213"/>
      </w:numPr>
    </w:pPr>
  </w:style>
  <w:style w:type="numbering" w:customStyle="1" w:styleId="WW8Num54">
    <w:name w:val="WW8Num54"/>
    <w:basedOn w:val="Nemlista"/>
    <w:rsid w:val="00DD00A4"/>
    <w:pPr>
      <w:numPr>
        <w:numId w:val="214"/>
      </w:numPr>
    </w:pPr>
  </w:style>
  <w:style w:type="numbering" w:customStyle="1" w:styleId="WW8Num63">
    <w:name w:val="WW8Num63"/>
    <w:basedOn w:val="Nemlista"/>
    <w:rsid w:val="00DD00A4"/>
    <w:pPr>
      <w:numPr>
        <w:numId w:val="215"/>
      </w:numPr>
    </w:pPr>
  </w:style>
  <w:style w:type="numbering" w:customStyle="1" w:styleId="WW8Num83">
    <w:name w:val="WW8Num83"/>
    <w:basedOn w:val="Nemlista"/>
    <w:rsid w:val="00DD00A4"/>
    <w:pPr>
      <w:numPr>
        <w:numId w:val="216"/>
      </w:numPr>
    </w:pPr>
  </w:style>
  <w:style w:type="character" w:customStyle="1" w:styleId="Feloldatlanmegemlts1">
    <w:name w:val="Feloldatlan megemlítés1"/>
    <w:basedOn w:val="Bekezdsalapbettpusa"/>
    <w:uiPriority w:val="99"/>
    <w:semiHidden/>
    <w:unhideWhenUsed/>
    <w:rsid w:val="008B6D80"/>
    <w:rPr>
      <w:color w:val="605E5C"/>
      <w:shd w:val="clear" w:color="auto" w:fill="E1DFDD"/>
    </w:rPr>
  </w:style>
  <w:style w:type="character" w:customStyle="1" w:styleId="ListaszerbekezdsChar">
    <w:name w:val="Listaszerű bekezdés Char"/>
    <w:aliases w:val="lista_2 Char,Átfogó eredménycél Char,Átfogó eredménycélok Char,Étfogó eredménycélok Char"/>
    <w:link w:val="Listaszerbekezds"/>
    <w:locked/>
    <w:rsid w:val="00363467"/>
    <w:rPr>
      <w:sz w:val="24"/>
      <w:szCs w:val="24"/>
    </w:rPr>
  </w:style>
  <w:style w:type="character" w:styleId="Feloldatlanmegemlts">
    <w:name w:val="Unresolved Mention"/>
    <w:basedOn w:val="Bekezdsalapbettpusa"/>
    <w:uiPriority w:val="99"/>
    <w:semiHidden/>
    <w:unhideWhenUsed/>
    <w:rsid w:val="001B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828">
      <w:bodyDiv w:val="1"/>
      <w:marLeft w:val="0"/>
      <w:marRight w:val="0"/>
      <w:marTop w:val="0"/>
      <w:marBottom w:val="0"/>
      <w:divBdr>
        <w:top w:val="none" w:sz="0" w:space="0" w:color="auto"/>
        <w:left w:val="none" w:sz="0" w:space="0" w:color="auto"/>
        <w:bottom w:val="none" w:sz="0" w:space="0" w:color="auto"/>
        <w:right w:val="none" w:sz="0" w:space="0" w:color="auto"/>
      </w:divBdr>
    </w:div>
    <w:div w:id="833111155">
      <w:bodyDiv w:val="1"/>
      <w:marLeft w:val="0"/>
      <w:marRight w:val="0"/>
      <w:marTop w:val="0"/>
      <w:marBottom w:val="0"/>
      <w:divBdr>
        <w:top w:val="none" w:sz="0" w:space="0" w:color="auto"/>
        <w:left w:val="none" w:sz="0" w:space="0" w:color="auto"/>
        <w:bottom w:val="none" w:sz="0" w:space="0" w:color="auto"/>
        <w:right w:val="none" w:sz="0" w:space="0" w:color="auto"/>
      </w:divBdr>
    </w:div>
    <w:div w:id="894050689">
      <w:bodyDiv w:val="1"/>
      <w:marLeft w:val="0"/>
      <w:marRight w:val="0"/>
      <w:marTop w:val="0"/>
      <w:marBottom w:val="0"/>
      <w:divBdr>
        <w:top w:val="none" w:sz="0" w:space="0" w:color="auto"/>
        <w:left w:val="none" w:sz="0" w:space="0" w:color="auto"/>
        <w:bottom w:val="none" w:sz="0" w:space="0" w:color="auto"/>
        <w:right w:val="none" w:sz="0" w:space="0" w:color="auto"/>
      </w:divBdr>
    </w:div>
    <w:div w:id="941300282">
      <w:bodyDiv w:val="1"/>
      <w:marLeft w:val="0"/>
      <w:marRight w:val="0"/>
      <w:marTop w:val="0"/>
      <w:marBottom w:val="0"/>
      <w:divBdr>
        <w:top w:val="none" w:sz="0" w:space="0" w:color="auto"/>
        <w:left w:val="none" w:sz="0" w:space="0" w:color="auto"/>
        <w:bottom w:val="none" w:sz="0" w:space="0" w:color="auto"/>
        <w:right w:val="none" w:sz="0" w:space="0" w:color="auto"/>
      </w:divBdr>
    </w:div>
    <w:div w:id="1091589135">
      <w:bodyDiv w:val="1"/>
      <w:marLeft w:val="0"/>
      <w:marRight w:val="0"/>
      <w:marTop w:val="0"/>
      <w:marBottom w:val="0"/>
      <w:divBdr>
        <w:top w:val="none" w:sz="0" w:space="0" w:color="auto"/>
        <w:left w:val="none" w:sz="0" w:space="0" w:color="auto"/>
        <w:bottom w:val="none" w:sz="0" w:space="0" w:color="auto"/>
        <w:right w:val="none" w:sz="0" w:space="0" w:color="auto"/>
      </w:divBdr>
    </w:div>
    <w:div w:id="1119448886">
      <w:bodyDiv w:val="1"/>
      <w:marLeft w:val="0"/>
      <w:marRight w:val="0"/>
      <w:marTop w:val="0"/>
      <w:marBottom w:val="0"/>
      <w:divBdr>
        <w:top w:val="none" w:sz="0" w:space="0" w:color="auto"/>
        <w:left w:val="none" w:sz="0" w:space="0" w:color="auto"/>
        <w:bottom w:val="none" w:sz="0" w:space="0" w:color="auto"/>
        <w:right w:val="none" w:sz="0" w:space="0" w:color="auto"/>
      </w:divBdr>
    </w:div>
    <w:div w:id="1286695266">
      <w:bodyDiv w:val="1"/>
      <w:marLeft w:val="0"/>
      <w:marRight w:val="0"/>
      <w:marTop w:val="0"/>
      <w:marBottom w:val="0"/>
      <w:divBdr>
        <w:top w:val="none" w:sz="0" w:space="0" w:color="auto"/>
        <w:left w:val="none" w:sz="0" w:space="0" w:color="auto"/>
        <w:bottom w:val="none" w:sz="0" w:space="0" w:color="auto"/>
        <w:right w:val="none" w:sz="0" w:space="0" w:color="auto"/>
      </w:divBdr>
    </w:div>
    <w:div w:id="1339239084">
      <w:bodyDiv w:val="1"/>
      <w:marLeft w:val="0"/>
      <w:marRight w:val="0"/>
      <w:marTop w:val="0"/>
      <w:marBottom w:val="0"/>
      <w:divBdr>
        <w:top w:val="none" w:sz="0" w:space="0" w:color="auto"/>
        <w:left w:val="none" w:sz="0" w:space="0" w:color="auto"/>
        <w:bottom w:val="none" w:sz="0" w:space="0" w:color="auto"/>
        <w:right w:val="none" w:sz="0" w:space="0" w:color="auto"/>
      </w:divBdr>
    </w:div>
    <w:div w:id="1343775093">
      <w:marLeft w:val="0"/>
      <w:marRight w:val="0"/>
      <w:marTop w:val="0"/>
      <w:marBottom w:val="0"/>
      <w:divBdr>
        <w:top w:val="none" w:sz="0" w:space="0" w:color="auto"/>
        <w:left w:val="none" w:sz="0" w:space="0" w:color="auto"/>
        <w:bottom w:val="none" w:sz="0" w:space="0" w:color="auto"/>
        <w:right w:val="none" w:sz="0" w:space="0" w:color="auto"/>
      </w:divBdr>
    </w:div>
    <w:div w:id="1343775095">
      <w:marLeft w:val="0"/>
      <w:marRight w:val="0"/>
      <w:marTop w:val="0"/>
      <w:marBottom w:val="0"/>
      <w:divBdr>
        <w:top w:val="none" w:sz="0" w:space="0" w:color="auto"/>
        <w:left w:val="none" w:sz="0" w:space="0" w:color="auto"/>
        <w:bottom w:val="none" w:sz="0" w:space="0" w:color="auto"/>
        <w:right w:val="none" w:sz="0" w:space="0" w:color="auto"/>
      </w:divBdr>
      <w:divsChild>
        <w:div w:id="1343775094">
          <w:marLeft w:val="0"/>
          <w:marRight w:val="0"/>
          <w:marTop w:val="0"/>
          <w:marBottom w:val="0"/>
          <w:divBdr>
            <w:top w:val="none" w:sz="0" w:space="0" w:color="auto"/>
            <w:left w:val="none" w:sz="0" w:space="0" w:color="auto"/>
            <w:bottom w:val="none" w:sz="0" w:space="0" w:color="auto"/>
            <w:right w:val="none" w:sz="0" w:space="0" w:color="auto"/>
          </w:divBdr>
        </w:div>
      </w:divsChild>
    </w:div>
    <w:div w:id="1371495729">
      <w:bodyDiv w:val="1"/>
      <w:marLeft w:val="0"/>
      <w:marRight w:val="0"/>
      <w:marTop w:val="0"/>
      <w:marBottom w:val="0"/>
      <w:divBdr>
        <w:top w:val="none" w:sz="0" w:space="0" w:color="auto"/>
        <w:left w:val="none" w:sz="0" w:space="0" w:color="auto"/>
        <w:bottom w:val="none" w:sz="0" w:space="0" w:color="auto"/>
        <w:right w:val="none" w:sz="0" w:space="0" w:color="auto"/>
      </w:divBdr>
    </w:div>
    <w:div w:id="1680545411">
      <w:bodyDiv w:val="1"/>
      <w:marLeft w:val="0"/>
      <w:marRight w:val="0"/>
      <w:marTop w:val="0"/>
      <w:marBottom w:val="0"/>
      <w:divBdr>
        <w:top w:val="none" w:sz="0" w:space="0" w:color="auto"/>
        <w:left w:val="none" w:sz="0" w:space="0" w:color="auto"/>
        <w:bottom w:val="none" w:sz="0" w:space="0" w:color="auto"/>
        <w:right w:val="none" w:sz="0" w:space="0" w:color="auto"/>
      </w:divBdr>
    </w:div>
    <w:div w:id="1705906232">
      <w:bodyDiv w:val="1"/>
      <w:marLeft w:val="0"/>
      <w:marRight w:val="0"/>
      <w:marTop w:val="0"/>
      <w:marBottom w:val="0"/>
      <w:divBdr>
        <w:top w:val="none" w:sz="0" w:space="0" w:color="auto"/>
        <w:left w:val="none" w:sz="0" w:space="0" w:color="auto"/>
        <w:bottom w:val="none" w:sz="0" w:space="0" w:color="auto"/>
        <w:right w:val="none" w:sz="0" w:space="0" w:color="auto"/>
      </w:divBdr>
    </w:div>
    <w:div w:id="1763993520">
      <w:bodyDiv w:val="1"/>
      <w:marLeft w:val="0"/>
      <w:marRight w:val="0"/>
      <w:marTop w:val="0"/>
      <w:marBottom w:val="0"/>
      <w:divBdr>
        <w:top w:val="none" w:sz="0" w:space="0" w:color="auto"/>
        <w:left w:val="none" w:sz="0" w:space="0" w:color="auto"/>
        <w:bottom w:val="none" w:sz="0" w:space="0" w:color="auto"/>
        <w:right w:val="none" w:sz="0" w:space="0" w:color="auto"/>
      </w:divBdr>
    </w:div>
    <w:div w:id="17756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381C46-E7BF-4874-98DD-33120950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81</Pages>
  <Words>25459</Words>
  <Characters>175674</Characters>
  <Application>Microsoft Office Word</Application>
  <DocSecurity>0</DocSecurity>
  <Lines>1463</Lines>
  <Paragraphs>401</Paragraphs>
  <ScaleCrop>false</ScaleCrop>
  <HeadingPairs>
    <vt:vector size="2" baseType="variant">
      <vt:variant>
        <vt:lpstr>Cím</vt:lpstr>
      </vt:variant>
      <vt:variant>
        <vt:i4>1</vt:i4>
      </vt:variant>
    </vt:vector>
  </HeadingPairs>
  <TitlesOfParts>
    <vt:vector size="1" baseType="lpstr">
      <vt:lpstr>SZERVEZETI ÉS MŰKÖDÉSI SZABÁLYZAT</vt:lpstr>
    </vt:vector>
  </TitlesOfParts>
  <Company>Vásárosnaményi</Company>
  <LinksUpToDate>false</LinksUpToDate>
  <CharactersWithSpaces>200732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SZERVEZETI ÉS MŰKÖDÉSI SZABÁLYZAT</dc:title>
  <dc:creator>Badakné</dc:creator>
  <cp:lastModifiedBy>Éva Aranyosiné</cp:lastModifiedBy>
  <cp:revision>8</cp:revision>
  <cp:lastPrinted>2017-12-11T14:18:00Z</cp:lastPrinted>
  <dcterms:created xsi:type="dcterms:W3CDTF">2020-08-24T10:11:00Z</dcterms:created>
  <dcterms:modified xsi:type="dcterms:W3CDTF">2021-08-13T13:38:00Z</dcterms:modified>
</cp:coreProperties>
</file>